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7" w:rsidRDefault="00235267" w:rsidP="002352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235267" w:rsidRDefault="00235267" w:rsidP="0023526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_______20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г. Усть-Джегута                                    № </w:t>
      </w:r>
    </w:p>
    <w:p w:rsidR="00235267" w:rsidRDefault="00235267" w:rsidP="0023526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«Выявление  и поддержка  одаренных детей</w:t>
      </w:r>
    </w:p>
    <w:p w:rsidR="00A973C9" w:rsidRPr="00A973C9" w:rsidRDefault="00235267" w:rsidP="00A9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</w:t>
      </w:r>
      <w:r w:rsidR="00A963F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:rsidR="00235267" w:rsidRPr="00BA0A95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муниципальную программу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 и поддержка    одаренных детей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Pr="00BA0A95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BA0A95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2.Управлению финансов администрации  Усть-Джегутинского  муниципального района  предусматривать в бюджете Усть-Джегутинского муниципального района средства на реализацию муниципальной программы «Выявление  и поддержка  одаренных детей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7" w:history="1">
        <w:r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:rsidR="00A963F4" w:rsidRPr="00A963F4" w:rsidRDefault="00A963F4" w:rsidP="00A963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63F4">
        <w:rPr>
          <w:rFonts w:ascii="Times New Roman" w:eastAsia="Andale Sans UI" w:hAnsi="Times New Roman" w:cs="Times New Roman"/>
          <w:kern w:val="2"/>
          <w:sz w:val="28"/>
          <w:szCs w:val="28"/>
        </w:rPr>
        <w:t>4.</w:t>
      </w:r>
      <w:r w:rsidRPr="00A963F4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 в газете «</w:t>
      </w:r>
      <w:proofErr w:type="spellStart"/>
      <w:r w:rsidRPr="00A963F4">
        <w:rPr>
          <w:rFonts w:ascii="Times New Roman" w:hAnsi="Times New Roman" w:cs="Times New Roman"/>
          <w:bCs/>
          <w:color w:val="000000"/>
          <w:sz w:val="28"/>
          <w:szCs w:val="28"/>
        </w:rPr>
        <w:t>Джегутинская</w:t>
      </w:r>
      <w:proofErr w:type="spellEnd"/>
      <w:r w:rsidRPr="00A963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неделя» либо обнародовать на Информационном стенде  администрации Усть-Джегутинского    муниципального района в течение 10 дней со дня подписания.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963F4" w:rsidRDefault="00A963F4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муниципального района                                          </w:t>
      </w:r>
      <w:r w:rsidR="004E0DA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М.А.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Лайпанов</w:t>
      </w:r>
      <w:proofErr w:type="spellEnd"/>
    </w:p>
    <w:p w:rsidR="00235267" w:rsidRDefault="00235267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5267" w:rsidRDefault="00235267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Проект  согласован:</w:t>
      </w:r>
    </w:p>
    <w:p w:rsidR="00235267" w:rsidRDefault="00235267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235267" w:rsidRDefault="00235267" w:rsidP="0023526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 администрации                                                                     </w:t>
      </w:r>
      <w:r w:rsidR="005F47D8">
        <w:rPr>
          <w:rFonts w:ascii="Times New Roman" w:hAnsi="Times New Roman" w:cs="Times New Roman"/>
          <w:sz w:val="28"/>
        </w:rPr>
        <w:t>А.А.Семенов</w:t>
      </w: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             </w:t>
      </w:r>
      <w:r w:rsidR="00A963F4">
        <w:rPr>
          <w:rFonts w:ascii="Times New Roman" w:hAnsi="Times New Roman" w:cs="Times New Roman"/>
          <w:sz w:val="28"/>
        </w:rPr>
        <w:t xml:space="preserve">        </w:t>
      </w:r>
      <w:r w:rsidR="005F47D8">
        <w:rPr>
          <w:rFonts w:ascii="Times New Roman" w:hAnsi="Times New Roman" w:cs="Times New Roman"/>
          <w:sz w:val="28"/>
        </w:rPr>
        <w:t xml:space="preserve">Р.Р. </w:t>
      </w:r>
      <w:proofErr w:type="spellStart"/>
      <w:r w:rsidR="005F47D8">
        <w:rPr>
          <w:rFonts w:ascii="Times New Roman" w:hAnsi="Times New Roman" w:cs="Times New Roman"/>
          <w:sz w:val="28"/>
        </w:rPr>
        <w:t>Амучиев</w:t>
      </w:r>
      <w:proofErr w:type="spellEnd"/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Заместитель Главы администрации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С.Н.Лещенко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 Главы администрации –</w:t>
      </w:r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Управляющий делами                                                                   </w:t>
      </w:r>
      <w:r w:rsidR="00A963F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="005F47D8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:rsidR="00235267" w:rsidRDefault="00235267" w:rsidP="002352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</w:rPr>
        <w:t>районного</w:t>
      </w:r>
      <w:proofErr w:type="gramEnd"/>
    </w:p>
    <w:p w:rsidR="00235267" w:rsidRDefault="00A254CD" w:rsidP="002352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235267">
        <w:rPr>
          <w:rFonts w:ascii="Times New Roman" w:hAnsi="Times New Roman" w:cs="Times New Roman"/>
          <w:sz w:val="28"/>
        </w:rPr>
        <w:t xml:space="preserve">инансового </w:t>
      </w:r>
      <w:r>
        <w:rPr>
          <w:rFonts w:ascii="Times New Roman" w:hAnsi="Times New Roman" w:cs="Times New Roman"/>
          <w:sz w:val="28"/>
        </w:rPr>
        <w:t>у</w:t>
      </w:r>
      <w:r w:rsidR="00235267">
        <w:rPr>
          <w:rFonts w:ascii="Times New Roman" w:hAnsi="Times New Roman" w:cs="Times New Roman"/>
          <w:sz w:val="28"/>
        </w:rPr>
        <w:t xml:space="preserve">правления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235267">
        <w:rPr>
          <w:rFonts w:ascii="Times New Roman" w:hAnsi="Times New Roman" w:cs="Times New Roman"/>
          <w:sz w:val="28"/>
        </w:rPr>
        <w:t>Х.А.Шунгаров</w:t>
      </w:r>
      <w:proofErr w:type="spellEnd"/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5267" w:rsidRDefault="00235267" w:rsidP="00235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 подготовлен:</w:t>
      </w:r>
    </w:p>
    <w:p w:rsidR="00235267" w:rsidRDefault="00235267" w:rsidP="00235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5267" w:rsidRDefault="00235267" w:rsidP="00235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Начальник Управления образования                                           </w:t>
      </w:r>
      <w:r w:rsidR="00A254C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5F47D8">
        <w:rPr>
          <w:rFonts w:ascii="Times New Roman" w:eastAsia="Times New Roman" w:hAnsi="Times New Roman" w:cs="Times New Roman"/>
          <w:sz w:val="28"/>
          <w:szCs w:val="24"/>
        </w:rPr>
        <w:t xml:space="preserve">А.Х. </w:t>
      </w:r>
      <w:proofErr w:type="spellStart"/>
      <w:r w:rsidR="005F47D8">
        <w:rPr>
          <w:rFonts w:ascii="Times New Roman" w:eastAsia="Times New Roman" w:hAnsi="Times New Roman" w:cs="Times New Roman"/>
          <w:sz w:val="28"/>
          <w:szCs w:val="24"/>
        </w:rPr>
        <w:t>Батчаев</w:t>
      </w:r>
      <w:proofErr w:type="spellEnd"/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Default="00235267" w:rsidP="00235267"/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6D7350">
      <w:pPr>
        <w:spacing w:after="0" w:line="240" w:lineRule="auto"/>
        <w:rPr>
          <w:rFonts w:ascii="Times New Roman" w:hAnsi="Times New Roman" w:cs="Times New Roman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0DAF" w:rsidRDefault="004E0DAF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  <w:r w:rsidR="007530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Усть-Джегутинского</w:t>
      </w:r>
      <w:proofErr w:type="spellEnd"/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 20</w:t>
      </w:r>
      <w:r w:rsidR="005F47D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_______</w:t>
      </w:r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53089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71019D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019D">
        <w:rPr>
          <w:rFonts w:ascii="Times New Roman" w:eastAsia="Times New Roman" w:hAnsi="Times New Roman" w:cs="Times New Roman"/>
          <w:b/>
          <w:bCs/>
          <w:sz w:val="52"/>
          <w:szCs w:val="52"/>
        </w:rPr>
        <w:t>Муниципальная 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Pr="00A973C9" w:rsidRDefault="007E5C50" w:rsidP="00A2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муниципальном районе</w:t>
      </w:r>
      <w:r w:rsidR="00A973C9"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A973C9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4CD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54CD" w:rsidRDefault="00A254CD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4CD" w:rsidRDefault="00A254CD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4CD" w:rsidRDefault="00A254CD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A254CD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г. Усть-Джегута</w:t>
      </w:r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47D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Pr="00A254CD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54C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«Выявление и поддержка  одаренных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A254CD" w:rsidRPr="00431CD8" w:rsidRDefault="00A254CD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A254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«Выявление и поддержка одаренных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59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</w:t>
            </w:r>
            <w:r w:rsidR="00792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46" w:rsidRPr="00DA3A23" w:rsidRDefault="009E6B46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:rsidR="009E6B46" w:rsidRPr="001F7181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305A22"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:rsidTr="002B225F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C50" w:rsidRPr="00431CD8" w:rsidRDefault="00BA0A95" w:rsidP="005F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21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-202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:rsidTr="002B225F">
        <w:trPr>
          <w:trHeight w:val="19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-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A2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C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Pr="008462B5" w:rsidRDefault="001B7415" w:rsidP="0037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:rsidTr="002B225F">
        <w:trPr>
          <w:trHeight w:val="32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</w:t>
            </w:r>
            <w:r w:rsidR="00792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:rsidR="00B345C4" w:rsidRPr="00431CD8" w:rsidRDefault="00B345C4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      </w:r>
          </w:p>
        </w:tc>
      </w:tr>
    </w:tbl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4F7" w:rsidRDefault="00B234F7" w:rsidP="00294A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50" w:rsidRPr="007D3883" w:rsidRDefault="007E5C50" w:rsidP="005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728BF">
        <w:rPr>
          <w:rFonts w:ascii="Times New Roman" w:hAnsi="Times New Roman" w:cs="Times New Roman"/>
          <w:b/>
          <w:sz w:val="28"/>
          <w:szCs w:val="28"/>
        </w:rPr>
        <w:t>1.</w:t>
      </w:r>
      <w:r w:rsidR="00415A46" w:rsidRPr="007728BF">
        <w:rPr>
          <w:rFonts w:ascii="Times New Roman" w:hAnsi="Times New Roman" w:cs="Times New Roman"/>
          <w:b/>
          <w:sz w:val="28"/>
          <w:szCs w:val="28"/>
        </w:rPr>
        <w:t xml:space="preserve">Общая форма сферы реализации </w:t>
      </w:r>
      <w:r w:rsidR="007728BF" w:rsidRPr="007728B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28BF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8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9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 xml:space="preserve">ругие позволили охватить более </w:t>
      </w:r>
      <w:r w:rsidR="00DB68CE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>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431C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CD8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через создание научных обществ учащихся.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Pr="00431CD8">
        <w:rPr>
          <w:rFonts w:ascii="Times New Roman" w:hAnsi="Times New Roman" w:cs="Times New Roman"/>
          <w:sz w:val="28"/>
          <w:szCs w:val="28"/>
        </w:rPr>
        <w:t xml:space="preserve"> района является результативность участия школьников в предметных олимпиадах всех уровней.</w:t>
      </w:r>
    </w:p>
    <w:p w:rsidR="007E5C50" w:rsidRPr="00F1325E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5E">
        <w:rPr>
          <w:rFonts w:ascii="Times New Roman" w:hAnsi="Times New Roman" w:cs="Times New Roman"/>
          <w:sz w:val="28"/>
          <w:szCs w:val="28"/>
        </w:rPr>
        <w:t>В 201</w:t>
      </w:r>
      <w:r w:rsidR="00AE1F90" w:rsidRPr="00F1325E">
        <w:rPr>
          <w:rFonts w:ascii="Times New Roman" w:hAnsi="Times New Roman" w:cs="Times New Roman"/>
          <w:sz w:val="28"/>
          <w:szCs w:val="28"/>
        </w:rPr>
        <w:t>9</w:t>
      </w:r>
      <w:r w:rsidRPr="00F1325E">
        <w:rPr>
          <w:rFonts w:ascii="Times New Roman" w:hAnsi="Times New Roman" w:cs="Times New Roman"/>
          <w:sz w:val="28"/>
          <w:szCs w:val="28"/>
        </w:rPr>
        <w:t>-20</w:t>
      </w:r>
      <w:r w:rsidR="00AE1F90" w:rsidRPr="00F1325E">
        <w:rPr>
          <w:rFonts w:ascii="Times New Roman" w:hAnsi="Times New Roman" w:cs="Times New Roman"/>
          <w:sz w:val="28"/>
          <w:szCs w:val="28"/>
        </w:rPr>
        <w:t>20</w:t>
      </w:r>
      <w:r w:rsidRPr="00F1325E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</w:t>
      </w:r>
      <w:r w:rsidR="00AE1F90" w:rsidRPr="00F1325E">
        <w:rPr>
          <w:rFonts w:ascii="Times New Roman" w:hAnsi="Times New Roman" w:cs="Times New Roman"/>
          <w:sz w:val="28"/>
          <w:szCs w:val="28"/>
        </w:rPr>
        <w:t>2</w:t>
      </w:r>
      <w:r w:rsidR="00F1325E" w:rsidRPr="00F1325E">
        <w:rPr>
          <w:rFonts w:ascii="Times New Roman" w:hAnsi="Times New Roman" w:cs="Times New Roman"/>
          <w:sz w:val="28"/>
          <w:szCs w:val="28"/>
        </w:rPr>
        <w:t>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предметам, в них приняли участие</w:t>
      </w:r>
      <w:r w:rsidR="00F1325E" w:rsidRPr="00F1325E">
        <w:rPr>
          <w:rFonts w:ascii="Times New Roman" w:hAnsi="Times New Roman" w:cs="Times New Roman"/>
          <w:sz w:val="28"/>
          <w:szCs w:val="28"/>
        </w:rPr>
        <w:t>610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 w:rsidRPr="00F1325E">
        <w:rPr>
          <w:rFonts w:ascii="Times New Roman" w:hAnsi="Times New Roman" w:cs="Times New Roman"/>
          <w:sz w:val="28"/>
          <w:szCs w:val="28"/>
        </w:rPr>
        <w:t>7-11классов</w:t>
      </w:r>
      <w:r w:rsidRPr="00F1325E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F1325E" w:rsidRPr="00F1325E">
        <w:rPr>
          <w:rFonts w:ascii="Times New Roman" w:hAnsi="Times New Roman" w:cs="Times New Roman"/>
          <w:sz w:val="28"/>
          <w:szCs w:val="28"/>
        </w:rPr>
        <w:t>89</w:t>
      </w:r>
      <w:r w:rsidRPr="00F1325E">
        <w:rPr>
          <w:rFonts w:ascii="Times New Roman" w:hAnsi="Times New Roman" w:cs="Times New Roman"/>
          <w:sz w:val="28"/>
          <w:szCs w:val="28"/>
        </w:rPr>
        <w:t xml:space="preserve"> человек. Их подготовили 1</w:t>
      </w:r>
      <w:r w:rsidR="00F1325E" w:rsidRPr="00F1325E">
        <w:rPr>
          <w:rFonts w:ascii="Times New Roman" w:hAnsi="Times New Roman" w:cs="Times New Roman"/>
          <w:sz w:val="28"/>
          <w:szCs w:val="28"/>
        </w:rPr>
        <w:t>78</w:t>
      </w:r>
      <w:r w:rsidRPr="00F1325E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5E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Всероссийской олимпиады </w:t>
      </w:r>
      <w:r w:rsidRPr="00F1325E">
        <w:rPr>
          <w:rFonts w:ascii="Times New Roman" w:hAnsi="Times New Roman" w:cs="Times New Roman"/>
          <w:sz w:val="28"/>
          <w:szCs w:val="28"/>
        </w:rPr>
        <w:lastRenderedPageBreak/>
        <w:t>школьников были приглашены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F1325E" w:rsidRPr="00F1325E">
        <w:rPr>
          <w:rFonts w:ascii="Times New Roman" w:hAnsi="Times New Roman" w:cs="Times New Roman"/>
          <w:sz w:val="28"/>
          <w:szCs w:val="28"/>
        </w:rPr>
        <w:t>80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республиканской олимпиады школьников стали </w:t>
      </w:r>
      <w:r w:rsidR="004954B8" w:rsidRPr="00F1325E">
        <w:rPr>
          <w:rFonts w:ascii="Times New Roman" w:hAnsi="Times New Roman" w:cs="Times New Roman"/>
          <w:sz w:val="28"/>
          <w:szCs w:val="28"/>
        </w:rPr>
        <w:t>-</w:t>
      </w:r>
      <w:r w:rsidR="00F1325E" w:rsidRPr="00F1325E">
        <w:rPr>
          <w:rFonts w:ascii="Times New Roman" w:hAnsi="Times New Roman" w:cs="Times New Roman"/>
          <w:sz w:val="28"/>
          <w:szCs w:val="28"/>
        </w:rPr>
        <w:t>17</w:t>
      </w:r>
      <w:r w:rsidRPr="00F1325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E0DAF">
        <w:rPr>
          <w:rFonts w:ascii="Times New Roman" w:hAnsi="Times New Roman" w:cs="Times New Roman"/>
          <w:sz w:val="28"/>
          <w:szCs w:val="28"/>
        </w:rPr>
        <w:t xml:space="preserve">в </w:t>
      </w:r>
      <w:r w:rsidRPr="00F1325E">
        <w:rPr>
          <w:rFonts w:ascii="Times New Roman" w:hAnsi="Times New Roman" w:cs="Times New Roman"/>
          <w:sz w:val="28"/>
          <w:szCs w:val="28"/>
        </w:rPr>
        <w:t>об</w:t>
      </w:r>
      <w:r w:rsidR="00F1325E">
        <w:rPr>
          <w:rFonts w:ascii="Times New Roman" w:hAnsi="Times New Roman" w:cs="Times New Roman"/>
          <w:sz w:val="28"/>
          <w:szCs w:val="28"/>
        </w:rPr>
        <w:t>щеоб</w:t>
      </w:r>
      <w:r w:rsidRPr="00F1325E">
        <w:rPr>
          <w:rFonts w:ascii="Times New Roman" w:hAnsi="Times New Roman" w:cs="Times New Roman"/>
          <w:sz w:val="28"/>
          <w:szCs w:val="28"/>
        </w:rPr>
        <w:t>разовательных</w:t>
      </w:r>
      <w:r w:rsidR="004E0DAF">
        <w:rPr>
          <w:rFonts w:ascii="Times New Roman" w:hAnsi="Times New Roman" w:cs="Times New Roman"/>
          <w:sz w:val="28"/>
          <w:szCs w:val="28"/>
        </w:rPr>
        <w:t xml:space="preserve">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 w:rsidR="00E17EC7"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>»,</w:t>
      </w:r>
      <w:r w:rsidR="00E17EC7">
        <w:rPr>
          <w:rFonts w:ascii="Times New Roman" w:hAnsi="Times New Roman" w:cs="Times New Roman"/>
          <w:sz w:val="28"/>
          <w:szCs w:val="28"/>
        </w:rPr>
        <w:t xml:space="preserve"> МКОУ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"СОШ </w:t>
      </w:r>
      <w:r w:rsidR="00D35D77">
        <w:rPr>
          <w:rFonts w:ascii="Times New Roman" w:hAnsi="Times New Roman" w:cs="Times New Roman"/>
          <w:sz w:val="28"/>
          <w:szCs w:val="28"/>
        </w:rPr>
        <w:t>№5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,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"Гимназия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»,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",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а.Сары-Тюз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МКОУ</w:t>
      </w:r>
      <w:r w:rsidR="00D35D77">
        <w:rPr>
          <w:rFonts w:ascii="Times New Roman" w:hAnsi="Times New Roman" w:cs="Times New Roman"/>
          <w:sz w:val="28"/>
          <w:szCs w:val="28"/>
        </w:rPr>
        <w:t>«СОШа.Гюрюльдеук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»,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</w:t>
      </w:r>
      <w:r w:rsidR="00D35D77">
        <w:rPr>
          <w:rFonts w:ascii="Times New Roman" w:hAnsi="Times New Roman" w:cs="Times New Roman"/>
          <w:sz w:val="28"/>
          <w:szCs w:val="28"/>
        </w:rPr>
        <w:t>«СОШ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="00D35D77">
        <w:rPr>
          <w:rFonts w:ascii="Times New Roman" w:hAnsi="Times New Roman" w:cs="Times New Roman"/>
          <w:sz w:val="28"/>
          <w:szCs w:val="28"/>
        </w:rPr>
        <w:t>с.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E17EC7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 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заявлено- 130.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2016-2017 было заявлено-145</w:t>
      </w:r>
      <w:r w:rsidR="002612F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2017-2018было заявлено-171 работ, в 2018-2019 было заявлено-180</w:t>
      </w:r>
      <w:r w:rsidR="009D29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работ, 2019-2020 было заявлено-178 работ.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Наиболее активными среди общеобразовательных учреждений  были: «Лицей №1 г. </w:t>
      </w:r>
      <w:proofErr w:type="spellStart"/>
      <w:r w:rsidR="007E5C50" w:rsidRPr="001905ED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="007E5C50" w:rsidRPr="001905ED">
        <w:rPr>
          <w:rFonts w:ascii="Times New Roman" w:hAnsi="Times New Roman" w:cs="Times New Roman"/>
          <w:sz w:val="28"/>
          <w:szCs w:val="28"/>
        </w:rPr>
        <w:t>» (</w:t>
      </w:r>
      <w:r w:rsidR="009D29C8">
        <w:rPr>
          <w:rFonts w:ascii="Times New Roman" w:hAnsi="Times New Roman" w:cs="Times New Roman"/>
          <w:sz w:val="28"/>
          <w:szCs w:val="28"/>
        </w:rPr>
        <w:t>45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25</w:t>
      </w:r>
      <w:r w:rsidR="007E5C50" w:rsidRPr="001905ED">
        <w:rPr>
          <w:rFonts w:ascii="Times New Roman" w:hAnsi="Times New Roman" w:cs="Times New Roman"/>
          <w:sz w:val="28"/>
          <w:szCs w:val="28"/>
        </w:rPr>
        <w:t>мест),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9C8">
        <w:rPr>
          <w:rFonts w:ascii="Times New Roman" w:hAnsi="Times New Roman" w:cs="Times New Roman"/>
          <w:sz w:val="28"/>
          <w:szCs w:val="28"/>
        </w:rPr>
        <w:t>«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r w:rsidR="009D29C8">
        <w:rPr>
          <w:rFonts w:ascii="Times New Roman" w:hAnsi="Times New Roman" w:cs="Times New Roman"/>
          <w:sz w:val="28"/>
          <w:szCs w:val="28"/>
        </w:rPr>
        <w:t>№3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9C8"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29C8"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D29C8" w:rsidRPr="00A320BA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="009D29C8">
        <w:rPr>
          <w:rFonts w:ascii="Times New Roman" w:hAnsi="Times New Roman" w:cs="Times New Roman"/>
          <w:sz w:val="28"/>
          <w:szCs w:val="28"/>
        </w:rPr>
        <w:t xml:space="preserve">» </w:t>
      </w:r>
      <w:r w:rsidR="009D29C8" w:rsidRPr="001905ED">
        <w:rPr>
          <w:rFonts w:ascii="Times New Roman" w:hAnsi="Times New Roman" w:cs="Times New Roman"/>
          <w:sz w:val="28"/>
          <w:szCs w:val="28"/>
        </w:rPr>
        <w:t>(</w:t>
      </w:r>
      <w:r w:rsidR="009D29C8">
        <w:rPr>
          <w:rFonts w:ascii="Times New Roman" w:hAnsi="Times New Roman" w:cs="Times New Roman"/>
          <w:sz w:val="28"/>
          <w:szCs w:val="28"/>
        </w:rPr>
        <w:t>17</w:t>
      </w:r>
      <w:r w:rsidR="009D29C8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7 мест),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5C50" w:rsidRPr="001905ED">
        <w:rPr>
          <w:rFonts w:ascii="Times New Roman" w:hAnsi="Times New Roman" w:cs="Times New Roman"/>
          <w:sz w:val="28"/>
          <w:szCs w:val="28"/>
        </w:rPr>
        <w:t>Гимназия №</w:t>
      </w:r>
      <w:r w:rsidR="00B70A51">
        <w:rPr>
          <w:rFonts w:ascii="Times New Roman" w:hAnsi="Times New Roman" w:cs="Times New Roman"/>
          <w:sz w:val="28"/>
          <w:szCs w:val="28"/>
        </w:rPr>
        <w:t>4</w:t>
      </w:r>
      <w:r w:rsidR="007E5C50" w:rsidRPr="001905ED">
        <w:rPr>
          <w:rFonts w:ascii="Times New Roman" w:hAnsi="Times New Roman" w:cs="Times New Roman"/>
          <w:sz w:val="28"/>
          <w:szCs w:val="28"/>
        </w:rPr>
        <w:t>(</w:t>
      </w:r>
      <w:r w:rsidR="009D29C8">
        <w:rPr>
          <w:rFonts w:ascii="Times New Roman" w:hAnsi="Times New Roman" w:cs="Times New Roman"/>
          <w:sz w:val="28"/>
          <w:szCs w:val="28"/>
        </w:rPr>
        <w:t>2</w:t>
      </w:r>
      <w:r w:rsidR="00480F49">
        <w:rPr>
          <w:rFonts w:ascii="Times New Roman" w:hAnsi="Times New Roman" w:cs="Times New Roman"/>
          <w:sz w:val="28"/>
          <w:szCs w:val="28"/>
        </w:rPr>
        <w:t>5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D29C8">
        <w:rPr>
          <w:rFonts w:ascii="Times New Roman" w:hAnsi="Times New Roman" w:cs="Times New Roman"/>
          <w:sz w:val="28"/>
          <w:szCs w:val="28"/>
        </w:rPr>
        <w:t>11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9D29C8">
        <w:rPr>
          <w:rFonts w:ascii="Times New Roman" w:hAnsi="Times New Roman" w:cs="Times New Roman"/>
          <w:sz w:val="28"/>
          <w:szCs w:val="28"/>
        </w:rPr>
        <w:t>, «</w:t>
      </w:r>
      <w:r w:rsidR="009D29C8" w:rsidRPr="00A320B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9D29C8"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="009D29C8" w:rsidRPr="00A320BA">
        <w:rPr>
          <w:rFonts w:ascii="Times New Roman" w:hAnsi="Times New Roman" w:cs="Times New Roman"/>
          <w:sz w:val="28"/>
          <w:szCs w:val="28"/>
        </w:rPr>
        <w:t>"</w:t>
      </w:r>
      <w:r w:rsidR="009D29C8">
        <w:rPr>
          <w:rFonts w:ascii="Times New Roman" w:hAnsi="Times New Roman" w:cs="Times New Roman"/>
          <w:sz w:val="28"/>
          <w:szCs w:val="28"/>
        </w:rPr>
        <w:t>(12 работ</w:t>
      </w:r>
      <w:r w:rsidR="009D29C8" w:rsidRPr="00A320BA">
        <w:rPr>
          <w:rFonts w:ascii="Times New Roman" w:hAnsi="Times New Roman" w:cs="Times New Roman"/>
          <w:sz w:val="28"/>
          <w:szCs w:val="28"/>
        </w:rPr>
        <w:t>,</w:t>
      </w:r>
      <w:r w:rsidR="009D29C8">
        <w:rPr>
          <w:rFonts w:ascii="Times New Roman" w:hAnsi="Times New Roman" w:cs="Times New Roman"/>
          <w:sz w:val="28"/>
          <w:szCs w:val="28"/>
        </w:rPr>
        <w:t>6 мест),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«СОШ </w:t>
      </w:r>
      <w:proofErr w:type="spellStart"/>
      <w:r w:rsidR="007E5C50" w:rsidRPr="001905ED">
        <w:rPr>
          <w:rFonts w:ascii="Times New Roman" w:hAnsi="Times New Roman" w:cs="Times New Roman"/>
          <w:sz w:val="28"/>
          <w:szCs w:val="28"/>
        </w:rPr>
        <w:t>а.</w:t>
      </w:r>
      <w:r w:rsidR="00DD685C">
        <w:rPr>
          <w:rFonts w:ascii="Times New Roman" w:hAnsi="Times New Roman" w:cs="Times New Roman"/>
          <w:sz w:val="28"/>
          <w:szCs w:val="28"/>
        </w:rPr>
        <w:t>Сары-Тюз</w:t>
      </w:r>
      <w:proofErr w:type="spellEnd"/>
      <w:r w:rsidR="007E5C50" w:rsidRPr="001905ED">
        <w:rPr>
          <w:rFonts w:ascii="Times New Roman" w:hAnsi="Times New Roman" w:cs="Times New Roman"/>
          <w:sz w:val="28"/>
          <w:szCs w:val="28"/>
        </w:rPr>
        <w:t>» (1</w:t>
      </w:r>
      <w:r w:rsidR="00DD685C">
        <w:rPr>
          <w:rFonts w:ascii="Times New Roman" w:hAnsi="Times New Roman" w:cs="Times New Roman"/>
          <w:sz w:val="28"/>
          <w:szCs w:val="28"/>
        </w:rPr>
        <w:t>1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9D29C8">
        <w:rPr>
          <w:rFonts w:ascii="Times New Roman" w:hAnsi="Times New Roman" w:cs="Times New Roman"/>
          <w:sz w:val="28"/>
          <w:szCs w:val="28"/>
        </w:rPr>
        <w:t>7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</w:t>
      </w:r>
      <w:proofErr w:type="spell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имечты</w:t>
      </w:r>
      <w:proofErr w:type="spellEnd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вывести школьников на дорогу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5C50" w:rsidRPr="00431CD8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7E5C50" w:rsidRPr="00431CD8">
        <w:rPr>
          <w:rFonts w:ascii="Times New Roman" w:hAnsi="Times New Roman" w:cs="Times New Roman"/>
          <w:sz w:val="28"/>
          <w:szCs w:val="28"/>
        </w:rPr>
        <w:t xml:space="preserve">  муниципальном районе осуществляется обновление материально-технической базы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 района, организовано обучение педагогов инновационным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образовательным методикам и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</w:t>
      </w:r>
      <w:proofErr w:type="spellStart"/>
      <w:r w:rsidR="007E5C50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7E5C50">
        <w:rPr>
          <w:rFonts w:ascii="Times New Roman" w:hAnsi="Times New Roman" w:cs="Times New Roman"/>
          <w:sz w:val="28"/>
          <w:szCs w:val="28"/>
        </w:rPr>
        <w:t xml:space="preserve"> муниципальном районе.                                                                                                                                   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</w:t>
      </w:r>
      <w:proofErr w:type="spellStart"/>
      <w:r w:rsidR="007E5C50" w:rsidRPr="00431CD8"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  <w:r w:rsidR="007E5C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5C50">
        <w:rPr>
          <w:rFonts w:ascii="Times New Roman" w:hAnsi="Times New Roman" w:cs="Times New Roman"/>
          <w:sz w:val="28"/>
          <w:szCs w:val="28"/>
        </w:rPr>
        <w:t>ктуальность</w:t>
      </w:r>
      <w:proofErr w:type="spellEnd"/>
      <w:r w:rsidR="007E5C50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A320BA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96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Программы, этапы работы   и сроки реализации П</w:t>
      </w:r>
      <w:r w:rsidRPr="00A320B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3. Совершенствование материально-технической базы.</w:t>
      </w:r>
    </w:p>
    <w:p w:rsidR="007728BF" w:rsidRPr="00824F99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</w:t>
      </w:r>
      <w:proofErr w:type="gramStart"/>
      <w:r w:rsidRPr="00824F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– высший уровень);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728BF" w:rsidRPr="00824F99" w:rsidRDefault="007728BF" w:rsidP="007728B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>одарёнными детьми и контроль его выполнения участниками образовательного процесса;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определение критериев эффективности работы;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Основными показателями конечного результата реализации программы  являются:</w:t>
      </w:r>
    </w:p>
    <w:p w:rsidR="007728BF" w:rsidRPr="00BA0A95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5</w:t>
      </w:r>
      <w:r w:rsidR="002B6F7E">
        <w:rPr>
          <w:rFonts w:ascii="Times New Roman" w:hAnsi="Times New Roman" w:cs="Times New Roman"/>
          <w:sz w:val="28"/>
          <w:szCs w:val="28"/>
        </w:rPr>
        <w:t>5</w:t>
      </w:r>
      <w:r w:rsidRPr="00431CD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очередном в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9D29C8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плановых периодах 20</w:t>
      </w:r>
      <w:r w:rsidR="009D29C8">
        <w:rPr>
          <w:rFonts w:ascii="Times New Roman" w:eastAsia="Andale Sans UI" w:hAnsi="Times New Roman" w:cs="Times New Roman"/>
          <w:kern w:val="2"/>
          <w:sz w:val="28"/>
          <w:szCs w:val="28"/>
        </w:rPr>
        <w:t>22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9D29C8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годах»</w:t>
      </w:r>
      <w:proofErr w:type="gramStart"/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BA0A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28BF" w:rsidRPr="00431CD8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образовательным программам, участвующих в олимпиадах и конкурсах различного уровня. Значение данного пок</w:t>
      </w:r>
      <w:r>
        <w:rPr>
          <w:rFonts w:ascii="Times New Roman" w:hAnsi="Times New Roman" w:cs="Times New Roman"/>
          <w:sz w:val="28"/>
          <w:szCs w:val="28"/>
        </w:rPr>
        <w:t xml:space="preserve">азателя должно увеличиться </w:t>
      </w:r>
      <w:r w:rsidRPr="002B6F7E">
        <w:rPr>
          <w:rFonts w:ascii="Times New Roman" w:hAnsi="Times New Roman" w:cs="Times New Roman"/>
          <w:sz w:val="28"/>
          <w:szCs w:val="28"/>
        </w:rPr>
        <w:t xml:space="preserve">до </w:t>
      </w:r>
      <w:r w:rsidR="002B6F7E" w:rsidRPr="002B6F7E">
        <w:rPr>
          <w:rFonts w:ascii="Times New Roman" w:hAnsi="Times New Roman" w:cs="Times New Roman"/>
          <w:sz w:val="28"/>
          <w:szCs w:val="28"/>
        </w:rPr>
        <w:t>63</w:t>
      </w:r>
      <w:r w:rsidRPr="002B6F7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годах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7728BF" w:rsidRPr="00BA0A95" w:rsidRDefault="007728BF" w:rsidP="007728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Pr="00431CD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ы.</w:t>
      </w:r>
    </w:p>
    <w:p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Мероприятия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728BF" w:rsidRDefault="007728BF" w:rsidP="00772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B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нформационная поддержка образовательных учреждений, работающих с одаренными детьми, укрепление их материальной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 xml:space="preserve">рганизация совместной работы образовательных учреждений района с вузами 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колледжами по различным направлениям;</w:t>
      </w:r>
    </w:p>
    <w:p w:rsidR="007728BF" w:rsidRDefault="007728BF" w:rsidP="007728BF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одготовка обучающихся, сборных команд школ района в районных, республиканских и международных олимпиадах,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слетах, учебно-тренировочных 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сборах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20BA">
        <w:rPr>
          <w:rFonts w:ascii="Times New Roman" w:eastAsia="Times New Roman" w:hAnsi="Times New Roman" w:cs="Times New Roman"/>
          <w:sz w:val="28"/>
          <w:szCs w:val="28"/>
        </w:rPr>
        <w:t>роведение районного мероприятия слета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турниров и выставок, публикация в районной газете «</w:t>
      </w:r>
      <w:proofErr w:type="spellStart"/>
      <w:r w:rsidRPr="00BA2CD5">
        <w:rPr>
          <w:rFonts w:ascii="Times New Roman" w:eastAsia="Times New Roman" w:hAnsi="Times New Roman" w:cs="Times New Roman"/>
          <w:sz w:val="28"/>
          <w:szCs w:val="28"/>
        </w:rPr>
        <w:t>Джегутинская</w:t>
      </w:r>
      <w:proofErr w:type="spellEnd"/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неделя» творческих и научно-исследовательских работ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>
        <w:rPr>
          <w:rFonts w:ascii="Times New Roman" w:eastAsia="Times New Roman" w:hAnsi="Times New Roman" w:cs="Times New Roman"/>
          <w:sz w:val="28"/>
          <w:szCs w:val="28"/>
        </w:rPr>
        <w:t>нских и всероссийских конкурсов;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оощрение педагогов, подготовивших победителей и призеров республиканских, российских олимпиад, конкурсов, фестивалей.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различных мероприятий целевой программы, в том числе информационная поддержка на 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района, 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Интернете;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роведение монитор</w:t>
      </w:r>
      <w:r>
        <w:rPr>
          <w:rFonts w:ascii="Times New Roman" w:eastAsia="Times New Roman" w:hAnsi="Times New Roman" w:cs="Times New Roman"/>
          <w:sz w:val="28"/>
          <w:szCs w:val="28"/>
        </w:rPr>
        <w:t>инга работы с одаренными детьми;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оставление ежегодного плана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оведение диагностической работы;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зучение интересов и склонностей обучающихся, уточнение критериев всех видов одаренности: интеллектуаль</w:t>
      </w:r>
      <w:r>
        <w:rPr>
          <w:rFonts w:ascii="Times New Roman" w:eastAsia="Times New Roman" w:hAnsi="Times New Roman" w:cs="Times New Roman"/>
          <w:sz w:val="28"/>
          <w:szCs w:val="28"/>
        </w:rPr>
        <w:t>ной, творческой, художественной;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системы внеурочной работы с одаренными детьми: </w:t>
      </w:r>
    </w:p>
    <w:p w:rsidR="007728BF" w:rsidRPr="00BA2CD5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внеклассной работы с одаренными детьми по различным учебным дисциплинам. 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рганизация системы исследовательской работы школьников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оздание творческой группы учителей района работающих с одаренными детьми</w:t>
      </w:r>
    </w:p>
    <w:p w:rsidR="007728BF" w:rsidRPr="00BA2CD5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>одготовка и повышение квалификации кадров по работе с одаренными детьми</w:t>
      </w:r>
    </w:p>
    <w:p w:rsidR="007728BF" w:rsidRPr="00BA2CD5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31CD8">
        <w:rPr>
          <w:rFonts w:ascii="Times New Roman" w:hAnsi="Times New Roman" w:cs="Times New Roman"/>
          <w:sz w:val="28"/>
          <w:szCs w:val="28"/>
        </w:rPr>
        <w:t xml:space="preserve">овершенствование материально-технической базы учреждений,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CD8">
        <w:rPr>
          <w:rFonts w:ascii="Times New Roman" w:hAnsi="Times New Roman" w:cs="Times New Roman"/>
          <w:sz w:val="28"/>
          <w:szCs w:val="28"/>
        </w:rPr>
        <w:t>аботающих с одаренными детьми,</w:t>
      </w:r>
      <w:r w:rsidR="00E17EC7">
        <w:rPr>
          <w:rFonts w:ascii="Times New Roman" w:hAnsi="Times New Roman" w:cs="Times New Roman"/>
          <w:sz w:val="28"/>
          <w:szCs w:val="28"/>
        </w:rPr>
        <w:t xml:space="preserve"> </w:t>
      </w:r>
      <w:r w:rsidRPr="00431CD8">
        <w:rPr>
          <w:rFonts w:ascii="Times New Roman" w:hAnsi="Times New Roman" w:cs="Times New Roman"/>
          <w:sz w:val="28"/>
          <w:szCs w:val="28"/>
        </w:rPr>
        <w:t>обеспечение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0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92F53" w:rsidRDefault="00492F53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выполнения мероприятий  Программы  на основе целевых </w:t>
      </w:r>
      <w:r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728BF" w:rsidRPr="0013483B" w:rsidRDefault="00492F53" w:rsidP="00772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="007728BF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21</w:t>
      </w:r>
      <w:r w:rsidR="007728BF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00571D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7728BF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ы </w:t>
      </w:r>
      <w:r w:rsidR="007728BF">
        <w:rPr>
          <w:rFonts w:ascii="Times New Roman" w:eastAsia="Times New Roman" w:hAnsi="Times New Roman" w:cs="Times New Roman"/>
          <w:sz w:val="28"/>
          <w:szCs w:val="28"/>
        </w:rPr>
        <w:t>оценить ход и результативность решения поставленных задач по ключевым направлениям деятельности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28BF" w:rsidRPr="007501DE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к общему количеству учащихся в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 учащихся, занимающихся  исследовательскими работами среди учащихся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района;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муниципальной 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492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на 20</w:t>
      </w:r>
      <w:r w:rsidR="0000571D">
        <w:rPr>
          <w:rFonts w:ascii="Times New Roman" w:hAnsi="Times New Roman" w:cs="Times New Roman"/>
          <w:b/>
          <w:sz w:val="28"/>
          <w:szCs w:val="28"/>
        </w:rPr>
        <w:t>21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-202</w:t>
      </w:r>
      <w:r w:rsidR="0000571D">
        <w:rPr>
          <w:rFonts w:ascii="Times New Roman" w:hAnsi="Times New Roman" w:cs="Times New Roman"/>
          <w:b/>
          <w:sz w:val="28"/>
          <w:szCs w:val="28"/>
        </w:rPr>
        <w:t>3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92F53" w:rsidRPr="00AF79DE" w:rsidRDefault="00492F53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DE" w:rsidRDefault="00492F53" w:rsidP="00AF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9DE" w:rsidRPr="002E3150">
        <w:rPr>
          <w:rFonts w:ascii="Times New Roman" w:hAnsi="Times New Roman" w:cs="Times New Roman"/>
          <w:sz w:val="28"/>
          <w:szCs w:val="28"/>
        </w:rPr>
        <w:t>О</w:t>
      </w:r>
      <w:r w:rsidR="00AF79DE">
        <w:rPr>
          <w:rFonts w:ascii="Times New Roman" w:hAnsi="Times New Roman" w:cs="Times New Roman"/>
          <w:sz w:val="28"/>
          <w:szCs w:val="28"/>
        </w:rPr>
        <w:t>бъемы бюджетных ассигнований П</w:t>
      </w:r>
      <w:r w:rsidR="00AF79DE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AF79DE">
        <w:rPr>
          <w:rFonts w:ascii="Times New Roman" w:hAnsi="Times New Roman" w:cs="Times New Roman"/>
          <w:sz w:val="28"/>
          <w:szCs w:val="28"/>
        </w:rPr>
        <w:t xml:space="preserve"> на 20</w:t>
      </w:r>
      <w:r w:rsidR="0000571D">
        <w:rPr>
          <w:rFonts w:ascii="Times New Roman" w:hAnsi="Times New Roman" w:cs="Times New Roman"/>
          <w:sz w:val="28"/>
          <w:szCs w:val="28"/>
        </w:rPr>
        <w:t>21</w:t>
      </w:r>
      <w:r w:rsidR="00AF79DE">
        <w:rPr>
          <w:rFonts w:ascii="Times New Roman" w:hAnsi="Times New Roman" w:cs="Times New Roman"/>
          <w:sz w:val="28"/>
          <w:szCs w:val="28"/>
        </w:rPr>
        <w:t>-202</w:t>
      </w:r>
      <w:r w:rsidR="0000571D">
        <w:rPr>
          <w:rFonts w:ascii="Times New Roman" w:hAnsi="Times New Roman" w:cs="Times New Roman"/>
          <w:sz w:val="28"/>
          <w:szCs w:val="28"/>
        </w:rPr>
        <w:t>3</w:t>
      </w:r>
      <w:r w:rsidR="00AF79DE">
        <w:rPr>
          <w:rFonts w:ascii="Times New Roman" w:hAnsi="Times New Roman" w:cs="Times New Roman"/>
          <w:sz w:val="28"/>
          <w:szCs w:val="28"/>
        </w:rPr>
        <w:t xml:space="preserve"> годы составит   -300,0 тыс. рублей, 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79DE" w:rsidRPr="0029161D">
        <w:rPr>
          <w:rFonts w:ascii="Times New Roman" w:eastAsia="Times New Roman" w:hAnsi="Times New Roman" w:cs="Times New Roman"/>
          <w:sz w:val="28"/>
          <w:szCs w:val="28"/>
        </w:rPr>
        <w:t>а  счет  средств бюджета Усть-Джегутинского  муниципального района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571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г.-100,0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571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E5C50" w:rsidRPr="0029161D" w:rsidRDefault="00AF79DE" w:rsidP="00AF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057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г.- 100,0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E5C50" w:rsidRPr="004D69A4" w:rsidRDefault="00492F53" w:rsidP="0020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</w:t>
      </w:r>
      <w:r w:rsidR="00E428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  <w:r w:rsidR="007E5C50" w:rsidRPr="006B1A64">
        <w:rPr>
          <w:rFonts w:ascii="Times New Roman" w:hAnsi="Times New Roman" w:cs="Times New Roman"/>
          <w:sz w:val="28"/>
          <w:szCs w:val="28"/>
        </w:rPr>
        <w:t>.</w:t>
      </w:r>
    </w:p>
    <w:p w:rsidR="007E5C50" w:rsidRPr="00824F99" w:rsidRDefault="007E5C50" w:rsidP="0020560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 управления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492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2F53" w:rsidRDefault="00492F53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92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Pr="00824F99" w:rsidRDefault="007E5C50" w:rsidP="007E5C5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7728BF" w:rsidRPr="00352279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являются бюджет Усть-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2279">
        <w:rPr>
          <w:rFonts w:ascii="Times New Roman" w:eastAsia="Times New Roman" w:hAnsi="Times New Roman" w:cs="Times New Roman"/>
          <w:sz w:val="28"/>
          <w:szCs w:val="28"/>
        </w:rPr>
        <w:t>жегутинского муниципального района  в рамках  реализации Программы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7594F" w:rsidRDefault="00B7594F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DE" w:rsidRDefault="00352279" w:rsidP="00AF79D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5C50">
        <w:rPr>
          <w:rFonts w:ascii="Times New Roman" w:hAnsi="Times New Roman"/>
          <w:sz w:val="28"/>
          <w:szCs w:val="28"/>
        </w:rPr>
        <w:t>.</w:t>
      </w:r>
      <w:r w:rsidR="00AF79DE">
        <w:rPr>
          <w:rFonts w:ascii="Times New Roman" w:hAnsi="Times New Roman"/>
          <w:sz w:val="28"/>
          <w:szCs w:val="28"/>
        </w:rPr>
        <w:t>Методика</w:t>
      </w:r>
      <w:r w:rsidR="00AF79DE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F79DE" w:rsidRDefault="00AF79DE" w:rsidP="00AF79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DB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B145DB">
        <w:rPr>
          <w:rFonts w:ascii="Times New Roman" w:eastAsia="Times New Roman" w:hAnsi="Times New Roman" w:cs="Times New Roman"/>
          <w:sz w:val="28"/>
          <w:szCs w:val="28"/>
        </w:rPr>
        <w:t>, представленными в приложении №2.</w:t>
      </w:r>
    </w:p>
    <w:p w:rsidR="004A36FD" w:rsidRDefault="004A36FD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6FD" w:rsidRDefault="004A36FD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6FD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61071B">
        <w:rPr>
          <w:rFonts w:ascii="Times New Roman" w:eastAsia="Times New Roman" w:hAnsi="Times New Roman" w:cs="Times New Roman"/>
          <w:b/>
          <w:sz w:val="28"/>
          <w:szCs w:val="28"/>
        </w:rPr>
        <w:t>Обоснование необходимых финансовых ресурсов на реализацию муниципальной программы</w:t>
      </w:r>
    </w:p>
    <w:p w:rsidR="00492F53" w:rsidRPr="0061071B" w:rsidRDefault="00492F53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523"/>
        <w:gridCol w:w="13"/>
        <w:gridCol w:w="1832"/>
        <w:gridCol w:w="2386"/>
      </w:tblGrid>
      <w:tr w:rsidR="004A36FD" w:rsidRPr="0061071B" w:rsidTr="00DA1BF9">
        <w:trPr>
          <w:trHeight w:val="930"/>
        </w:trPr>
        <w:tc>
          <w:tcPr>
            <w:tcW w:w="817" w:type="dxa"/>
            <w:gridSpan w:val="2"/>
            <w:vMerge w:val="restart"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F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2" w:type="dxa"/>
            <w:vMerge w:val="restart"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A36FD" w:rsidRPr="00DA1BF9" w:rsidRDefault="004A36FD" w:rsidP="00DA1B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на </w:t>
            </w:r>
            <w:r w:rsidR="00524969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="00524969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-202</w:t>
            </w:r>
            <w:r w:rsidR="00E17EC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="00524969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BE70BB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524969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</w:t>
            </w:r>
            <w:r w:rsidR="004B2153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6FD" w:rsidRPr="0061071B" w:rsidTr="00A47308">
        <w:trPr>
          <w:trHeight w:val="1188"/>
        </w:trPr>
        <w:tc>
          <w:tcPr>
            <w:tcW w:w="817" w:type="dxa"/>
            <w:gridSpan w:val="2"/>
            <w:vMerge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4A36FD" w:rsidRPr="00DA1BF9" w:rsidRDefault="004A36FD" w:rsidP="00A47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муниципального района</w:t>
            </w:r>
          </w:p>
        </w:tc>
      </w:tr>
      <w:tr w:rsidR="004A36FD" w:rsidRPr="0061071B" w:rsidTr="00DA1BF9">
        <w:trPr>
          <w:trHeight w:val="1353"/>
        </w:trPr>
        <w:tc>
          <w:tcPr>
            <w:tcW w:w="817" w:type="dxa"/>
            <w:gridSpan w:val="2"/>
            <w:vAlign w:val="center"/>
          </w:tcPr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C959A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A36FD" w:rsidRPr="00DA1BF9" w:rsidRDefault="004A36FD" w:rsidP="00DA1B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и поддержка одаренных детей</w:t>
            </w:r>
            <w:r w:rsidR="00C959AD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Усть-Джегутинском</w:t>
            </w:r>
            <w:proofErr w:type="spellEnd"/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524969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524969" w:rsidRPr="00DA1BF9" w:rsidRDefault="00524969" w:rsidP="00DA1B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AB33A2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</w:p>
          <w:p w:rsidR="004A36FD" w:rsidRPr="00DA1BF9" w:rsidRDefault="004A36F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4A36FD" w:rsidRPr="00DA1BF9" w:rsidRDefault="00A34A8B" w:rsidP="00DA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959AD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59AD" w:rsidRPr="0061071B" w:rsidTr="00DA1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10" w:type="dxa"/>
            <w:vAlign w:val="center"/>
          </w:tcPr>
          <w:p w:rsidR="00C959AD" w:rsidRPr="00DA1BF9" w:rsidRDefault="00C959AD" w:rsidP="00DA1BF9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C959AD" w:rsidRPr="00DA1BF9" w:rsidRDefault="00C959AD" w:rsidP="00DA1BF9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C959AD" w:rsidRPr="00DA1BF9" w:rsidRDefault="00C959AD" w:rsidP="00DA1B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предметных олимпиад обучающихся</w:t>
            </w:r>
            <w:proofErr w:type="gramStart"/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096D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5096D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в сборную команду от школ района для участия в республиканском этапе предметной олимпиады. Участие во </w:t>
            </w:r>
            <w:r w:rsidR="00D5096D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слетах</w:t>
            </w:r>
          </w:p>
        </w:tc>
        <w:tc>
          <w:tcPr>
            <w:tcW w:w="1845" w:type="dxa"/>
            <w:gridSpan w:val="2"/>
            <w:vAlign w:val="center"/>
          </w:tcPr>
          <w:p w:rsidR="00524969" w:rsidRPr="00DA1BF9" w:rsidRDefault="00524969" w:rsidP="00DA1B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AB33A2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</w:p>
          <w:p w:rsidR="00C959AD" w:rsidRPr="00DA1BF9" w:rsidRDefault="00C959AD" w:rsidP="00DA1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C959AD" w:rsidRPr="00DA1BF9" w:rsidRDefault="00C959AD" w:rsidP="00DA1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59AD" w:rsidRPr="00DA1BF9" w:rsidRDefault="00A34A8B" w:rsidP="00DA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5096D" w:rsidRPr="0061071B" w:rsidTr="00DA1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0" w:type="dxa"/>
            <w:vAlign w:val="center"/>
          </w:tcPr>
          <w:p w:rsidR="00D5096D" w:rsidRPr="00DA1BF9" w:rsidRDefault="00D5096D" w:rsidP="00DA1BF9">
            <w:pPr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0" w:type="dxa"/>
            <w:gridSpan w:val="2"/>
            <w:vAlign w:val="center"/>
          </w:tcPr>
          <w:p w:rsidR="00D5096D" w:rsidRPr="00DA1BF9" w:rsidRDefault="00D5096D" w:rsidP="00DA1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муниципальных,</w:t>
            </w:r>
          </w:p>
          <w:p w:rsidR="00D5096D" w:rsidRPr="00DA1BF9" w:rsidRDefault="00D5096D" w:rsidP="00DA1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республиканских,</w:t>
            </w:r>
            <w:r w:rsidR="00DA1BF9"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олимпиад, конкурсов, фестивалей.</w:t>
            </w:r>
          </w:p>
        </w:tc>
        <w:tc>
          <w:tcPr>
            <w:tcW w:w="1845" w:type="dxa"/>
            <w:gridSpan w:val="2"/>
            <w:vAlign w:val="center"/>
          </w:tcPr>
          <w:p w:rsidR="00524969" w:rsidRPr="00DA1BF9" w:rsidRDefault="00524969" w:rsidP="00DA1BF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00571D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  <w:r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AB33A2" w:rsidRPr="00DA1B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</w:p>
          <w:p w:rsidR="00D5096D" w:rsidRPr="00DA1BF9" w:rsidRDefault="00D5096D" w:rsidP="00DA1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D5096D" w:rsidRPr="00DA1BF9" w:rsidRDefault="00A34A8B" w:rsidP="00DA1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F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88684C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Pr="00D5096D" w:rsidRDefault="00DA1BF9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96D" w:rsidRPr="00D5096D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талантливых </w:t>
      </w:r>
      <w:r w:rsidR="00D5096D">
        <w:rPr>
          <w:rFonts w:ascii="Times New Roman" w:eastAsia="Times New Roman" w:hAnsi="Times New Roman" w:cs="Times New Roman"/>
          <w:sz w:val="28"/>
          <w:szCs w:val="28"/>
        </w:rPr>
        <w:t xml:space="preserve"> и способных ребят к научно-исследовательской деятельности, разработке проектов, выполнению творческих работ, создание благоприятных условий для их самообразования и профессиональной орие</w:t>
      </w:r>
      <w:r w:rsidR="001863E9">
        <w:rPr>
          <w:rFonts w:ascii="Times New Roman" w:eastAsia="Times New Roman" w:hAnsi="Times New Roman" w:cs="Times New Roman"/>
          <w:sz w:val="28"/>
          <w:szCs w:val="28"/>
        </w:rPr>
        <w:t>нтации.</w:t>
      </w:r>
    </w:p>
    <w:p w:rsidR="0088684C" w:rsidRPr="00D5096D" w:rsidRDefault="0088684C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F31357" w:rsidRP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E82622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13499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F31357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</w:t>
      </w:r>
      <w:r w:rsidR="00A4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одаренных детей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1019D" w:rsidRPr="00524969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20"/>
        <w:gridCol w:w="949"/>
        <w:gridCol w:w="933"/>
        <w:gridCol w:w="1434"/>
        <w:gridCol w:w="126"/>
        <w:gridCol w:w="1701"/>
        <w:gridCol w:w="1559"/>
      </w:tblGrid>
      <w:tr w:rsidR="007E5C50" w:rsidRPr="00C25925" w:rsidTr="00217D33">
        <w:trPr>
          <w:cantSplit/>
          <w:trHeight w:val="482"/>
          <w:tblHeader/>
        </w:trPr>
        <w:tc>
          <w:tcPr>
            <w:tcW w:w="709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520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2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60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701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1559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217D33">
        <w:trPr>
          <w:cantSplit/>
          <w:trHeight w:val="483"/>
          <w:tblHeader/>
        </w:trPr>
        <w:tc>
          <w:tcPr>
            <w:tcW w:w="709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33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217D33">
        <w:trPr>
          <w:cantSplit/>
          <w:trHeight w:val="144"/>
          <w:tblHeader/>
        </w:trPr>
        <w:tc>
          <w:tcPr>
            <w:tcW w:w="70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:rsidTr="00597225">
        <w:trPr>
          <w:cantSplit/>
          <w:trHeight w:val="254"/>
          <w:tblHeader/>
        </w:trPr>
        <w:tc>
          <w:tcPr>
            <w:tcW w:w="11199" w:type="dxa"/>
            <w:gridSpan w:val="9"/>
          </w:tcPr>
          <w:p w:rsidR="00794992" w:rsidRPr="00C25925" w:rsidRDefault="00794992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08" w:rsidRDefault="00A47308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701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559" w:type="dxa"/>
            <w:vAlign w:val="center"/>
          </w:tcPr>
          <w:p w:rsidR="007E5C50" w:rsidRPr="0088684C" w:rsidRDefault="00A47308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E5C50"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в научно-исследовательскую деятельность</w:t>
            </w:r>
          </w:p>
        </w:tc>
        <w:tc>
          <w:tcPr>
            <w:tcW w:w="1701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559" w:type="dxa"/>
            <w:vAlign w:val="center"/>
          </w:tcPr>
          <w:p w:rsidR="007E5C50" w:rsidRPr="0088684C" w:rsidRDefault="00A47308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E5C50"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ссузамипо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различным направлениям.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  <w:vAlign w:val="center"/>
          </w:tcPr>
          <w:p w:rsidR="007E5C50" w:rsidRPr="0088684C" w:rsidRDefault="007E5C50" w:rsidP="00A47308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701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559" w:type="dxa"/>
            <w:vAlign w:val="center"/>
          </w:tcPr>
          <w:p w:rsidR="007E5C50" w:rsidRPr="0088684C" w:rsidRDefault="00A47308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E5C50"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88684C" w:rsidRDefault="00794992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частие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ввсероссийских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и международных олимпиадах, конкурсах, слетах, учебно-тренировочных сборах.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Джегутинская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неделя» о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победителяхи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призерах муниципальных, республиканских и Всероссийских конкурсов.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показателей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,  республиканских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выставках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032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88684C" w:rsidRDefault="00794992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A47308">
        <w:trPr>
          <w:cantSplit/>
          <w:trHeight w:val="299"/>
          <w:tblHeader/>
        </w:trPr>
        <w:tc>
          <w:tcPr>
            <w:tcW w:w="70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88684C" w:rsidRDefault="007E5C50" w:rsidP="00A47308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3.4.Формирование системы внеурочной работы с одаренными детьми:</w:t>
            </w:r>
          </w:p>
          <w:p w:rsidR="007E5C50" w:rsidRPr="0088684C" w:rsidRDefault="007E5C50" w:rsidP="00A47308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внеклассной работы с одаренными детьми по различным учебным дисциплинам.</w:t>
            </w:r>
          </w:p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520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559" w:type="dxa"/>
            <w:vAlign w:val="center"/>
          </w:tcPr>
          <w:p w:rsidR="007E5C50" w:rsidRPr="0088684C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:rsidR="00794992" w:rsidRPr="00794992" w:rsidRDefault="00794992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794992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</w:t>
            </w:r>
          </w:p>
        </w:tc>
      </w:tr>
      <w:tr w:rsidR="007E5C50" w:rsidRPr="00533EB0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520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7E5C50" w:rsidRPr="00533EB0" w:rsidRDefault="00A47308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E5C50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:rsidTr="00A47308">
        <w:trPr>
          <w:cantSplit/>
          <w:trHeight w:val="299"/>
          <w:tblHeader/>
        </w:trPr>
        <w:tc>
          <w:tcPr>
            <w:tcW w:w="709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520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827" w:type="dxa"/>
            <w:gridSpan w:val="2"/>
            <w:vAlign w:val="center"/>
          </w:tcPr>
          <w:p w:rsidR="007E5C50" w:rsidRPr="00533EB0" w:rsidRDefault="007E5C50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559" w:type="dxa"/>
            <w:vAlign w:val="center"/>
          </w:tcPr>
          <w:p w:rsidR="007E5C50" w:rsidRPr="00533EB0" w:rsidRDefault="00A47308" w:rsidP="00A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E5C50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B0">
        <w:rPr>
          <w:rFonts w:ascii="Times New Roman" w:hAnsi="Times New Roman" w:cs="Times New Roman"/>
          <w:sz w:val="28"/>
          <w:szCs w:val="28"/>
        </w:rPr>
        <w:t>Заместител</w:t>
      </w:r>
      <w:r w:rsidR="00911DE5" w:rsidRPr="00533EB0">
        <w:rPr>
          <w:rFonts w:ascii="Times New Roman" w:hAnsi="Times New Roman" w:cs="Times New Roman"/>
          <w:sz w:val="28"/>
          <w:szCs w:val="28"/>
        </w:rPr>
        <w:t>ь</w:t>
      </w:r>
      <w:r w:rsidRPr="00533EB0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B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</w:t>
      </w:r>
      <w:r w:rsidR="00A47308">
        <w:rPr>
          <w:rFonts w:ascii="Times New Roman" w:hAnsi="Times New Roman" w:cs="Times New Roman"/>
          <w:sz w:val="28"/>
          <w:szCs w:val="28"/>
        </w:rPr>
        <w:t xml:space="preserve"> </w:t>
      </w:r>
      <w:r w:rsidRPr="00533EB0">
        <w:rPr>
          <w:rFonts w:ascii="Times New Roman" w:hAnsi="Times New Roman" w:cs="Times New Roman"/>
          <w:sz w:val="28"/>
          <w:szCs w:val="28"/>
        </w:rPr>
        <w:t xml:space="preserve"> </w:t>
      </w:r>
      <w:r w:rsidR="00713729"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 w:rsidR="00713729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</w:t>
      </w:r>
      <w:r w:rsidR="00A4730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13729">
        <w:rPr>
          <w:rFonts w:ascii="Times New Roman" w:hAnsi="Times New Roman" w:cs="Times New Roman"/>
          <w:sz w:val="28"/>
          <w:szCs w:val="28"/>
        </w:rPr>
        <w:t>А.Х.Батчаев</w:t>
      </w:r>
      <w:proofErr w:type="spellEnd"/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5C50" w:rsidRPr="00533EB0" w:rsidRDefault="007E5C50" w:rsidP="007E5C50"/>
    <w:p w:rsidR="007E5C50" w:rsidRPr="00533EB0" w:rsidRDefault="007E5C50" w:rsidP="007E5C50"/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Pr="00533EB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E5C50" w:rsidRPr="007E5C50" w:rsidRDefault="007E5C50" w:rsidP="00F31357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F31357" w:rsidRP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E5C50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 районе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88684C" w:rsidRDefault="0088684C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7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94992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F31357" w:rsidRPr="00F31357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«Выявление и поддержка одаренных детей в  </w:t>
      </w:r>
      <w:proofErr w:type="spellStart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муниципальном  районе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F31357" w:rsidRDefault="007E5C50" w:rsidP="00794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5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580"/>
        <w:gridCol w:w="4530"/>
        <w:gridCol w:w="743"/>
        <w:gridCol w:w="12"/>
        <w:gridCol w:w="839"/>
        <w:gridCol w:w="794"/>
        <w:gridCol w:w="788"/>
        <w:gridCol w:w="1028"/>
        <w:gridCol w:w="1055"/>
        <w:gridCol w:w="1259"/>
      </w:tblGrid>
      <w:tr w:rsidR="0079243F" w:rsidRPr="007E5C50" w:rsidTr="004905BC">
        <w:trPr>
          <w:cantSplit/>
          <w:trHeight w:val="315"/>
          <w:tblHeader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43F" w:rsidRPr="007E5C50" w:rsidRDefault="0079243F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243F" w:rsidRPr="007E5C50" w:rsidTr="004905BC">
        <w:trPr>
          <w:cantSplit/>
          <w:trHeight w:val="728"/>
          <w:tblHeader/>
        </w:trPr>
        <w:tc>
          <w:tcPr>
            <w:tcW w:w="1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43F" w:rsidRPr="007E5C50" w:rsidRDefault="0079243F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43F" w:rsidRDefault="0079243F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F" w:rsidRDefault="0079243F" w:rsidP="00F13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F" w:rsidRPr="007E5C50" w:rsidRDefault="0079243F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F" w:rsidRDefault="0079243F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F" w:rsidRDefault="0079243F" w:rsidP="00713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9243F" w:rsidRPr="007E5C50" w:rsidTr="004905BC">
        <w:trPr>
          <w:cantSplit/>
          <w:trHeight w:val="240"/>
          <w:tblHeader/>
        </w:trPr>
        <w:tc>
          <w:tcPr>
            <w:tcW w:w="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Pr="007E5C50" w:rsidRDefault="0079243F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3F" w:rsidRDefault="0079243F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13729" w:rsidRPr="007E5C50" w:rsidTr="006A2B59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71372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0325BC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Default="000325BC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729" w:rsidRPr="007E5C50" w:rsidTr="006A2B59">
        <w:trPr>
          <w:cantSplit/>
          <w:trHeight w:val="240"/>
        </w:trPr>
        <w:tc>
          <w:tcPr>
            <w:tcW w:w="36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9243F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29" w:rsidRPr="007E5C50" w:rsidTr="0079243F">
        <w:trPr>
          <w:cantSplit/>
          <w:trHeight w:val="67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729" w:rsidRPr="007E5C50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C7075" w:rsidRDefault="00713729" w:rsidP="007E5C5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713729" w:rsidRPr="007C7075" w:rsidRDefault="00713729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729" w:rsidRPr="007C7075" w:rsidRDefault="00713729" w:rsidP="002B0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Pr="007E5C50" w:rsidRDefault="0079243F" w:rsidP="007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729" w:rsidRDefault="00713729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3729" w:rsidRPr="007E5C50" w:rsidTr="000325BC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2B0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-увеличение доли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0325BC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3729" w:rsidRPr="007E5C50" w:rsidTr="000325BC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E5C50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61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материально-технической базы  по работе с одаренными детьми</w:t>
            </w:r>
          </w:p>
          <w:p w:rsidR="00713729" w:rsidRPr="007C7075" w:rsidRDefault="00713729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29" w:rsidRPr="007C7075" w:rsidRDefault="00713729" w:rsidP="0061071B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0325BC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Pr="007E5C50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729" w:rsidRDefault="00713729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7E5C50" w:rsidRPr="007E5C50" w:rsidRDefault="007E5C50" w:rsidP="007E5C50"/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911DE5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E82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713729"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</w:t>
      </w:r>
      <w:r w:rsidR="00713729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713729"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</w:p>
    <w:p w:rsidR="007E5C50" w:rsidRDefault="007E5C50" w:rsidP="007E5C50"/>
    <w:p w:rsidR="005009C1" w:rsidRPr="007E5C50" w:rsidRDefault="005009C1" w:rsidP="007E5C50"/>
    <w:p w:rsidR="0088684C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F31357" w:rsidRP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E5C50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F31357"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Pr="00F31357" w:rsidRDefault="007E5C50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</w:t>
      </w:r>
      <w:proofErr w:type="spellStart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  <w:r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1291"/>
        <w:gridCol w:w="1958"/>
        <w:gridCol w:w="1698"/>
        <w:gridCol w:w="1418"/>
        <w:gridCol w:w="419"/>
        <w:gridCol w:w="9"/>
        <w:gridCol w:w="7"/>
        <w:gridCol w:w="418"/>
        <w:gridCol w:w="385"/>
        <w:gridCol w:w="34"/>
        <w:gridCol w:w="7"/>
        <w:gridCol w:w="9"/>
        <w:gridCol w:w="416"/>
        <w:gridCol w:w="385"/>
        <w:gridCol w:w="34"/>
        <w:gridCol w:w="6"/>
        <w:gridCol w:w="429"/>
        <w:gridCol w:w="402"/>
        <w:gridCol w:w="17"/>
        <w:gridCol w:w="7"/>
        <w:gridCol w:w="428"/>
        <w:gridCol w:w="402"/>
        <w:gridCol w:w="17"/>
        <w:gridCol w:w="6"/>
        <w:gridCol w:w="19"/>
        <w:gridCol w:w="142"/>
        <w:gridCol w:w="567"/>
        <w:gridCol w:w="850"/>
        <w:gridCol w:w="993"/>
        <w:gridCol w:w="874"/>
        <w:gridCol w:w="16"/>
        <w:gridCol w:w="102"/>
        <w:gridCol w:w="992"/>
      </w:tblGrid>
      <w:tr w:rsidR="0060421A" w:rsidRPr="007E5C50" w:rsidTr="00CB050D">
        <w:trPr>
          <w:cantSplit/>
          <w:trHeight w:val="151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53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60421A" w:rsidRPr="007E5C50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наименование основного мероприятия  и мероприятия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6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0D" w:rsidRDefault="00CB050D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325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0D" w:rsidRDefault="00CB050D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25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03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21A" w:rsidRPr="007E5C50" w:rsidTr="00CB050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52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216" w:rsidRPr="00403216" w:rsidRDefault="005D3E1D" w:rsidP="007924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«Выявление и поддержка  одаренных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детейв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Усть-Джегутинском</w:t>
            </w:r>
            <w:proofErr w:type="spellEnd"/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</w:t>
            </w:r>
            <w:proofErr w:type="spellStart"/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районе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</w:t>
            </w:r>
            <w:proofErr w:type="spellEnd"/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4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  <w:proofErr w:type="gramEnd"/>
          </w:p>
          <w:p w:rsidR="005D3E1D" w:rsidRDefault="005D3E1D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1D" w:rsidRDefault="005D3E1D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E1D" w:rsidRPr="007609E1" w:rsidRDefault="005D3E1D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44A4" w:rsidRPr="007E5C50" w:rsidTr="00E82F95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350E40" w:rsidRDefault="005B44A4" w:rsidP="0079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поддержка учреждений, работающих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04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4A4" w:rsidRPr="007E5C50" w:rsidTr="00E82F95">
        <w:trPr>
          <w:cantSplit/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E82F95">
        <w:trPr>
          <w:cantSplit/>
          <w:trHeight w:val="2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4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нформационная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оддержка образовательных </w:t>
            </w:r>
            <w:r w:rsidR="0041349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работающих с одаренными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Default="00E06205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403216" w:rsidRPr="007E5C50" w:rsidTr="00E82F95">
        <w:trPr>
          <w:cantSplit/>
          <w:trHeight w:val="3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06205" w:rsidRPr="007E5C50" w:rsidTr="00E82F95">
        <w:trPr>
          <w:cantSplit/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E06205" w:rsidRPr="007609E1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совместной работы образовательных учреждений района с вузами и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ссузами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E06205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34197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Default="00E34197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государственной поддержки и социальной поддержки одаренных детей.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74067" w:rsidRPr="007E5C50" w:rsidTr="00E82F95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60421A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7" w:rsidRPr="007609E1" w:rsidRDefault="0067406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60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4067" w:rsidRPr="007E5C50" w:rsidTr="00E82F95">
        <w:trPr>
          <w:cantSplit/>
          <w:trHeight w:val="299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AD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E06205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Джегутинская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AA0939" w:rsidRPr="007E5C50" w:rsidTr="00E82F95">
        <w:trPr>
          <w:cantSplit/>
          <w:trHeight w:val="171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различным направлениям работы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</w:p>
          <w:p w:rsidR="00AA0939" w:rsidRPr="007609E1" w:rsidRDefault="00AA0939" w:rsidP="00E3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:rsidTr="00E82F95">
        <w:trPr>
          <w:cantSplit/>
          <w:trHeight w:val="2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E82F95">
        <w:trPr>
          <w:cantSplit/>
          <w:trHeight w:val="269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D86E36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3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E82F95">
        <w:trPr>
          <w:cantSplit/>
          <w:trHeight w:val="507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</w:t>
            </w: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внеурочной работы с одаренными детьми: </w:t>
            </w:r>
          </w:p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  <w:p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E8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E82F95">
        <w:trPr>
          <w:cantSplit/>
          <w:trHeight w:val="1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системы подготовки и повышения квалификации </w:t>
            </w:r>
            <w:proofErr w:type="gramStart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</w:t>
            </w:r>
            <w:proofErr w:type="gramEnd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работающих с одаренными детьми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:rsidTr="00533EB0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939" w:rsidRPr="0088684C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3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E82F95">
        <w:trPr>
          <w:cantSplit/>
          <w:trHeight w:val="2702"/>
        </w:trPr>
        <w:tc>
          <w:tcPr>
            <w:tcW w:w="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творческой группы учителей района работающих с одаренными детьми.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:rsidTr="00E82F95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E8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</w:tbl>
    <w:p w:rsidR="007E5C50" w:rsidRDefault="007E5C50"/>
    <w:p w:rsidR="006075FF" w:rsidRP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1979A1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32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69A9"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 w:rsidR="00B269A9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</w:t>
      </w:r>
      <w:r w:rsidR="0003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A9">
        <w:rPr>
          <w:rFonts w:ascii="Times New Roman" w:hAnsi="Times New Roman" w:cs="Times New Roman"/>
          <w:sz w:val="28"/>
          <w:szCs w:val="28"/>
        </w:rPr>
        <w:t>А.Х.Батчаев</w:t>
      </w:r>
      <w:proofErr w:type="spellEnd"/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E0DAF" w:rsidSect="004E0D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0DAF" w:rsidRPr="00413C65" w:rsidRDefault="004E0DAF" w:rsidP="004E0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AF" w:rsidRDefault="004E0DAF" w:rsidP="004E0D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Муниципальная программа «Выявление и поддержка одаренных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с учетом особенностей современной системы образования  Усть-Джегутинского муниципального района  и будет являться основой для работы с одаренными детьми. Она направлена на эффективное выявление и развитие интеллектуально творческого потенциала  личности каждого ребенка и помощь особо одарённым детям.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Концептуальные основы дают общий ответ на вопросы, что такое детская одаренность 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районе, начиная с  начальных классов, и разрабатывать методический инструментарий для практического решения как психологических, так и педагогических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цели и содержание обучения, формы организации, методы и средства образовательной деятельности. 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Понятия «детская одаренность» и «одаренные дети» определяют неоднозначные подходы в организации педагогической деятельности. С одной стороны каждый ребенок «одарён»,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 организации особого обучения, развития и воспитания.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Способный, одаренный ученик -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4E0DAF" w:rsidRDefault="004E0DAF" w:rsidP="004E0D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4D1B67">
        <w:rPr>
          <w:rFonts w:ascii="Times New Roman" w:hAnsi="Times New Roman" w:cs="Times New Roman"/>
          <w:b/>
          <w:sz w:val="28"/>
          <w:szCs w:val="28"/>
        </w:rPr>
        <w:t>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бывает художественной (музыкально-художественной), </w:t>
      </w:r>
      <w:r w:rsidRPr="004D1B67">
        <w:rPr>
          <w:rFonts w:ascii="Times New Roman" w:hAnsi="Times New Roman" w:cs="Times New Roman"/>
          <w:b/>
          <w:sz w:val="28"/>
          <w:szCs w:val="28"/>
        </w:rPr>
        <w:t>психомоторной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(спортивная), </w:t>
      </w:r>
      <w:r w:rsidRPr="00B914F8">
        <w:rPr>
          <w:rFonts w:ascii="Times New Roman" w:hAnsi="Times New Roman" w:cs="Times New Roman"/>
          <w:b/>
          <w:sz w:val="28"/>
          <w:szCs w:val="28"/>
        </w:rPr>
        <w:t>академической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(способность учиться), </w:t>
      </w:r>
      <w:r w:rsidRPr="00B914F8">
        <w:rPr>
          <w:rFonts w:ascii="Times New Roman" w:hAnsi="Times New Roman" w:cs="Times New Roman"/>
          <w:b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(умение анализировать, мыслить), </w:t>
      </w:r>
      <w:r w:rsidRPr="00B914F8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</w:p>
    <w:p w:rsidR="004E0DAF" w:rsidRDefault="004E0DAF" w:rsidP="004E0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шаблонное мышление).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Важнейшим направлением решение данной проблемы, в ближайшей перспективы, является реализация специальных программ обучения, которые соответствовали бы потребностям этой категории обучающихся и могли бы обеспечить дальнейшее развитие одаренности.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Главным результатом школьного образования должно стать его соответствие целям опережающего развития, то есть определенные ФГОС. Основной задачей должно стать воспитание молодых людей, обладающих нестандартным мышлением, склонных к научным исследованиям, тех, кто будет готов – заниматься внедрением результатов этих исследований в жизнь.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ранее выявление, обучение и воспитание одарённых детей, реализация их потенциальных возможностей,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одно из перспективных направлений развития системы образования.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сегодня, 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 педагогом-психологом. С целью выявления способных, мотивированных и одарённых детей, их самореализации и профессионального самоопределения, педагогами ОО Усть-Джегутинского муниципального района проводится тестирование и диагностическое исследование среди обучающихся 2-11 классов.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первый план  выходит альтернативная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парадигма образования,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которой-развитие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 обучающегося на основе освоения способов деятельности. Согласно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последователей, процессы обучения и воспитания не сами по себе непосредственно развивают человека, а лишь тогда, когда они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 Между обучением и психическим развитием человека всегда стоит его деятельность. Все это придает особую актуальность задаче формирования в школе коммуникативного компонента универсальных учебных действий.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у нас есть одаренные дети и педагоги, способные с ними работать, современная база, но отсутствует механизм взаимодействия для более успешной работы. Сложность заключается и в специфике работы с одарёнными детьми. Вот некоторые проблемные моменты, требующие пристального внимания: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1.Допустимый  уровень научно-методической поддержки педагогов, работающих с данной категорией обучающихся.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2.Проблемным полем остаётся психолого-педагогическое сопровождение способных и одарённых детей.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приводят к тому, что творческий и интеллектуальный потенциал одаренных детей не раскрывается в полной мере.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вышеуказанных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комплексном и системном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0DAF" w:rsidRDefault="004E0DAF" w:rsidP="000325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Очевидна необходимость Муниципальной программы «Выявление и поддержка одаренных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что позволит систематизировать эту деятельность, а также поднять ее на более качественный уровень.</w:t>
      </w: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E0DAF" w:rsidSect="004E0D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Default="004E0DAF" w:rsidP="004E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DAF" w:rsidRPr="006075FF" w:rsidRDefault="004E0DA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0DAF" w:rsidRPr="006075FF" w:rsidSect="004E0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C50"/>
    <w:rsid w:val="0000571D"/>
    <w:rsid w:val="000144B5"/>
    <w:rsid w:val="00032060"/>
    <w:rsid w:val="000325BC"/>
    <w:rsid w:val="000422A6"/>
    <w:rsid w:val="00044251"/>
    <w:rsid w:val="000466D2"/>
    <w:rsid w:val="00055C4F"/>
    <w:rsid w:val="0007495E"/>
    <w:rsid w:val="0009796A"/>
    <w:rsid w:val="000D1A7E"/>
    <w:rsid w:val="000D4373"/>
    <w:rsid w:val="000E56B9"/>
    <w:rsid w:val="00100A63"/>
    <w:rsid w:val="00104E95"/>
    <w:rsid w:val="00114E7F"/>
    <w:rsid w:val="00120A61"/>
    <w:rsid w:val="00136F68"/>
    <w:rsid w:val="0015528A"/>
    <w:rsid w:val="001863E9"/>
    <w:rsid w:val="001979A1"/>
    <w:rsid w:val="001B7415"/>
    <w:rsid w:val="001E3CEC"/>
    <w:rsid w:val="001E6B89"/>
    <w:rsid w:val="001F7181"/>
    <w:rsid w:val="00205609"/>
    <w:rsid w:val="00217C71"/>
    <w:rsid w:val="00217D33"/>
    <w:rsid w:val="002200B3"/>
    <w:rsid w:val="00235267"/>
    <w:rsid w:val="002507D5"/>
    <w:rsid w:val="002612F7"/>
    <w:rsid w:val="00266AD6"/>
    <w:rsid w:val="00294ACF"/>
    <w:rsid w:val="002A1C7D"/>
    <w:rsid w:val="002B0753"/>
    <w:rsid w:val="002B225F"/>
    <w:rsid w:val="002B6A6C"/>
    <w:rsid w:val="002B6F7E"/>
    <w:rsid w:val="002F2B30"/>
    <w:rsid w:val="002F6ED5"/>
    <w:rsid w:val="00301B70"/>
    <w:rsid w:val="00305A22"/>
    <w:rsid w:val="00314874"/>
    <w:rsid w:val="003355E8"/>
    <w:rsid w:val="00350E40"/>
    <w:rsid w:val="00352279"/>
    <w:rsid w:val="0036595E"/>
    <w:rsid w:val="00373C74"/>
    <w:rsid w:val="00383E35"/>
    <w:rsid w:val="00384CB8"/>
    <w:rsid w:val="00393EB3"/>
    <w:rsid w:val="003A7065"/>
    <w:rsid w:val="003C055C"/>
    <w:rsid w:val="003D3910"/>
    <w:rsid w:val="003E79A6"/>
    <w:rsid w:val="003F69C5"/>
    <w:rsid w:val="0040297F"/>
    <w:rsid w:val="00403216"/>
    <w:rsid w:val="00413499"/>
    <w:rsid w:val="00413C65"/>
    <w:rsid w:val="00414010"/>
    <w:rsid w:val="00415A46"/>
    <w:rsid w:val="0043213D"/>
    <w:rsid w:val="00432B9E"/>
    <w:rsid w:val="0047269A"/>
    <w:rsid w:val="00480F49"/>
    <w:rsid w:val="00481EAC"/>
    <w:rsid w:val="00487F2C"/>
    <w:rsid w:val="004928F6"/>
    <w:rsid w:val="00492F53"/>
    <w:rsid w:val="004954B8"/>
    <w:rsid w:val="004A36FD"/>
    <w:rsid w:val="004B2153"/>
    <w:rsid w:val="004D1B67"/>
    <w:rsid w:val="004D6556"/>
    <w:rsid w:val="004E0DAF"/>
    <w:rsid w:val="004E7FA8"/>
    <w:rsid w:val="004F5F8E"/>
    <w:rsid w:val="005009C1"/>
    <w:rsid w:val="00520713"/>
    <w:rsid w:val="005213F8"/>
    <w:rsid w:val="00524969"/>
    <w:rsid w:val="00527369"/>
    <w:rsid w:val="00533EB0"/>
    <w:rsid w:val="00577CE1"/>
    <w:rsid w:val="00586AA0"/>
    <w:rsid w:val="00597225"/>
    <w:rsid w:val="005B44A4"/>
    <w:rsid w:val="005D130A"/>
    <w:rsid w:val="005D3E1D"/>
    <w:rsid w:val="005E21B8"/>
    <w:rsid w:val="005F47D8"/>
    <w:rsid w:val="005F789D"/>
    <w:rsid w:val="0060421A"/>
    <w:rsid w:val="006075FF"/>
    <w:rsid w:val="0061071B"/>
    <w:rsid w:val="006416EB"/>
    <w:rsid w:val="00663289"/>
    <w:rsid w:val="00674067"/>
    <w:rsid w:val="0069637D"/>
    <w:rsid w:val="006A2B59"/>
    <w:rsid w:val="006B1736"/>
    <w:rsid w:val="006C7931"/>
    <w:rsid w:val="006D7350"/>
    <w:rsid w:val="007066E6"/>
    <w:rsid w:val="0071019D"/>
    <w:rsid w:val="00713729"/>
    <w:rsid w:val="00753089"/>
    <w:rsid w:val="007609E1"/>
    <w:rsid w:val="00771843"/>
    <w:rsid w:val="007728BF"/>
    <w:rsid w:val="0078328C"/>
    <w:rsid w:val="0079243F"/>
    <w:rsid w:val="00794992"/>
    <w:rsid w:val="007C1A95"/>
    <w:rsid w:val="007C7075"/>
    <w:rsid w:val="007D1EF4"/>
    <w:rsid w:val="007E5C50"/>
    <w:rsid w:val="007E64B2"/>
    <w:rsid w:val="007E6523"/>
    <w:rsid w:val="00801632"/>
    <w:rsid w:val="00855225"/>
    <w:rsid w:val="0088684C"/>
    <w:rsid w:val="008B3652"/>
    <w:rsid w:val="008C265E"/>
    <w:rsid w:val="008E2617"/>
    <w:rsid w:val="009013D5"/>
    <w:rsid w:val="00911DE5"/>
    <w:rsid w:val="00942364"/>
    <w:rsid w:val="00946D61"/>
    <w:rsid w:val="0097120A"/>
    <w:rsid w:val="009A76E4"/>
    <w:rsid w:val="009B75E7"/>
    <w:rsid w:val="009D29C8"/>
    <w:rsid w:val="009E1C8F"/>
    <w:rsid w:val="009E6B46"/>
    <w:rsid w:val="00A155E6"/>
    <w:rsid w:val="00A20216"/>
    <w:rsid w:val="00A254CD"/>
    <w:rsid w:val="00A34A8B"/>
    <w:rsid w:val="00A436D7"/>
    <w:rsid w:val="00A47308"/>
    <w:rsid w:val="00A74179"/>
    <w:rsid w:val="00A81FBD"/>
    <w:rsid w:val="00A83E6C"/>
    <w:rsid w:val="00A963F4"/>
    <w:rsid w:val="00A973C9"/>
    <w:rsid w:val="00AA0939"/>
    <w:rsid w:val="00AB09F0"/>
    <w:rsid w:val="00AB33A2"/>
    <w:rsid w:val="00AC18FB"/>
    <w:rsid w:val="00AD0B83"/>
    <w:rsid w:val="00AD3B88"/>
    <w:rsid w:val="00AE1F90"/>
    <w:rsid w:val="00AF2F41"/>
    <w:rsid w:val="00AF79DE"/>
    <w:rsid w:val="00B234F7"/>
    <w:rsid w:val="00B269A9"/>
    <w:rsid w:val="00B345C4"/>
    <w:rsid w:val="00B43922"/>
    <w:rsid w:val="00B561DD"/>
    <w:rsid w:val="00B65BA5"/>
    <w:rsid w:val="00B70A51"/>
    <w:rsid w:val="00B7123A"/>
    <w:rsid w:val="00B7594F"/>
    <w:rsid w:val="00B914F8"/>
    <w:rsid w:val="00BA0A95"/>
    <w:rsid w:val="00BD082D"/>
    <w:rsid w:val="00BE70BB"/>
    <w:rsid w:val="00BF040F"/>
    <w:rsid w:val="00C137F4"/>
    <w:rsid w:val="00C25634"/>
    <w:rsid w:val="00C274A5"/>
    <w:rsid w:val="00C30C97"/>
    <w:rsid w:val="00C4298E"/>
    <w:rsid w:val="00C52476"/>
    <w:rsid w:val="00C728CA"/>
    <w:rsid w:val="00C87446"/>
    <w:rsid w:val="00C959AD"/>
    <w:rsid w:val="00CA1DAB"/>
    <w:rsid w:val="00CB050D"/>
    <w:rsid w:val="00CC539F"/>
    <w:rsid w:val="00CC5667"/>
    <w:rsid w:val="00CD2A8E"/>
    <w:rsid w:val="00CE39B6"/>
    <w:rsid w:val="00D1579F"/>
    <w:rsid w:val="00D35D77"/>
    <w:rsid w:val="00D5096D"/>
    <w:rsid w:val="00D705A0"/>
    <w:rsid w:val="00D836FF"/>
    <w:rsid w:val="00D86E36"/>
    <w:rsid w:val="00DA1BF9"/>
    <w:rsid w:val="00DA3057"/>
    <w:rsid w:val="00DB10FC"/>
    <w:rsid w:val="00DB1966"/>
    <w:rsid w:val="00DB68CE"/>
    <w:rsid w:val="00DC517C"/>
    <w:rsid w:val="00DC52A2"/>
    <w:rsid w:val="00DD685C"/>
    <w:rsid w:val="00DE12D4"/>
    <w:rsid w:val="00DE3BC9"/>
    <w:rsid w:val="00E05DDA"/>
    <w:rsid w:val="00E06205"/>
    <w:rsid w:val="00E15482"/>
    <w:rsid w:val="00E154CA"/>
    <w:rsid w:val="00E17EC7"/>
    <w:rsid w:val="00E2762C"/>
    <w:rsid w:val="00E34197"/>
    <w:rsid w:val="00E34345"/>
    <w:rsid w:val="00E41E5C"/>
    <w:rsid w:val="00E4289D"/>
    <w:rsid w:val="00E51AE7"/>
    <w:rsid w:val="00E67B49"/>
    <w:rsid w:val="00E771B3"/>
    <w:rsid w:val="00E82F95"/>
    <w:rsid w:val="00E83651"/>
    <w:rsid w:val="00E9228E"/>
    <w:rsid w:val="00EA7094"/>
    <w:rsid w:val="00ED2B61"/>
    <w:rsid w:val="00ED3592"/>
    <w:rsid w:val="00EE3DD5"/>
    <w:rsid w:val="00EE69C4"/>
    <w:rsid w:val="00EF38EA"/>
    <w:rsid w:val="00F04944"/>
    <w:rsid w:val="00F1325E"/>
    <w:rsid w:val="00F31357"/>
    <w:rsid w:val="00F37F94"/>
    <w:rsid w:val="00F517F1"/>
    <w:rsid w:val="00F521A0"/>
    <w:rsid w:val="00F53496"/>
    <w:rsid w:val="00F632D6"/>
    <w:rsid w:val="00FB1B4A"/>
    <w:rsid w:val="00FF1B8D"/>
    <w:rsid w:val="00FF2122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5"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F6D9E39A5D9AD4EC5298A53A066X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hotlaw/altai/3316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35A4A956CC1B33D17C1560626270C6276E983CA5D4F044CD7086516A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54E-C7F8-49CB-BB6F-17AB3F22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Асият Маджировна</cp:lastModifiedBy>
  <cp:revision>8</cp:revision>
  <cp:lastPrinted>2020-11-17T09:18:00Z</cp:lastPrinted>
  <dcterms:created xsi:type="dcterms:W3CDTF">2020-10-19T07:57:00Z</dcterms:created>
  <dcterms:modified xsi:type="dcterms:W3CDTF">2020-11-17T09:22:00Z</dcterms:modified>
</cp:coreProperties>
</file>