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7" w:rsidRDefault="00722E47" w:rsidP="00722E47">
      <w:pPr>
        <w:pStyle w:val="1"/>
        <w:jc w:val="center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85750"/>
                <wp:effectExtent l="635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E47" w:rsidRDefault="00722E47" w:rsidP="00722E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05pt;margin-top:-30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" stroked="f">
                <v:textbox>
                  <w:txbxContent>
                    <w:p w:rsidR="00722E47" w:rsidRDefault="00722E47" w:rsidP="00722E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РОССИЙСКАЯ ФЕДЕРАЦИЯ       </w:t>
      </w:r>
      <w:r>
        <w:rPr>
          <w:sz w:val="32"/>
          <w:szCs w:val="32"/>
        </w:rPr>
        <w:t xml:space="preserve">                 </w:t>
      </w:r>
    </w:p>
    <w:p w:rsidR="00722E47" w:rsidRDefault="00722E47" w:rsidP="00722E4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22E47" w:rsidRDefault="00722E47" w:rsidP="00722E47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722E47" w:rsidRDefault="00722E47" w:rsidP="00722E47">
      <w:pPr>
        <w:ind w:left="-900"/>
        <w:jc w:val="center"/>
        <w:rPr>
          <w:sz w:val="28"/>
          <w:szCs w:val="28"/>
        </w:rPr>
      </w:pPr>
    </w:p>
    <w:p w:rsidR="00722E47" w:rsidRDefault="00722E47" w:rsidP="00722E4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22E47" w:rsidRDefault="00722E47" w:rsidP="00722E47">
      <w:pPr>
        <w:jc w:val="center"/>
        <w:rPr>
          <w:sz w:val="28"/>
          <w:szCs w:val="28"/>
        </w:rPr>
      </w:pPr>
    </w:p>
    <w:p w:rsidR="00722E47" w:rsidRDefault="00DD70DA" w:rsidP="00722E47">
      <w:pPr>
        <w:rPr>
          <w:sz w:val="28"/>
          <w:szCs w:val="28"/>
        </w:rPr>
      </w:pPr>
      <w:r>
        <w:rPr>
          <w:sz w:val="28"/>
          <w:szCs w:val="28"/>
        </w:rPr>
        <w:t>_____________ 201</w:t>
      </w:r>
      <w:r w:rsidR="00F84FB3">
        <w:rPr>
          <w:sz w:val="28"/>
          <w:szCs w:val="28"/>
        </w:rPr>
        <w:t>8</w:t>
      </w:r>
      <w:r w:rsidR="00722E47">
        <w:rPr>
          <w:sz w:val="28"/>
          <w:szCs w:val="28"/>
        </w:rPr>
        <w:t xml:space="preserve">                  г. Усть-Джегута                               №______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54" w:line="307" w:lineRule="exact"/>
        <w:ind w:firstLine="355"/>
        <w:jc w:val="both"/>
        <w:rPr>
          <w:color w:val="000000"/>
          <w:spacing w:val="-1"/>
          <w:sz w:val="28"/>
          <w:szCs w:val="28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54" w:line="307" w:lineRule="exact"/>
        <w:ind w:firstLine="35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5F09A2">
        <w:rPr>
          <w:color w:val="000000"/>
          <w:spacing w:val="-1"/>
          <w:sz w:val="28"/>
          <w:szCs w:val="28"/>
        </w:rPr>
        <w:t xml:space="preserve">б утверждении Положения </w:t>
      </w:r>
      <w:r>
        <w:rPr>
          <w:color w:val="000000"/>
          <w:spacing w:val="-1"/>
          <w:sz w:val="28"/>
          <w:szCs w:val="28"/>
        </w:rPr>
        <w:t xml:space="preserve"> </w:t>
      </w:r>
      <w:r w:rsidR="005F09A2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рабочей групп</w:t>
      </w:r>
      <w:r w:rsidR="00617765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по делам казачества 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54" w:line="307" w:lineRule="exact"/>
        <w:ind w:firstLine="35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реализации Стратегии развития государственной политики </w:t>
      </w:r>
      <w:r>
        <w:rPr>
          <w:color w:val="000000"/>
          <w:spacing w:val="-1"/>
          <w:sz w:val="28"/>
          <w:szCs w:val="28"/>
        </w:rPr>
        <w:t xml:space="preserve">Российской Федерации в отношении Российского казачества до 2020 года, </w:t>
      </w:r>
      <w:r>
        <w:rPr>
          <w:color w:val="000000"/>
          <w:spacing w:val="4"/>
          <w:sz w:val="28"/>
          <w:szCs w:val="28"/>
        </w:rPr>
        <w:t>утвержденной Президентом Российской Федерации от 15.09.2012 № Пр-</w:t>
      </w:r>
      <w:r>
        <w:rPr>
          <w:color w:val="000000"/>
          <w:spacing w:val="1"/>
          <w:sz w:val="28"/>
          <w:szCs w:val="28"/>
        </w:rPr>
        <w:t>2789, поручением Президента Российской Федерации от 20.02.2015 № Пр-</w:t>
      </w:r>
      <w:r>
        <w:rPr>
          <w:color w:val="000000"/>
          <w:spacing w:val="21"/>
          <w:sz w:val="28"/>
          <w:szCs w:val="28"/>
        </w:rPr>
        <w:t xml:space="preserve">293, </w:t>
      </w:r>
      <w:r>
        <w:rPr>
          <w:iCs/>
          <w:color w:val="000000"/>
          <w:spacing w:val="21"/>
          <w:sz w:val="28"/>
          <w:szCs w:val="28"/>
        </w:rPr>
        <w:t>и</w:t>
      </w:r>
      <w:r>
        <w:rPr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</w:rPr>
        <w:t xml:space="preserve">распоряжением Главы Карачаево-Черкесской Республики от </w:t>
      </w:r>
      <w:r>
        <w:rPr>
          <w:color w:val="000000"/>
          <w:spacing w:val="-1"/>
          <w:sz w:val="28"/>
          <w:szCs w:val="28"/>
        </w:rPr>
        <w:t>01.03.2017 №</w:t>
      </w:r>
      <w:r w:rsidR="005F09A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51-р «О рабочей группе по делам казачества»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46"/>
        <w:rPr>
          <w:color w:val="000000"/>
          <w:spacing w:val="-2"/>
          <w:sz w:val="28"/>
          <w:szCs w:val="28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346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ПОСТАНОВЛЯЮ:</w:t>
      </w:r>
    </w:p>
    <w:p w:rsidR="00722E47" w:rsidRDefault="00EE42BD" w:rsidP="00722E47">
      <w:pPr>
        <w:widowControl w:val="0"/>
        <w:shd w:val="clear" w:color="auto" w:fill="FFFFFF"/>
        <w:autoSpaceDE w:val="0"/>
        <w:autoSpaceDN w:val="0"/>
        <w:adjustRightInd w:val="0"/>
        <w:spacing w:line="334" w:lineRule="exact"/>
        <w:ind w:firstLine="1134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</w:t>
      </w:r>
      <w:r w:rsidR="004F280F">
        <w:rPr>
          <w:color w:val="000000"/>
          <w:spacing w:val="9"/>
          <w:sz w:val="28"/>
          <w:szCs w:val="28"/>
        </w:rPr>
        <w:t>. Утвердить Положение о р</w:t>
      </w:r>
      <w:r w:rsidR="00722E47">
        <w:rPr>
          <w:color w:val="000000"/>
          <w:spacing w:val="9"/>
          <w:sz w:val="28"/>
          <w:szCs w:val="28"/>
        </w:rPr>
        <w:t xml:space="preserve">абочей группе по делам казачества в Усть-Джегутинском муниципальном районе согласно приложению. </w:t>
      </w:r>
    </w:p>
    <w:p w:rsidR="00722E47" w:rsidRDefault="00EE42BD" w:rsidP="00722E47">
      <w:pPr>
        <w:widowControl w:val="0"/>
        <w:shd w:val="clear" w:color="auto" w:fill="FFFFFF"/>
        <w:autoSpaceDE w:val="0"/>
        <w:autoSpaceDN w:val="0"/>
        <w:adjustRightInd w:val="0"/>
        <w:spacing w:line="334" w:lineRule="exact"/>
        <w:ind w:firstLine="1134"/>
        <w:rPr>
          <w:color w:val="000000"/>
          <w:spacing w:val="7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</w:t>
      </w:r>
      <w:r w:rsidR="00722E47">
        <w:rPr>
          <w:color w:val="000000"/>
          <w:spacing w:val="10"/>
          <w:sz w:val="28"/>
          <w:szCs w:val="28"/>
        </w:rPr>
        <w:t xml:space="preserve">. Рекомендовать сельским поселениям в местах компактного проживания </w:t>
      </w:r>
      <w:r w:rsidR="00722E47">
        <w:rPr>
          <w:color w:val="000000"/>
          <w:spacing w:val="7"/>
          <w:sz w:val="28"/>
          <w:szCs w:val="28"/>
        </w:rPr>
        <w:t>казаков образовать рабочие группы по делам казачества.</w:t>
      </w:r>
    </w:p>
    <w:p w:rsidR="00722E47" w:rsidRDefault="00EE42BD" w:rsidP="00722E47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3.</w:t>
      </w:r>
      <w:r w:rsidR="00722E47">
        <w:rPr>
          <w:spacing w:val="2"/>
          <w:sz w:val="28"/>
          <w:szCs w:val="28"/>
        </w:rPr>
        <w:t>Опубли</w:t>
      </w:r>
      <w:r>
        <w:rPr>
          <w:spacing w:val="2"/>
          <w:sz w:val="28"/>
          <w:szCs w:val="28"/>
        </w:rPr>
        <w:t xml:space="preserve">ковать настоящее постановление </w:t>
      </w:r>
      <w:r w:rsidR="00722E47">
        <w:rPr>
          <w:spacing w:val="2"/>
          <w:sz w:val="28"/>
          <w:szCs w:val="28"/>
        </w:rPr>
        <w:t>в газете  «</w:t>
      </w:r>
      <w:proofErr w:type="spellStart"/>
      <w:r w:rsidR="00722E47">
        <w:rPr>
          <w:spacing w:val="2"/>
          <w:sz w:val="28"/>
          <w:szCs w:val="28"/>
        </w:rPr>
        <w:t>Джегутинская</w:t>
      </w:r>
      <w:proofErr w:type="spellEnd"/>
      <w:r w:rsidR="00722E47">
        <w:rPr>
          <w:spacing w:val="2"/>
          <w:sz w:val="28"/>
          <w:szCs w:val="28"/>
        </w:rPr>
        <w:t xml:space="preserve"> неделя» либо обнародовать на информационном стенде администрации  Усть-Джегутинского муниципального района в установленном порядке.</w:t>
      </w:r>
    </w:p>
    <w:p w:rsidR="00722E47" w:rsidRDefault="00722E47" w:rsidP="00722E47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EE42BD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.Разместить настоящее постановление на официальном  сайте администрации Усть-Джегутинского муниципального района в сети «Интернет» </w:t>
      </w:r>
      <w:hyperlink r:id="rId5" w:history="1">
        <w:r w:rsidR="00EE42BD" w:rsidRPr="00B139DB">
          <w:rPr>
            <w:rStyle w:val="a7"/>
            <w:spacing w:val="2"/>
            <w:sz w:val="28"/>
            <w:szCs w:val="28"/>
            <w:lang w:val="en-US"/>
          </w:rPr>
          <w:t>www</w:t>
        </w:r>
        <w:r w:rsidR="00EE42BD" w:rsidRPr="00B139DB">
          <w:rPr>
            <w:rStyle w:val="a7"/>
            <w:spacing w:val="2"/>
            <w:sz w:val="28"/>
            <w:szCs w:val="28"/>
          </w:rPr>
          <w:t>.</w:t>
        </w:r>
        <w:proofErr w:type="spellStart"/>
        <w:r w:rsidR="00EE42BD" w:rsidRPr="00B139DB">
          <w:rPr>
            <w:rStyle w:val="a7"/>
            <w:spacing w:val="2"/>
            <w:sz w:val="28"/>
            <w:szCs w:val="28"/>
            <w:lang w:val="en-US"/>
          </w:rPr>
          <w:t>udmunicipal</w:t>
        </w:r>
        <w:proofErr w:type="spellEnd"/>
        <w:r w:rsidR="00EE42BD" w:rsidRPr="00B139DB">
          <w:rPr>
            <w:rStyle w:val="a7"/>
            <w:spacing w:val="2"/>
            <w:sz w:val="28"/>
            <w:szCs w:val="28"/>
          </w:rPr>
          <w:t>.</w:t>
        </w:r>
        <w:proofErr w:type="spellStart"/>
        <w:r w:rsidR="00EE42BD" w:rsidRPr="00B139DB">
          <w:rPr>
            <w:rStyle w:val="a7"/>
            <w:spacing w:val="2"/>
            <w:sz w:val="28"/>
            <w:szCs w:val="28"/>
            <w:lang w:val="en-US"/>
          </w:rPr>
          <w:t>ru</w:t>
        </w:r>
        <w:proofErr w:type="spellEnd"/>
      </w:hyperlink>
      <w:r>
        <w:rPr>
          <w:spacing w:val="2"/>
          <w:sz w:val="28"/>
          <w:szCs w:val="28"/>
        </w:rPr>
        <w:t>.</w:t>
      </w:r>
    </w:p>
    <w:p w:rsidR="00EE42BD" w:rsidRPr="005F09A2" w:rsidRDefault="005F09A2" w:rsidP="005F09A2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5F09A2">
        <w:rPr>
          <w:rFonts w:eastAsiaTheme="minorHAnsi"/>
          <w:sz w:val="28"/>
          <w:szCs w:val="28"/>
          <w:lang w:eastAsia="en-US"/>
        </w:rPr>
        <w:t>5.Настоящее постановление вступает в силу со дня официального опубликования (обнародования).</w:t>
      </w:r>
    </w:p>
    <w:p w:rsidR="00722E47" w:rsidRDefault="00722E47" w:rsidP="00722E47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заместителя Главы администрации, курирующего данные вопросы.</w:t>
      </w:r>
    </w:p>
    <w:p w:rsidR="00722E47" w:rsidRDefault="00722E47" w:rsidP="00722E47">
      <w:pPr>
        <w:rPr>
          <w:b/>
          <w:sz w:val="28"/>
        </w:rPr>
      </w:pPr>
    </w:p>
    <w:p w:rsidR="000A1E06" w:rsidRDefault="000A1E06" w:rsidP="00722E47">
      <w:pPr>
        <w:rPr>
          <w:b/>
          <w:sz w:val="28"/>
        </w:rPr>
      </w:pPr>
    </w:p>
    <w:p w:rsidR="00617765" w:rsidRDefault="00617765" w:rsidP="00617765">
      <w:pPr>
        <w:rPr>
          <w:b/>
          <w:sz w:val="28"/>
        </w:rPr>
      </w:pPr>
      <w:r>
        <w:rPr>
          <w:b/>
          <w:sz w:val="28"/>
        </w:rPr>
        <w:t>Глав</w:t>
      </w:r>
      <w:r w:rsidR="00F84FB3">
        <w:rPr>
          <w:b/>
          <w:sz w:val="28"/>
        </w:rPr>
        <w:t>а</w:t>
      </w:r>
      <w:r>
        <w:rPr>
          <w:b/>
          <w:sz w:val="28"/>
        </w:rPr>
        <w:t xml:space="preserve"> администрации </w:t>
      </w:r>
    </w:p>
    <w:p w:rsidR="00617765" w:rsidRDefault="00617765" w:rsidP="00617765">
      <w:pPr>
        <w:rPr>
          <w:b/>
          <w:sz w:val="28"/>
        </w:rPr>
      </w:pPr>
      <w:r>
        <w:rPr>
          <w:b/>
          <w:sz w:val="28"/>
        </w:rPr>
        <w:t>Усть-Джегутинского</w:t>
      </w:r>
    </w:p>
    <w:p w:rsidR="00617765" w:rsidRDefault="00617765" w:rsidP="00617765">
      <w:pPr>
        <w:pStyle w:val="a3"/>
        <w:rPr>
          <w:bCs w:val="0"/>
        </w:rPr>
      </w:pPr>
      <w:r>
        <w:rPr>
          <w:bCs w:val="0"/>
        </w:rPr>
        <w:t xml:space="preserve">муниципального района                                                          </w:t>
      </w:r>
      <w:r w:rsidR="00F84FB3">
        <w:rPr>
          <w:bCs w:val="0"/>
        </w:rPr>
        <w:t>М</w:t>
      </w:r>
      <w:r>
        <w:rPr>
          <w:bCs w:val="0"/>
        </w:rPr>
        <w:t xml:space="preserve">.А. </w:t>
      </w:r>
      <w:r w:rsidR="00F84FB3">
        <w:rPr>
          <w:bCs w:val="0"/>
        </w:rPr>
        <w:t>Лайпанов</w:t>
      </w:r>
    </w:p>
    <w:p w:rsidR="00617765" w:rsidRDefault="00617765" w:rsidP="00617765">
      <w:pPr>
        <w:pStyle w:val="a3"/>
        <w:rPr>
          <w:bCs w:val="0"/>
        </w:rPr>
      </w:pPr>
    </w:p>
    <w:p w:rsidR="00722E47" w:rsidRDefault="00722E47" w:rsidP="00722E47">
      <w:pPr>
        <w:tabs>
          <w:tab w:val="left" w:pos="7560"/>
        </w:tabs>
        <w:rPr>
          <w:b/>
          <w:sz w:val="28"/>
        </w:rPr>
      </w:pPr>
      <w:r>
        <w:rPr>
          <w:b/>
          <w:sz w:val="28"/>
        </w:rPr>
        <w:t>Проект  согласован:</w:t>
      </w:r>
    </w:p>
    <w:p w:rsidR="00722E47" w:rsidRDefault="00722E47" w:rsidP="00722E47">
      <w:pPr>
        <w:rPr>
          <w:sz w:val="28"/>
        </w:rPr>
      </w:pPr>
    </w:p>
    <w:p w:rsidR="00722E47" w:rsidRDefault="00722E47" w:rsidP="00617765">
      <w:pPr>
        <w:tabs>
          <w:tab w:val="left" w:pos="7230"/>
        </w:tabs>
        <w:rPr>
          <w:sz w:val="28"/>
        </w:rPr>
      </w:pPr>
      <w:r>
        <w:rPr>
          <w:sz w:val="28"/>
        </w:rPr>
        <w:t xml:space="preserve">Заместитель Главы администрации                                          Р.Р. </w:t>
      </w:r>
      <w:proofErr w:type="spellStart"/>
      <w:r>
        <w:rPr>
          <w:sz w:val="28"/>
        </w:rPr>
        <w:t>Амучиев</w:t>
      </w:r>
      <w:proofErr w:type="spellEnd"/>
    </w:p>
    <w:p w:rsidR="000A1E06" w:rsidRDefault="000A1E06" w:rsidP="00617765">
      <w:pPr>
        <w:tabs>
          <w:tab w:val="left" w:pos="7230"/>
        </w:tabs>
        <w:rPr>
          <w:sz w:val="28"/>
        </w:rPr>
      </w:pPr>
    </w:p>
    <w:p w:rsidR="000A1E06" w:rsidRDefault="000A1E06" w:rsidP="00617765">
      <w:pPr>
        <w:tabs>
          <w:tab w:val="left" w:pos="7230"/>
        </w:tabs>
        <w:rPr>
          <w:sz w:val="28"/>
        </w:rPr>
      </w:pPr>
    </w:p>
    <w:p w:rsidR="00722E47" w:rsidRDefault="00722E47" w:rsidP="00722E47">
      <w:pPr>
        <w:pStyle w:val="2"/>
      </w:pPr>
      <w:r>
        <w:lastRenderedPageBreak/>
        <w:t xml:space="preserve">Заместитель Главы администрации           </w:t>
      </w:r>
      <w:r w:rsidR="00EE42BD">
        <w:t xml:space="preserve">                               </w:t>
      </w:r>
      <w:r>
        <w:t xml:space="preserve">С.Н. Лещенко  </w:t>
      </w:r>
    </w:p>
    <w:p w:rsidR="005F09A2" w:rsidRPr="005F09A2" w:rsidRDefault="005F09A2" w:rsidP="005F09A2"/>
    <w:p w:rsidR="00722E47" w:rsidRDefault="00722E47" w:rsidP="00722E47">
      <w:pPr>
        <w:pStyle w:val="2"/>
      </w:pPr>
    </w:p>
    <w:p w:rsidR="00722E47" w:rsidRDefault="00722E47" w:rsidP="00722E47">
      <w:pPr>
        <w:pStyle w:val="2"/>
      </w:pPr>
      <w:r>
        <w:t>Заместитель Главы администрации –</w:t>
      </w:r>
    </w:p>
    <w:p w:rsidR="00722E47" w:rsidRDefault="00722E47" w:rsidP="00722E47">
      <w:pPr>
        <w:pStyle w:val="2"/>
      </w:pPr>
      <w:r>
        <w:t xml:space="preserve">Управляющий делами                                                                 </w:t>
      </w:r>
      <w:r w:rsidR="00F84FB3" w:rsidRPr="00F84FB3">
        <w:t xml:space="preserve">К.Б. </w:t>
      </w:r>
      <w:proofErr w:type="spellStart"/>
      <w:r w:rsidR="00F84FB3" w:rsidRPr="00F84FB3">
        <w:t>Капп</w:t>
      </w:r>
      <w:bookmarkStart w:id="0" w:name="_GoBack"/>
      <w:bookmarkEnd w:id="0"/>
      <w:r w:rsidR="00F84FB3" w:rsidRPr="00F84FB3">
        <w:t>ушев</w:t>
      </w:r>
      <w:proofErr w:type="spellEnd"/>
    </w:p>
    <w:p w:rsidR="00722E47" w:rsidRDefault="00722E47" w:rsidP="00722E47">
      <w:pPr>
        <w:pStyle w:val="2"/>
      </w:pPr>
      <w:r>
        <w:t xml:space="preserve"> </w:t>
      </w:r>
    </w:p>
    <w:p w:rsidR="005F09A2" w:rsidRPr="005F09A2" w:rsidRDefault="005F09A2" w:rsidP="005F09A2"/>
    <w:p w:rsidR="00722E47" w:rsidRDefault="00F84FB3" w:rsidP="00722E47">
      <w:pPr>
        <w:tabs>
          <w:tab w:val="left" w:pos="7230"/>
          <w:tab w:val="left" w:pos="7513"/>
        </w:tabs>
        <w:rPr>
          <w:sz w:val="28"/>
        </w:rPr>
      </w:pPr>
      <w:r>
        <w:rPr>
          <w:sz w:val="28"/>
        </w:rPr>
        <w:t xml:space="preserve">И. О. </w:t>
      </w:r>
      <w:r w:rsidR="00722E47">
        <w:rPr>
          <w:sz w:val="28"/>
        </w:rPr>
        <w:t>Начальник</w:t>
      </w:r>
      <w:r>
        <w:rPr>
          <w:sz w:val="28"/>
        </w:rPr>
        <w:t>а</w:t>
      </w:r>
      <w:r w:rsidR="00722E47">
        <w:rPr>
          <w:sz w:val="28"/>
        </w:rPr>
        <w:t xml:space="preserve"> отдела по правовым вопросам</w:t>
      </w:r>
      <w:r>
        <w:rPr>
          <w:sz w:val="28"/>
        </w:rPr>
        <w:t xml:space="preserve">                     Р. Н. </w:t>
      </w:r>
      <w:proofErr w:type="spellStart"/>
      <w:r>
        <w:rPr>
          <w:sz w:val="28"/>
        </w:rPr>
        <w:t>Биджиев</w:t>
      </w:r>
      <w:proofErr w:type="spellEnd"/>
    </w:p>
    <w:p w:rsidR="00722E47" w:rsidRDefault="00722E47" w:rsidP="00722E47">
      <w:pPr>
        <w:rPr>
          <w:sz w:val="28"/>
        </w:rPr>
      </w:pPr>
    </w:p>
    <w:p w:rsidR="00722E47" w:rsidRDefault="00722E47" w:rsidP="00722E47">
      <w:pPr>
        <w:pStyle w:val="a3"/>
        <w:rPr>
          <w:bCs w:val="0"/>
        </w:rPr>
      </w:pPr>
      <w:r>
        <w:rPr>
          <w:bCs w:val="0"/>
        </w:rPr>
        <w:t xml:space="preserve">Проект подготовлен: </w:t>
      </w:r>
    </w:p>
    <w:p w:rsidR="00722E47" w:rsidRDefault="00722E47" w:rsidP="00722E47">
      <w:pPr>
        <w:tabs>
          <w:tab w:val="left" w:pos="1815"/>
          <w:tab w:val="left" w:pos="723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</w:p>
    <w:p w:rsidR="00722E47" w:rsidRDefault="00722E47" w:rsidP="00722E47">
      <w:pPr>
        <w:pStyle w:val="2"/>
        <w:rPr>
          <w:bCs/>
          <w:szCs w:val="28"/>
        </w:rPr>
      </w:pPr>
      <w:r>
        <w:rPr>
          <w:bCs/>
          <w:szCs w:val="28"/>
        </w:rPr>
        <w:t xml:space="preserve">Ведущий специалист </w:t>
      </w:r>
    </w:p>
    <w:p w:rsidR="00722E47" w:rsidRDefault="00722E47" w:rsidP="00722E47">
      <w:pPr>
        <w:pStyle w:val="2"/>
        <w:rPr>
          <w:szCs w:val="28"/>
        </w:rPr>
      </w:pPr>
      <w:r>
        <w:rPr>
          <w:bCs/>
          <w:szCs w:val="28"/>
        </w:rPr>
        <w:t xml:space="preserve">по вопросам казачества                                                             </w:t>
      </w:r>
      <w:r w:rsidR="00EE42BD">
        <w:rPr>
          <w:bCs/>
          <w:szCs w:val="28"/>
        </w:rPr>
        <w:t xml:space="preserve">   </w:t>
      </w:r>
      <w:r>
        <w:rPr>
          <w:bCs/>
          <w:szCs w:val="28"/>
        </w:rPr>
        <w:t>П.А. Никулин</w:t>
      </w:r>
    </w:p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/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3621" w:right="179"/>
        <w:rPr>
          <w:color w:val="000000"/>
          <w:spacing w:val="-6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4696" w:right="179"/>
        <w:rPr>
          <w:sz w:val="20"/>
          <w:szCs w:val="20"/>
        </w:rPr>
      </w:pPr>
      <w:r>
        <w:rPr>
          <w:color w:val="000000"/>
          <w:spacing w:val="-6"/>
          <w:sz w:val="27"/>
          <w:szCs w:val="27"/>
        </w:rPr>
        <w:lastRenderedPageBreak/>
        <w:t xml:space="preserve">Приложение к постановлению </w:t>
      </w:r>
      <w:r>
        <w:rPr>
          <w:color w:val="000000"/>
          <w:spacing w:val="-3"/>
          <w:sz w:val="27"/>
          <w:szCs w:val="27"/>
        </w:rPr>
        <w:t>администрации Усть-Джегутинского</w:t>
      </w:r>
    </w:p>
    <w:p w:rsidR="00722E47" w:rsidRDefault="00722E47" w:rsidP="00722E47">
      <w:pPr>
        <w:widowControl w:val="0"/>
        <w:shd w:val="clear" w:color="auto" w:fill="FFFFFF"/>
        <w:tabs>
          <w:tab w:val="left" w:pos="6552"/>
        </w:tabs>
        <w:autoSpaceDE w:val="0"/>
        <w:autoSpaceDN w:val="0"/>
        <w:adjustRightInd w:val="0"/>
        <w:spacing w:line="306" w:lineRule="exact"/>
        <w:ind w:left="4703" w:right="1008"/>
        <w:rPr>
          <w:sz w:val="20"/>
          <w:szCs w:val="20"/>
        </w:rPr>
      </w:pPr>
      <w:r>
        <w:rPr>
          <w:color w:val="000000"/>
          <w:spacing w:val="-2"/>
          <w:sz w:val="27"/>
          <w:szCs w:val="27"/>
        </w:rPr>
        <w:t>муниципального района</w:t>
      </w:r>
      <w:r>
        <w:rPr>
          <w:color w:val="000000"/>
          <w:spacing w:val="-2"/>
          <w:sz w:val="27"/>
          <w:szCs w:val="27"/>
        </w:rPr>
        <w:br/>
      </w:r>
      <w:proofErr w:type="gramStart"/>
      <w:r>
        <w:rPr>
          <w:color w:val="000000"/>
          <w:spacing w:val="-11"/>
          <w:sz w:val="27"/>
          <w:szCs w:val="27"/>
        </w:rPr>
        <w:t>от</w:t>
      </w:r>
      <w:proofErr w:type="gramEnd"/>
      <w:r>
        <w:rPr>
          <w:color w:val="000000"/>
          <w:spacing w:val="-11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№_______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3413"/>
        <w:rPr>
          <w:color w:val="000000"/>
          <w:spacing w:val="11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008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Положение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008"/>
        <w:jc w:val="center"/>
        <w:rPr>
          <w:sz w:val="20"/>
          <w:szCs w:val="20"/>
        </w:rPr>
      </w:pPr>
      <w:r>
        <w:rPr>
          <w:color w:val="000000"/>
          <w:spacing w:val="11"/>
          <w:sz w:val="28"/>
          <w:szCs w:val="28"/>
        </w:rPr>
        <w:t xml:space="preserve">о рабочей группе по делам казачества </w:t>
      </w:r>
      <w:r>
        <w:rPr>
          <w:color w:val="000000"/>
          <w:spacing w:val="-3"/>
          <w:sz w:val="28"/>
          <w:szCs w:val="28"/>
        </w:rPr>
        <w:t xml:space="preserve">в Усть-Джегутинском   </w:t>
      </w:r>
      <w:r>
        <w:rPr>
          <w:color w:val="000000"/>
          <w:spacing w:val="-2"/>
          <w:sz w:val="28"/>
          <w:szCs w:val="28"/>
        </w:rPr>
        <w:t>муниципальном районе</w:t>
      </w:r>
    </w:p>
    <w:p w:rsidR="00722E47" w:rsidRDefault="00722E47" w:rsidP="00722E47">
      <w:pPr>
        <w:widowControl w:val="0"/>
        <w:shd w:val="clear" w:color="auto" w:fill="FFFFFF"/>
        <w:tabs>
          <w:tab w:val="left" w:pos="1040"/>
        </w:tabs>
        <w:autoSpaceDE w:val="0"/>
        <w:autoSpaceDN w:val="0"/>
        <w:adjustRightInd w:val="0"/>
        <w:spacing w:before="310" w:line="302" w:lineRule="exact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  </w:t>
      </w:r>
      <w:r>
        <w:rPr>
          <w:color w:val="000000"/>
          <w:spacing w:val="3"/>
          <w:sz w:val="27"/>
          <w:szCs w:val="27"/>
        </w:rPr>
        <w:tab/>
        <w:t xml:space="preserve"> 1. Рабочая группа по делам казачества в Усть-Джегутинском муниципальном районе (далее - Рабочая группа) является совещательным и </w:t>
      </w:r>
      <w:r>
        <w:rPr>
          <w:color w:val="000000"/>
          <w:sz w:val="27"/>
          <w:szCs w:val="27"/>
        </w:rPr>
        <w:t xml:space="preserve">консультативным органом, образованным в целях реализации на территории </w:t>
      </w:r>
      <w:r>
        <w:rPr>
          <w:color w:val="000000"/>
          <w:spacing w:val="-3"/>
          <w:sz w:val="27"/>
          <w:szCs w:val="27"/>
        </w:rPr>
        <w:t>Усть-Джегутинского</w:t>
      </w:r>
      <w:r>
        <w:rPr>
          <w:color w:val="000000"/>
          <w:spacing w:val="-2"/>
          <w:sz w:val="27"/>
          <w:szCs w:val="27"/>
        </w:rPr>
        <w:t xml:space="preserve"> муниципального района государственной политики в отношении Российского казачества.</w:t>
      </w:r>
    </w:p>
    <w:p w:rsidR="00722E47" w:rsidRDefault="00722E47" w:rsidP="00722E47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spacing w:before="7" w:line="306" w:lineRule="exact"/>
        <w:jc w:val="both"/>
        <w:rPr>
          <w:color w:val="000000"/>
          <w:spacing w:val="-19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</w:t>
      </w:r>
      <w:r>
        <w:rPr>
          <w:color w:val="000000"/>
          <w:spacing w:val="-1"/>
          <w:sz w:val="27"/>
          <w:szCs w:val="27"/>
        </w:rPr>
        <w:tab/>
        <w:t xml:space="preserve"> 2. </w:t>
      </w:r>
      <w:proofErr w:type="gramStart"/>
      <w:r>
        <w:rPr>
          <w:color w:val="000000"/>
          <w:spacing w:val="-1"/>
          <w:sz w:val="27"/>
          <w:szCs w:val="27"/>
        </w:rPr>
        <w:t xml:space="preserve">Рабочая группа в своей деятельности руководствуется Конституцией Российской Федерации, федеральными законами, указами и распоряжениями </w:t>
      </w:r>
      <w:r>
        <w:rPr>
          <w:color w:val="000000"/>
          <w:spacing w:val="-3"/>
          <w:sz w:val="27"/>
          <w:szCs w:val="27"/>
        </w:rPr>
        <w:t xml:space="preserve">Президента Российской Федерации, нормативными правовыми актами </w:t>
      </w:r>
      <w:r>
        <w:rPr>
          <w:color w:val="000000"/>
          <w:spacing w:val="3"/>
          <w:sz w:val="27"/>
          <w:szCs w:val="27"/>
        </w:rPr>
        <w:t xml:space="preserve">Карачаево-Черкесской Республики в отношении казачества, положением о </w:t>
      </w:r>
      <w:r>
        <w:rPr>
          <w:color w:val="000000"/>
          <w:sz w:val="27"/>
          <w:szCs w:val="27"/>
        </w:rPr>
        <w:t xml:space="preserve">Совете при Президенте Российской Федерации по делам казачества, </w:t>
      </w:r>
      <w:r>
        <w:rPr>
          <w:color w:val="000000"/>
          <w:spacing w:val="-3"/>
          <w:sz w:val="27"/>
          <w:szCs w:val="27"/>
        </w:rPr>
        <w:t xml:space="preserve">утвержденным распоряжением Президента Российской Федерации от </w:t>
      </w:r>
      <w:r>
        <w:rPr>
          <w:color w:val="000000"/>
          <w:spacing w:val="1"/>
          <w:sz w:val="27"/>
          <w:szCs w:val="27"/>
        </w:rPr>
        <w:t>12.01.2009 №15-рп,</w:t>
      </w:r>
      <w:r>
        <w:rPr>
          <w:color w:val="000000"/>
          <w:spacing w:val="1"/>
          <w:sz w:val="27"/>
          <w:szCs w:val="27"/>
          <w:vertAlign w:val="subscript"/>
        </w:rPr>
        <w:t xml:space="preserve"> </w:t>
      </w:r>
      <w:r>
        <w:rPr>
          <w:color w:val="000000"/>
          <w:spacing w:val="1"/>
          <w:sz w:val="27"/>
          <w:szCs w:val="27"/>
        </w:rPr>
        <w:t xml:space="preserve">постановлением Главы КЧР от 01.03.2017  №51-р     «О </w:t>
      </w:r>
      <w:r>
        <w:rPr>
          <w:color w:val="000000"/>
          <w:spacing w:val="-1"/>
          <w:sz w:val="27"/>
          <w:szCs w:val="27"/>
        </w:rPr>
        <w:t>рабочей группе по делам казачества» и настоящим Положением.</w:t>
      </w:r>
      <w:proofErr w:type="gramEnd"/>
    </w:p>
    <w:p w:rsidR="00722E47" w:rsidRDefault="00722E47" w:rsidP="00722E47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spacing w:line="306" w:lineRule="exact"/>
        <w:jc w:val="both"/>
        <w:rPr>
          <w:color w:val="000000"/>
          <w:spacing w:val="-17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</w:t>
      </w:r>
      <w:r>
        <w:rPr>
          <w:color w:val="000000"/>
          <w:spacing w:val="-1"/>
          <w:sz w:val="27"/>
          <w:szCs w:val="27"/>
        </w:rPr>
        <w:tab/>
        <w:t>3. Основными задачами Рабочей группы являются: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before="18" w:line="306" w:lineRule="exact"/>
        <w:ind w:left="11" w:right="7" w:firstLine="673"/>
        <w:jc w:val="both"/>
        <w:rPr>
          <w:sz w:val="20"/>
          <w:szCs w:val="20"/>
        </w:rPr>
      </w:pPr>
      <w:r>
        <w:rPr>
          <w:color w:val="000000"/>
          <w:spacing w:val="7"/>
          <w:sz w:val="27"/>
          <w:szCs w:val="27"/>
        </w:rPr>
        <w:t xml:space="preserve">- подготовка предложений Главе администрации Усть-Джегутинского муниципального </w:t>
      </w:r>
      <w:r>
        <w:rPr>
          <w:color w:val="000000"/>
          <w:spacing w:val="1"/>
          <w:sz w:val="27"/>
          <w:szCs w:val="27"/>
        </w:rPr>
        <w:t xml:space="preserve">района о реализации в районе государственной политики в отношении </w:t>
      </w:r>
      <w:r>
        <w:rPr>
          <w:color w:val="000000"/>
          <w:spacing w:val="-2"/>
          <w:sz w:val="27"/>
          <w:szCs w:val="27"/>
        </w:rPr>
        <w:t>российского казачества;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1" w:right="4" w:firstLine="662"/>
        <w:jc w:val="both"/>
        <w:rPr>
          <w:sz w:val="20"/>
          <w:szCs w:val="20"/>
        </w:rPr>
      </w:pPr>
      <w:r>
        <w:rPr>
          <w:color w:val="000000"/>
          <w:spacing w:val="15"/>
          <w:sz w:val="27"/>
          <w:szCs w:val="27"/>
        </w:rPr>
        <w:t xml:space="preserve">- систематическое информирование Главы администрации Усть-Джегутинского </w:t>
      </w:r>
      <w:r>
        <w:rPr>
          <w:color w:val="000000"/>
          <w:spacing w:val="1"/>
          <w:sz w:val="27"/>
          <w:szCs w:val="27"/>
        </w:rPr>
        <w:t xml:space="preserve">муниципального района по вопросам, касающимся деятельности казачества </w:t>
      </w:r>
      <w:r>
        <w:rPr>
          <w:color w:val="000000"/>
          <w:spacing w:val="-2"/>
          <w:sz w:val="27"/>
          <w:szCs w:val="27"/>
        </w:rPr>
        <w:t>на территории Усть-Джегутинского муниципального района;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1" w:right="11" w:firstLine="666"/>
        <w:jc w:val="both"/>
        <w:rPr>
          <w:sz w:val="20"/>
          <w:szCs w:val="20"/>
        </w:rPr>
      </w:pPr>
      <w:r>
        <w:rPr>
          <w:color w:val="000000"/>
          <w:spacing w:val="6"/>
          <w:sz w:val="27"/>
          <w:szCs w:val="27"/>
        </w:rPr>
        <w:t xml:space="preserve">- участие в подготовке проектов нормативных правовых актов по </w:t>
      </w:r>
      <w:r>
        <w:rPr>
          <w:color w:val="000000"/>
          <w:sz w:val="27"/>
          <w:szCs w:val="27"/>
        </w:rPr>
        <w:t xml:space="preserve">вопросам реализации в районе государственной политики в отношении </w:t>
      </w:r>
      <w:r>
        <w:rPr>
          <w:color w:val="000000"/>
          <w:spacing w:val="-2"/>
          <w:sz w:val="27"/>
          <w:szCs w:val="27"/>
        </w:rPr>
        <w:t>российского казачества;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right="11" w:firstLine="403"/>
        <w:jc w:val="both"/>
        <w:rPr>
          <w:sz w:val="20"/>
          <w:szCs w:val="20"/>
        </w:rPr>
      </w:pPr>
      <w:r>
        <w:rPr>
          <w:color w:val="000000"/>
          <w:spacing w:val="-2"/>
          <w:sz w:val="27"/>
          <w:szCs w:val="27"/>
        </w:rPr>
        <w:t xml:space="preserve">  - обеспечение взаимодействия территориальных органов федеральных органов государственной власти, органов исполнительной власти Карачаево-</w:t>
      </w:r>
      <w:r>
        <w:rPr>
          <w:color w:val="000000"/>
          <w:spacing w:val="-3"/>
          <w:sz w:val="27"/>
          <w:szCs w:val="27"/>
        </w:rPr>
        <w:t>Черкесской Республики и органов местного самоуправления с казачьими обществами и общественными объединениями казачества: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proofErr w:type="gramStart"/>
      <w:r>
        <w:rPr>
          <w:color w:val="000000"/>
          <w:spacing w:val="-3"/>
          <w:sz w:val="27"/>
          <w:szCs w:val="27"/>
        </w:rPr>
        <w:t xml:space="preserve">- анализ деятельности казачьих обществ и подготовка предложений на </w:t>
      </w:r>
      <w:r>
        <w:rPr>
          <w:color w:val="000000"/>
          <w:spacing w:val="8"/>
          <w:sz w:val="27"/>
          <w:szCs w:val="27"/>
        </w:rPr>
        <w:t xml:space="preserve">основании действующих нормативных правовых актов Российской </w:t>
      </w:r>
      <w:r>
        <w:rPr>
          <w:color w:val="000000"/>
          <w:spacing w:val="2"/>
          <w:sz w:val="27"/>
          <w:szCs w:val="27"/>
        </w:rPr>
        <w:t xml:space="preserve">Федерации и Карачаево-Черкеской Республики по привлечению членов </w:t>
      </w:r>
      <w:r>
        <w:rPr>
          <w:color w:val="000000"/>
          <w:spacing w:val="-3"/>
          <w:sz w:val="27"/>
          <w:szCs w:val="27"/>
        </w:rPr>
        <w:t xml:space="preserve">казачьих обществ, внесенных в государственный реестр казачьих обществ в </w:t>
      </w:r>
      <w:r>
        <w:rPr>
          <w:color w:val="000000"/>
          <w:spacing w:val="-2"/>
          <w:sz w:val="27"/>
          <w:szCs w:val="27"/>
        </w:rPr>
        <w:t xml:space="preserve">Российской Федерации, к государственной службе, к участию в охране </w:t>
      </w:r>
      <w:r>
        <w:rPr>
          <w:color w:val="000000"/>
          <w:spacing w:val="10"/>
          <w:sz w:val="27"/>
          <w:szCs w:val="27"/>
        </w:rPr>
        <w:t xml:space="preserve">общественного порядка, государственной, муниципальной собственности и личной собственности граждан, </w:t>
      </w:r>
      <w:r>
        <w:rPr>
          <w:color w:val="000000"/>
          <w:sz w:val="27"/>
          <w:szCs w:val="27"/>
        </w:rPr>
        <w:t xml:space="preserve">мероприятия по предупреждению, и ликвидации последствий стихийных </w:t>
      </w:r>
      <w:r>
        <w:rPr>
          <w:color w:val="000000"/>
          <w:spacing w:val="-1"/>
          <w:sz w:val="27"/>
          <w:szCs w:val="27"/>
        </w:rPr>
        <w:t>бедствий, по обеспечению пожарной  безопасности</w:t>
      </w:r>
      <w:proofErr w:type="gramEnd"/>
      <w:r>
        <w:rPr>
          <w:color w:val="000000"/>
          <w:spacing w:val="-1"/>
          <w:sz w:val="27"/>
          <w:szCs w:val="27"/>
        </w:rPr>
        <w:t xml:space="preserve">, по гражданской и территориальной обороне, по охране природных ресурсов, по обеспечению экономической безопасности, по охране </w:t>
      </w:r>
      <w:r>
        <w:rPr>
          <w:color w:val="000000"/>
          <w:spacing w:val="-1"/>
          <w:sz w:val="27"/>
          <w:szCs w:val="27"/>
        </w:rPr>
        <w:lastRenderedPageBreak/>
        <w:t xml:space="preserve">объектов обеспечения жизнедеятельности  населения. 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4. Рабочая группа для выполнения возложенных на нее задач имеет право: 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запрашивать и получать в установленном порядке от территориальных органов, федеральных органов государственной власти, органов исполнительной власти Карачаево-Черкесской Республики и органов самоуправления, общественных объединений и научных организаций, а также от казачьих обществ и общественных объединений казачества необходимые материалы;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приглашать на свои заседания должностных лиц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территориальных органов федеральных органов государственной власти, органов исполнительной власти Карачаево-Черкесской Республики и органов самоуправления, общественных объединений и научных организаций, а также от казачьих обществ и общественных объединений казачества;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привлекать в установленном порядке к деятельности Рабочей группы ученых и специалистов;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направлять членов Рабочей группы для участия в проводимых казачьими обществами и общественными объединениями казачества, а также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территориальными органами федеральных органов государственной власти, органами исполнительной власти Карачаево-Черкесской Республики и органами местного самоуправления мероприятиях, на которых обсуждаются вопросы, касающиеся Российского казачества;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организовать взаимодействие с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территориальными органами федеральных органов государственной власти, органами исполнительной власти Карачаево-Черкесской Республики и органами местного самоуправления по основным вопросам своей деятельности.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5. В состав Рабочей группы входят представители администрации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Усть-Джегутинского муниципального района,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территориальных органов федеральных органов государственной власти,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Усть-Джегутинского районного казачьего общества, иных общественных объединений, научных организаций (по согласованию).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Состав Рабочей группы утверждается распоряжением администрации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Усть-Джегутинского муниципального района.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6. Деятельность Рабочей группы в соответствии с возложенными на нее задачами осуществляется по трем направлениям: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организация государственной службы казачества на территории Усть-Джегутинского муниципального района, участие казачьих обществ в охране общественного порядка, в природоохранных мероприятиях и обеспечении экологической безопасности;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- организация работы с казачьей молодежью, военно-патриотическое, духовно-нравственное и физическое воспитание подрастающего поколения, государственная поддержка и развитие казачьей культуры, казачьих художественных и творческих коллективов, детского творчества, развитие казачьего кадетского образования;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- становление и развитие экономической базы казачьих обществ, их участие в реализации приоритетных национальных проектов.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7. Рабочая группа осуществляет деятельность в соответствии с планом, утвержденным ее руководителем.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8. Периодичность заседаний определяется руководителем Рабочей группы, но не реже одного раза в квартал. В случае необходимости могут проводиться </w:t>
      </w:r>
      <w:r>
        <w:rPr>
          <w:color w:val="000000"/>
          <w:spacing w:val="-1"/>
          <w:sz w:val="27"/>
          <w:szCs w:val="27"/>
        </w:rPr>
        <w:lastRenderedPageBreak/>
        <w:t>внеочередные заседания.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9. Заседание Рабочей группы считается правомочными, если на нем присутствует не менее половины ее членов. Решения принимаются большинством голосов от числа участвующих в голосовании и оформляются протоколом. Принимаемые решения носят рекомендательный характер.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10. Руководитель Рабочей группы: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Организует деятельность Рабочей группы, утверждает план ее работы и формирует повестку дня заседаний;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Принимает при необходимости безотлагательного рассмотрения вопросов, отнесенных к компетенции Рабочей группы решения о проведении внеочередных заседаний;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Организует мониторинг выполнения принятых Рабочей группой решений; 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Обеспечивает взаимодействие  территориальных органов федеральных органов государственной власти, органов исполнительной власти Карачаево-Черкесской Республики, иных органов государственной власти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Карачаево-Черкесской Республики, а также органов местного самоуправления и организации по вопросам, рассматриваемым на заседаниях Рабочей группы;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Организует подготовку информационных материалов о деятельности Рабочей группы.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11. Член Рабочей группы в случае несогласия с принятым Рабочей группой решением имеет право письменно изложить свое мнение, которое подлежит обязательному приобщению к протоколу заседания.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12. Информация о принятых Рабочей группой решениях рассылается ее членам, а также иным заинтересованным должностным лицам и государственным органам в 10-дневный срок после заседания.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13. Организационно-техническое обеспечение деятельности Рабочей группы осуществляет администрация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7"/>
          <w:szCs w:val="27"/>
        </w:rPr>
        <w:t>Усть-Джегутинского муниципального района.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ind w:left="18" w:firstLine="666"/>
        <w:jc w:val="both"/>
        <w:rPr>
          <w:color w:val="000000"/>
          <w:spacing w:val="-1"/>
          <w:sz w:val="27"/>
          <w:szCs w:val="27"/>
        </w:rPr>
      </w:pP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-Управляющий делами                                                        </w:t>
      </w:r>
      <w:r w:rsidR="00F84FB3" w:rsidRPr="00F84FB3">
        <w:rPr>
          <w:color w:val="000000"/>
          <w:spacing w:val="-1"/>
          <w:sz w:val="28"/>
          <w:szCs w:val="28"/>
        </w:rPr>
        <w:t xml:space="preserve">К.Б. </w:t>
      </w:r>
      <w:proofErr w:type="spellStart"/>
      <w:r w:rsidR="00F84FB3" w:rsidRPr="00F84FB3">
        <w:rPr>
          <w:color w:val="000000"/>
          <w:spacing w:val="-1"/>
          <w:sz w:val="28"/>
          <w:szCs w:val="28"/>
        </w:rPr>
        <w:t>Каппушев</w:t>
      </w:r>
      <w:proofErr w:type="spellEnd"/>
    </w:p>
    <w:p w:rsidR="00722E47" w:rsidRDefault="00722E47" w:rsidP="00722E47">
      <w:pPr>
        <w:widowControl w:val="0"/>
        <w:shd w:val="clear" w:color="auto" w:fill="FFFFFF"/>
        <w:autoSpaceDE w:val="0"/>
        <w:autoSpaceDN w:val="0"/>
        <w:adjustRightInd w:val="0"/>
        <w:spacing w:line="306" w:lineRule="exact"/>
        <w:jc w:val="both"/>
        <w:rPr>
          <w:color w:val="000000"/>
          <w:spacing w:val="-1"/>
          <w:sz w:val="28"/>
          <w:szCs w:val="28"/>
        </w:rPr>
      </w:pPr>
    </w:p>
    <w:p w:rsidR="00722E47" w:rsidRDefault="00722E47" w:rsidP="00722E47">
      <w:pPr>
        <w:rPr>
          <w:sz w:val="28"/>
          <w:szCs w:val="28"/>
        </w:rPr>
      </w:pPr>
    </w:p>
    <w:p w:rsidR="00722E47" w:rsidRDefault="00722E47" w:rsidP="00722E47">
      <w:pPr>
        <w:pStyle w:val="2"/>
        <w:rPr>
          <w:bCs/>
          <w:szCs w:val="28"/>
        </w:rPr>
      </w:pPr>
      <w:r>
        <w:rPr>
          <w:bCs/>
          <w:szCs w:val="28"/>
        </w:rPr>
        <w:t xml:space="preserve">Ведущий специалист </w:t>
      </w:r>
    </w:p>
    <w:p w:rsidR="00722E47" w:rsidRDefault="00722E47" w:rsidP="00722E47">
      <w:pPr>
        <w:pStyle w:val="2"/>
        <w:rPr>
          <w:szCs w:val="28"/>
        </w:rPr>
      </w:pPr>
      <w:r>
        <w:rPr>
          <w:bCs/>
          <w:szCs w:val="28"/>
        </w:rPr>
        <w:t>по вопросам казачества                                                            П.А. Никулин</w:t>
      </w:r>
    </w:p>
    <w:p w:rsidR="00722E47" w:rsidRDefault="00722E47" w:rsidP="00722E47"/>
    <w:p w:rsidR="00722E47" w:rsidRDefault="00722E47" w:rsidP="00722E47">
      <w:pPr>
        <w:rPr>
          <w:sz w:val="27"/>
          <w:szCs w:val="27"/>
        </w:rPr>
      </w:pPr>
    </w:p>
    <w:p w:rsidR="00D0532B" w:rsidRDefault="00D0532B"/>
    <w:sectPr w:rsidR="00D0532B" w:rsidSect="006177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F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E06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280F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9A2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17765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2E47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24FF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0DA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42BD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4FB3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E4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22E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2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22E47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22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E4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22E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2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22E47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22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Пользователь Windows</cp:lastModifiedBy>
  <cp:revision>8</cp:revision>
  <cp:lastPrinted>2018-02-09T14:21:00Z</cp:lastPrinted>
  <dcterms:created xsi:type="dcterms:W3CDTF">2018-02-09T13:10:00Z</dcterms:created>
  <dcterms:modified xsi:type="dcterms:W3CDTF">2018-04-03T09:39:00Z</dcterms:modified>
</cp:coreProperties>
</file>