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F8" w:rsidRPr="005B74F8" w:rsidRDefault="005B74F8" w:rsidP="005B74F8">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5B74F8">
        <w:rPr>
          <w:rFonts w:ascii="Times New Roman" w:eastAsia="Times New Roman" w:hAnsi="Times New Roman" w:cs="Times New Roman"/>
          <w:b/>
          <w:color w:val="000000"/>
          <w:sz w:val="28"/>
          <w:szCs w:val="28"/>
          <w:lang w:eastAsia="ru-RU"/>
        </w:rPr>
        <w:t xml:space="preserve">Информационный материал </w:t>
      </w:r>
      <w:proofErr w:type="gramStart"/>
      <w:r w:rsidRPr="005B74F8">
        <w:rPr>
          <w:rFonts w:ascii="Times New Roman" w:eastAsia="Times New Roman" w:hAnsi="Times New Roman" w:cs="Times New Roman"/>
          <w:b/>
          <w:color w:val="000000"/>
          <w:sz w:val="28"/>
          <w:szCs w:val="28"/>
          <w:lang w:eastAsia="ru-RU"/>
        </w:rPr>
        <w:t>отдела  Федеральной</w:t>
      </w:r>
      <w:proofErr w:type="gramEnd"/>
      <w:r w:rsidRPr="005B74F8">
        <w:rPr>
          <w:rFonts w:ascii="Times New Roman" w:eastAsia="Times New Roman" w:hAnsi="Times New Roman" w:cs="Times New Roman"/>
          <w:b/>
          <w:color w:val="000000"/>
          <w:sz w:val="28"/>
          <w:szCs w:val="28"/>
          <w:lang w:eastAsia="ru-RU"/>
        </w:rPr>
        <w:t xml:space="preserve"> Миграционной Службы по Карачаево-Черкесской Республике в городе </w:t>
      </w:r>
      <w:proofErr w:type="spellStart"/>
      <w:r w:rsidRPr="005B74F8">
        <w:rPr>
          <w:rFonts w:ascii="Times New Roman" w:eastAsia="Times New Roman" w:hAnsi="Times New Roman" w:cs="Times New Roman"/>
          <w:b/>
          <w:color w:val="000000"/>
          <w:sz w:val="28"/>
          <w:szCs w:val="28"/>
          <w:lang w:eastAsia="ru-RU"/>
        </w:rPr>
        <w:t>Усть-Джегута</w:t>
      </w:r>
      <w:proofErr w:type="spellEnd"/>
    </w:p>
    <w:p w:rsidR="005B74F8" w:rsidRPr="005B74F8" w:rsidRDefault="005B74F8" w:rsidP="005B74F8">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Мигр</w:t>
      </w:r>
      <w:bookmarkStart w:id="0" w:name="_GoBack"/>
      <w:bookmarkEnd w:id="0"/>
      <w:r w:rsidRPr="005B74F8">
        <w:rPr>
          <w:rFonts w:ascii="Times New Roman" w:eastAsia="Times New Roman" w:hAnsi="Times New Roman" w:cs="Times New Roman"/>
          <w:color w:val="000000"/>
          <w:sz w:val="24"/>
          <w:szCs w:val="24"/>
          <w:lang w:eastAsia="ru-RU"/>
        </w:rPr>
        <w:t>ационная служба Российской Федерации в целях реализации части 3 и 4 ст.6 Федерального закона «О гражданстве Российской Федерации» от 31.05.2002 г., № 62-ФЗ, информирует население о необходимости граждан Российской Федерации уведомить Федеральную Миграционную Службу России по Карачаево-Черкесской Республике о наличии иностранного гражданства или о наличии документа подтверждающего постоянное проживание на территории иностранного гражданства, так же уведомляет об административной ответственности каждого гражданина РФ сокрывшего о наличии иностранного гражданства предусмотренного ст. 19.8.3 КоАП РФ.</w:t>
      </w:r>
    </w:p>
    <w:p w:rsidR="005B74F8" w:rsidRPr="005B74F8" w:rsidRDefault="005B74F8" w:rsidP="005B74F8">
      <w:pPr>
        <w:numPr>
          <w:ilvl w:val="0"/>
          <w:numId w:val="1"/>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Отдел ОФМС России по Карачаево-Черкесской Республике в </w:t>
      </w:r>
      <w:proofErr w:type="spellStart"/>
      <w:r w:rsidRPr="005B74F8">
        <w:rPr>
          <w:rFonts w:ascii="Times New Roman" w:eastAsia="Times New Roman" w:hAnsi="Times New Roman" w:cs="Times New Roman"/>
          <w:color w:val="000000"/>
          <w:sz w:val="24"/>
          <w:szCs w:val="24"/>
          <w:lang w:eastAsia="ru-RU"/>
        </w:rPr>
        <w:t>г.Усть-Джегута</w:t>
      </w:r>
      <w:proofErr w:type="spellEnd"/>
      <w:r w:rsidRPr="005B74F8">
        <w:rPr>
          <w:rFonts w:ascii="Times New Roman" w:eastAsia="Times New Roman" w:hAnsi="Times New Roman" w:cs="Times New Roman"/>
          <w:color w:val="000000"/>
          <w:sz w:val="24"/>
          <w:szCs w:val="24"/>
          <w:lang w:eastAsia="ru-RU"/>
        </w:rPr>
        <w:t xml:space="preserve"> информирует население о возможности подачи заявлений гражданами Российской Федерации через Единый портал государственных и муниципальных услуг, предоставляемых ФМС России гражданам и организациям Российской Федерации.</w:t>
      </w:r>
    </w:p>
    <w:p w:rsidR="005B74F8" w:rsidRPr="005B74F8" w:rsidRDefault="005B74F8" w:rsidP="005B74F8">
      <w:pPr>
        <w:keepNext/>
        <w:spacing w:before="100" w:beforeAutospacing="1" w:after="100" w:afterAutospacing="1" w:line="240" w:lineRule="auto"/>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Перечень электронных услуг, предоставляемых на сайте государственных услуг ФМС России гражданам и организациям.</w:t>
      </w:r>
    </w:p>
    <w:p w:rsidR="005B74F8" w:rsidRPr="005B74F8" w:rsidRDefault="005B74F8" w:rsidP="005B74F8">
      <w:pPr>
        <w:keepNext/>
        <w:spacing w:before="100" w:beforeAutospacing="1" w:after="100" w:afterAutospacing="1" w:line="240" w:lineRule="auto"/>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1. Оформление и выдача паспортов гражданина Российской Федерации, удостоверяющих личность гражданина</w:t>
      </w:r>
    </w:p>
    <w:p w:rsidR="005B74F8" w:rsidRPr="005B74F8" w:rsidRDefault="005B74F8" w:rsidP="005B74F8">
      <w:pPr>
        <w:spacing w:after="0" w:line="322" w:lineRule="atLeast"/>
        <w:ind w:left="450" w:right="20"/>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пределами</w:t>
      </w:r>
      <w:proofErr w:type="gramEnd"/>
      <w:r w:rsidRPr="005B74F8">
        <w:rPr>
          <w:rFonts w:ascii="Times New Roman" w:eastAsia="Times New Roman" w:hAnsi="Times New Roman" w:cs="Times New Roman"/>
          <w:color w:val="000000"/>
          <w:sz w:val="24"/>
          <w:szCs w:val="24"/>
          <w:lang w:eastAsia="ru-RU"/>
        </w:rPr>
        <w:t xml:space="preserve"> территории Российской Федерации, содержащих электронные носители информации, и их учет</w:t>
      </w:r>
    </w:p>
    <w:p w:rsidR="005B74F8" w:rsidRPr="005B74F8" w:rsidRDefault="005B74F8" w:rsidP="005B74F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5B74F8" w:rsidRPr="005B74F8" w:rsidRDefault="005B74F8" w:rsidP="005B74F8">
      <w:pPr>
        <w:numPr>
          <w:ilvl w:val="0"/>
          <w:numId w:val="2"/>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Регистрационный учет граждан Российской Федерации по месту пребывания и по месту жительства в пределах Российской Федерации. Перечень необходимых документов:</w:t>
      </w:r>
    </w:p>
    <w:p w:rsidR="005B74F8" w:rsidRPr="005B74F8" w:rsidRDefault="005B74F8" w:rsidP="005B74F8">
      <w:pPr>
        <w:spacing w:after="0" w:line="322" w:lineRule="atLeast"/>
        <w:ind w:left="450"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Гражданин представляет должностному лицу, ответственному за регистрацию, а при его отсутствии - собственнику жилого помещения:</w:t>
      </w:r>
    </w:p>
    <w:p w:rsidR="005B74F8" w:rsidRPr="005B74F8" w:rsidRDefault="005B74F8" w:rsidP="005B74F8">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заявление</w:t>
      </w:r>
      <w:proofErr w:type="gramEnd"/>
      <w:r w:rsidRPr="005B74F8">
        <w:rPr>
          <w:rFonts w:ascii="Times New Roman" w:eastAsia="Times New Roman" w:hAnsi="Times New Roman" w:cs="Times New Roman"/>
          <w:color w:val="000000"/>
          <w:sz w:val="24"/>
          <w:szCs w:val="24"/>
          <w:lang w:eastAsia="ru-RU"/>
        </w:rPr>
        <w:t xml:space="preserve"> о регистрации по месту пребывания по форме N 1 (приложение N 2 к Регламенту), подписанное гражданином и собственником (нанимателем) жилого помещения, указанного в заявлении. Подписи заявителя и собственника (нанимателя) жилого помещения заверяются должностным лицом, ответственным за регистрацию;</w:t>
      </w:r>
    </w:p>
    <w:p w:rsidR="005B74F8" w:rsidRPr="005B74F8" w:rsidRDefault="005B74F8" w:rsidP="005B74F8">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документ</w:t>
      </w:r>
      <w:proofErr w:type="gramEnd"/>
      <w:r w:rsidRPr="005B74F8">
        <w:rPr>
          <w:rFonts w:ascii="Times New Roman" w:eastAsia="Times New Roman" w:hAnsi="Times New Roman" w:cs="Times New Roman"/>
          <w:color w:val="000000"/>
          <w:sz w:val="24"/>
          <w:szCs w:val="24"/>
          <w:lang w:eastAsia="ru-RU"/>
        </w:rPr>
        <w:t>, удостоверяющий личность (предъявляется заявителем в целях идентификации получателя государственной услуги);</w:t>
      </w:r>
    </w:p>
    <w:p w:rsidR="005B74F8" w:rsidRPr="005B74F8" w:rsidRDefault="005B74F8" w:rsidP="005B74F8">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документ</w:t>
      </w:r>
      <w:proofErr w:type="gramEnd"/>
      <w:r w:rsidRPr="005B74F8">
        <w:rPr>
          <w:rFonts w:ascii="Times New Roman" w:eastAsia="Times New Roman" w:hAnsi="Times New Roman" w:cs="Times New Roman"/>
          <w:color w:val="000000"/>
          <w:sz w:val="24"/>
          <w:szCs w:val="24"/>
          <w:lang w:eastAsia="ru-RU"/>
        </w:rPr>
        <w:t>, являющийся основанием для временного проживания в жилом помещении (договор найма (поднайма), социального найма жилого помещения, свидетельство о государственной регистрации права на жилое помещение или заявление лица, предоставившего гражданину жилое помещение для временного проживания). Для регистрации достаточно представления одного из перечисленных документов, за исключением случая, предусмотренного пунктом 29 Регламента.</w:t>
      </w:r>
    </w:p>
    <w:p w:rsidR="005B74F8" w:rsidRPr="005B74F8" w:rsidRDefault="005B74F8" w:rsidP="005B74F8">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При предъявлении договора, заверенного нотариально, данный документ должностным лицом, ответственным за регистрацию, не заверяется, а подпись </w:t>
      </w:r>
      <w:r w:rsidRPr="005B74F8">
        <w:rPr>
          <w:rFonts w:ascii="Times New Roman" w:eastAsia="Times New Roman" w:hAnsi="Times New Roman" w:cs="Times New Roman"/>
          <w:color w:val="000000"/>
          <w:sz w:val="24"/>
          <w:szCs w:val="24"/>
          <w:lang w:eastAsia="ru-RU"/>
        </w:rPr>
        <w:lastRenderedPageBreak/>
        <w:t>собственника (нанимателя) жилого помещения в заявлении не проставляется. Если предъявляется договор в простой письменной форме, подписи собственника (нанимателя) жилого помещения и заявителя заверяются должностным лицом, ответственным за регистрацию.</w:t>
      </w:r>
    </w:p>
    <w:p w:rsidR="005B74F8" w:rsidRPr="005B74F8" w:rsidRDefault="005B74F8" w:rsidP="005B74F8">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Проживающие совместно с нанимателем жилого помещения совершеннолетние пользователи свое согласие на временное проживание гражданина выражают в письменной форме.</w:t>
      </w:r>
    </w:p>
    <w:p w:rsidR="005B74F8" w:rsidRPr="005B74F8" w:rsidRDefault="005B74F8" w:rsidP="005B74F8">
      <w:pPr>
        <w:numPr>
          <w:ilvl w:val="0"/>
          <w:numId w:val="3"/>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При направлении в орган регистрационного учета почтовым отправлением заявления о регистрации по месту пребывания по форме N 1ПР (приложение N 2 к Регламенту), подписанного заявителем и собственником (нанимателем) жилого помещения, гражданин также представляет копию документа, являющегося основанием для временного проживания гражданина в указанном жилом помещении, заверенную нотариально либо должностным лицом, ответственным за регистрацию.</w:t>
      </w:r>
    </w:p>
    <w:p w:rsidR="005B74F8" w:rsidRPr="005B74F8" w:rsidRDefault="005B74F8" w:rsidP="005B74F8">
      <w:pPr>
        <w:numPr>
          <w:ilvl w:val="0"/>
          <w:numId w:val="4"/>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При представлении в орган регистрационного учета заявления о регистрации по месту пребывания в форме электронного документа через Единый портал заявитель одновременно подает копии документа, являющегося основанием для временного проживания в заявленном им жилом помещении в электронной форме, за исключением случая, предусмотренного пунктом 29 Регламента.</w:t>
      </w:r>
    </w:p>
    <w:p w:rsidR="005B74F8" w:rsidRPr="005B74F8" w:rsidRDefault="005B74F8" w:rsidP="005B74F8">
      <w:pPr>
        <w:spacing w:before="100" w:beforeAutospacing="1" w:after="100" w:afterAutospacing="1" w:line="322" w:lineRule="atLeast"/>
        <w:ind w:left="45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Для регистрации по месту жительства:</w:t>
      </w:r>
    </w:p>
    <w:p w:rsidR="005B74F8" w:rsidRPr="005B74F8" w:rsidRDefault="005B74F8" w:rsidP="005B74F8">
      <w:pPr>
        <w:numPr>
          <w:ilvl w:val="0"/>
          <w:numId w:val="5"/>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Гражданин представляет лицам, ответственным за регистрацию:</w:t>
      </w:r>
    </w:p>
    <w:p w:rsidR="005B74F8" w:rsidRPr="005B74F8" w:rsidRDefault="005B74F8" w:rsidP="005B74F8">
      <w:pPr>
        <w:numPr>
          <w:ilvl w:val="0"/>
          <w:numId w:val="5"/>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документ</w:t>
      </w:r>
      <w:proofErr w:type="gramEnd"/>
      <w:r w:rsidRPr="005B74F8">
        <w:rPr>
          <w:rFonts w:ascii="Times New Roman" w:eastAsia="Times New Roman" w:hAnsi="Times New Roman" w:cs="Times New Roman"/>
          <w:color w:val="000000"/>
          <w:sz w:val="24"/>
          <w:szCs w:val="24"/>
          <w:lang w:eastAsia="ru-RU"/>
        </w:rPr>
        <w:t>, удостоверяющий личность; заявление о регистрации по месту, жительства по форме N 6 (приложение N 3 к Регламенту);</w:t>
      </w:r>
    </w:p>
    <w:p w:rsidR="005B74F8" w:rsidRPr="005B74F8" w:rsidRDefault="005B74F8" w:rsidP="005B74F8">
      <w:pPr>
        <w:numPr>
          <w:ilvl w:val="1"/>
          <w:numId w:val="5"/>
        </w:num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документ</w:t>
      </w:r>
      <w:proofErr w:type="gramEnd"/>
      <w:r w:rsidRPr="005B74F8">
        <w:rPr>
          <w:rFonts w:ascii="Times New Roman" w:eastAsia="Times New Roman" w:hAnsi="Times New Roman" w:cs="Times New Roman"/>
          <w:color w:val="000000"/>
          <w:sz w:val="24"/>
          <w:szCs w:val="24"/>
          <w:lang w:eastAsia="ru-RU"/>
        </w:rPr>
        <w:t>, являющийся основанием для вселения в жилое помещение (заявление лица (лиц), предоставившего гражданину жилое помещение, договор, свидетельство о государственной регистрации права (права собственности на жилое помещение), решение суда о признании права пользования жилым помещением либо иной документ или его надлежащим образом заверенная копия, подтверждающие наличие права пользования жилым помещением). Для регистрации достаточно представления одного из перечисленных документов, за исключением случая, предусмотренного пунктом 30 Регламента.</w:t>
      </w:r>
    </w:p>
    <w:p w:rsidR="005B74F8" w:rsidRPr="005B74F8" w:rsidRDefault="005B74F8" w:rsidP="005B74F8">
      <w:pPr>
        <w:numPr>
          <w:ilvl w:val="1"/>
          <w:numId w:val="5"/>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Заявление, а также иные документы, указанные в пункте 26.1 Регламента, могут быть представлены в орган регистрационного учета в форме электронных документов через Единый портал.</w:t>
      </w:r>
    </w:p>
    <w:p w:rsidR="005B74F8" w:rsidRPr="005B74F8" w:rsidRDefault="005B74F8" w:rsidP="005B74F8">
      <w:pPr>
        <w:numPr>
          <w:ilvl w:val="1"/>
          <w:numId w:val="5"/>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Проживающие совместно с нанимателем жилого помещения совершеннолетние пользователи свое согласие на вселение членов семьи нанимателя жилого помещения и их постоянное проживание выражают в письменной форме.</w:t>
      </w:r>
    </w:p>
    <w:p w:rsidR="005B74F8" w:rsidRPr="005B74F8" w:rsidRDefault="005B74F8" w:rsidP="005B74F8">
      <w:pPr>
        <w:numPr>
          <w:ilvl w:val="1"/>
          <w:numId w:val="5"/>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В случае вселения в жилое помещение граждан, не являющихся членами семьи нанимателя жилого помещения, проживающие совместно с ним совершеннолетние пользователи и </w:t>
      </w:r>
      <w:proofErr w:type="spellStart"/>
      <w:r w:rsidRPr="005B74F8">
        <w:rPr>
          <w:rFonts w:ascii="Times New Roman" w:eastAsia="Times New Roman" w:hAnsi="Times New Roman" w:cs="Times New Roman"/>
          <w:color w:val="000000"/>
          <w:sz w:val="24"/>
          <w:szCs w:val="24"/>
          <w:lang w:eastAsia="ru-RU"/>
        </w:rPr>
        <w:t>наймодатель</w:t>
      </w:r>
      <w:proofErr w:type="spellEnd"/>
      <w:r w:rsidRPr="005B74F8">
        <w:rPr>
          <w:rFonts w:ascii="Times New Roman" w:eastAsia="Times New Roman" w:hAnsi="Times New Roman" w:cs="Times New Roman"/>
          <w:color w:val="000000"/>
          <w:sz w:val="24"/>
          <w:szCs w:val="24"/>
          <w:lang w:eastAsia="ru-RU"/>
        </w:rPr>
        <w:t xml:space="preserve"> дает свое согласие на постоянное проживание указанных граждан выражают в письменной форме.</w:t>
      </w:r>
    </w:p>
    <w:p w:rsidR="005B74F8" w:rsidRPr="005B74F8" w:rsidRDefault="005B74F8" w:rsidP="005B74F8">
      <w:pPr>
        <w:spacing w:before="100" w:beforeAutospacing="1" w:after="100" w:afterAutospacing="1" w:line="322"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Выдача и замена паспорта гражданина Российской Федерации, удостоверяющего личность гражданина Российской Федерации на территории Российской Федерации. Перечень необходимых документов:</w:t>
      </w:r>
    </w:p>
    <w:p w:rsidR="005B74F8" w:rsidRPr="005B74F8" w:rsidRDefault="005B74F8" w:rsidP="005B74F8">
      <w:pPr>
        <w:spacing w:after="0" w:line="326"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lastRenderedPageBreak/>
        <w:t>Заявление о выдаче (замене) паспорта по форме № III (приложение № 1 к Административному регламенту), заполненное от руки или машинописным способом гражданином, лично обратившимся за получением паспорта. Свидетельство о рождении.</w:t>
      </w:r>
    </w:p>
    <w:p w:rsidR="005B74F8" w:rsidRPr="005B74F8" w:rsidRDefault="005B74F8" w:rsidP="005B74F8">
      <w:pPr>
        <w:spacing w:after="0" w:line="317"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Две личные фотографии (идентичные и соответствующие возрасту заявителя на момент подачи заявления о выдаче (замене) паспорта) в черно-белом или цветном исполнении размером 35x45 мм с четким изображением лица строго в анфас без головного убора. Размер изображения овала лица на фотографии должен занимать 70 - 80 процентов от размера фотографии. Расстояние от нижней точки подбородка до условной горизонтальной линии, проведенной через зрачки глаз должно составлять 12 (+1) мм. Межзрачковое расстояние должно составлять не менее 7 мм. Изображение на личной фотографии размещается таким образом, чтобы свободное от изображения верхнее поле над головой составляло 5 (+1) мм.</w:t>
      </w:r>
    </w:p>
    <w:p w:rsidR="005B74F8" w:rsidRPr="005B74F8" w:rsidRDefault="005B74F8" w:rsidP="005B74F8">
      <w:pPr>
        <w:spacing w:after="0" w:line="322"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 Для граждан, постоянно носящих очки, обязательно фотографирование в очках. При этом на фотографии должны быть отчетливо видны глаза. В случае если с момента фотосъемки произошли существенные изменения внешности, использование данных фотографий не допускается. В случае подачи заявления о выдаче (замене) паспорта в форме электронного документа с использованием Единого портала фотография представляется также в электронной форме с разрешением не ниже 600 </w:t>
      </w:r>
      <w:proofErr w:type="spellStart"/>
      <w:r w:rsidRPr="005B74F8">
        <w:rPr>
          <w:rFonts w:ascii="Times New Roman" w:eastAsia="Times New Roman" w:hAnsi="Times New Roman" w:cs="Times New Roman"/>
          <w:color w:val="000000"/>
          <w:sz w:val="24"/>
          <w:szCs w:val="24"/>
          <w:lang w:eastAsia="ru-RU"/>
        </w:rPr>
        <w:t>dpiв</w:t>
      </w:r>
      <w:proofErr w:type="spellEnd"/>
      <w:r w:rsidRPr="005B74F8">
        <w:rPr>
          <w:rFonts w:ascii="Times New Roman" w:eastAsia="Times New Roman" w:hAnsi="Times New Roman" w:cs="Times New Roman"/>
          <w:color w:val="000000"/>
          <w:sz w:val="24"/>
          <w:szCs w:val="24"/>
          <w:lang w:eastAsia="ru-RU"/>
        </w:rPr>
        <w:t xml:space="preserve"> формате «.</w:t>
      </w:r>
      <w:proofErr w:type="spellStart"/>
      <w:r w:rsidRPr="005B74F8">
        <w:rPr>
          <w:rFonts w:ascii="Times New Roman" w:eastAsia="Times New Roman" w:hAnsi="Times New Roman" w:cs="Times New Roman"/>
          <w:color w:val="000000"/>
          <w:sz w:val="24"/>
          <w:szCs w:val="24"/>
          <w:lang w:eastAsia="ru-RU"/>
        </w:rPr>
        <w:t>jpg</w:t>
      </w:r>
      <w:proofErr w:type="spellEnd"/>
      <w:r w:rsidRPr="005B74F8">
        <w:rPr>
          <w:rFonts w:ascii="Times New Roman" w:eastAsia="Times New Roman" w:hAnsi="Times New Roman" w:cs="Times New Roman"/>
          <w:color w:val="000000"/>
          <w:sz w:val="24"/>
          <w:szCs w:val="24"/>
          <w:lang w:eastAsia="ru-RU"/>
        </w:rPr>
        <w:t>». Объем файла не должен превышать 300 килобайт.</w:t>
      </w:r>
    </w:p>
    <w:p w:rsidR="005B74F8" w:rsidRPr="005B74F8" w:rsidRDefault="005B74F8" w:rsidP="005B74F8">
      <w:pPr>
        <w:spacing w:after="0" w:line="322"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Документы, необходимые для проставления обязательных отметок в паспорте:</w:t>
      </w:r>
    </w:p>
    <w:p w:rsidR="005B74F8" w:rsidRPr="005B74F8" w:rsidRDefault="005B74F8" w:rsidP="005B74F8">
      <w:pPr>
        <w:spacing w:after="0" w:line="326"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Документы воинского учета (при наличии соответствующего основания);</w:t>
      </w:r>
    </w:p>
    <w:p w:rsidR="005B74F8" w:rsidRPr="005B74F8" w:rsidRDefault="005B74F8" w:rsidP="005B74F8">
      <w:pPr>
        <w:spacing w:after="0" w:line="326"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Свидетельство о заключении брака, свидетельство о расторжении брака (при наличии указанного факта);</w:t>
      </w:r>
    </w:p>
    <w:p w:rsidR="005B74F8" w:rsidRPr="005B74F8" w:rsidRDefault="005B74F8" w:rsidP="005B74F8">
      <w:pPr>
        <w:spacing w:after="0" w:line="326"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Свидетельства о рождении детей, не достигших 14-летнего </w:t>
      </w:r>
      <w:proofErr w:type="gramStart"/>
      <w:r w:rsidRPr="005B74F8">
        <w:rPr>
          <w:rFonts w:ascii="Times New Roman" w:eastAsia="Times New Roman" w:hAnsi="Times New Roman" w:cs="Times New Roman"/>
          <w:color w:val="000000"/>
          <w:sz w:val="24"/>
          <w:szCs w:val="24"/>
          <w:lang w:eastAsia="ru-RU"/>
        </w:rPr>
        <w:t>возраста(</w:t>
      </w:r>
      <w:proofErr w:type="gramEnd"/>
      <w:r w:rsidRPr="005B74F8">
        <w:rPr>
          <w:rFonts w:ascii="Times New Roman" w:eastAsia="Times New Roman" w:hAnsi="Times New Roman" w:cs="Times New Roman"/>
          <w:color w:val="000000"/>
          <w:sz w:val="24"/>
          <w:szCs w:val="24"/>
          <w:lang w:eastAsia="ru-RU"/>
        </w:rPr>
        <w:t>при наличии);</w:t>
      </w:r>
    </w:p>
    <w:p w:rsidR="005B74F8" w:rsidRPr="005B74F8" w:rsidRDefault="005B74F8" w:rsidP="005B74F8">
      <w:pPr>
        <w:spacing w:after="0" w:line="336" w:lineRule="atLeast"/>
        <w:ind w:right="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Документы, подтверждающие регистрацию по месту жительства (при наличии регистрации по месту жительства). Реквизиты квитанции об уплате государственной пошлины.</w:t>
      </w:r>
    </w:p>
    <w:p w:rsidR="005B74F8" w:rsidRPr="005B74F8" w:rsidRDefault="005B74F8" w:rsidP="005B74F8">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br w:type="page"/>
      </w:r>
    </w:p>
    <w:p w:rsidR="005B74F8" w:rsidRPr="005B74F8" w:rsidRDefault="005B74F8" w:rsidP="005B74F8">
      <w:pPr>
        <w:spacing w:after="300" w:line="322" w:lineRule="atLeast"/>
        <w:ind w:left="900" w:right="60" w:hanging="34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lastRenderedPageBreak/>
        <w:t xml:space="preserve">• </w:t>
      </w:r>
      <w:proofErr w:type="gramStart"/>
      <w:r w:rsidRPr="005B74F8">
        <w:rPr>
          <w:rFonts w:ascii="Times New Roman" w:eastAsia="Times New Roman" w:hAnsi="Times New Roman" w:cs="Times New Roman"/>
          <w:color w:val="000000"/>
          <w:sz w:val="24"/>
          <w:szCs w:val="24"/>
          <w:lang w:eastAsia="ru-RU"/>
        </w:rPr>
        <w:t>В</w:t>
      </w:r>
      <w:proofErr w:type="gramEnd"/>
      <w:r w:rsidRPr="005B74F8">
        <w:rPr>
          <w:rFonts w:ascii="Times New Roman" w:eastAsia="Times New Roman" w:hAnsi="Times New Roman" w:cs="Times New Roman"/>
          <w:color w:val="000000"/>
          <w:sz w:val="24"/>
          <w:szCs w:val="24"/>
          <w:lang w:eastAsia="ru-RU"/>
        </w:rPr>
        <w:t xml:space="preserve"> случае необходимости оформления временного удостоверения личности (приложение № 2 к Административному регламенту) представляется дополнительная фотография.</w:t>
      </w:r>
    </w:p>
    <w:p w:rsidR="005B74F8" w:rsidRPr="005B74F8" w:rsidRDefault="005B74F8" w:rsidP="005B74F8">
      <w:pPr>
        <w:numPr>
          <w:ilvl w:val="0"/>
          <w:numId w:val="6"/>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Предоставление адресно-справочной информации</w:t>
      </w:r>
    </w:p>
    <w:p w:rsidR="005B74F8" w:rsidRPr="005B74F8" w:rsidRDefault="005B74F8" w:rsidP="005B74F8">
      <w:pPr>
        <w:numPr>
          <w:ilvl w:val="0"/>
          <w:numId w:val="6"/>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Оформление и выдача приглашений на въезд в Российскую Федерацию</w:t>
      </w:r>
    </w:p>
    <w:p w:rsidR="005B74F8" w:rsidRPr="005B74F8" w:rsidRDefault="005B74F8" w:rsidP="005B74F8">
      <w:pPr>
        <w:numPr>
          <w:ilvl w:val="1"/>
          <w:numId w:val="6"/>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Добровольная государственная дактилоскопическая регистрация граждан Российской Федерации</w:t>
      </w:r>
    </w:p>
    <w:p w:rsidR="005B74F8" w:rsidRPr="005B74F8" w:rsidRDefault="005B74F8" w:rsidP="005B74F8">
      <w:pPr>
        <w:numPr>
          <w:ilvl w:val="1"/>
          <w:numId w:val="6"/>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Лицензирование деятельности, связанной с оказанием услуг по трудоустройству граждан Российской Федерации за пределами территории Российской Федерации</w:t>
      </w:r>
    </w:p>
    <w:p w:rsidR="005B74F8" w:rsidRPr="005B74F8" w:rsidRDefault="005B74F8" w:rsidP="005B74F8">
      <w:pPr>
        <w:numPr>
          <w:ilvl w:val="1"/>
          <w:numId w:val="6"/>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Оформление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B74F8" w:rsidRPr="005B74F8" w:rsidRDefault="005B74F8" w:rsidP="005B74F8">
      <w:pPr>
        <w:numPr>
          <w:ilvl w:val="1"/>
          <w:numId w:val="6"/>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Предоставление статуса вынужденного переселенца и продление срока его действия.</w:t>
      </w:r>
    </w:p>
    <w:p w:rsidR="005B74F8" w:rsidRPr="005B74F8" w:rsidRDefault="005B74F8" w:rsidP="005B74F8">
      <w:pPr>
        <w:spacing w:after="266" w:line="278" w:lineRule="atLeast"/>
        <w:ind w:right="60" w:firstLine="3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Получить консультацию по вопросу подачи заявления в электронном виде через Единый портал государственных и муниципальных услуг Вы можете по телефону 8(8332)37-50-08</w:t>
      </w:r>
    </w:p>
    <w:p w:rsidR="005B74F8" w:rsidRPr="005B74F8" w:rsidRDefault="005B74F8" w:rsidP="005B74F8">
      <w:pPr>
        <w:spacing w:after="300" w:line="240" w:lineRule="auto"/>
        <w:ind w:right="6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Вступило в законную силу Постановление Правительства Российской Федерации от 15.08.2014 г. № 809, согласно которому необходимо уведомлять орган регистрационного учета - миграционную службу о проживании граждан без регистрации по месту пребывания или по месту жительства.</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Граждане Российской Федерации, изменившие место жительства, обращаются для осуществления регистрации по месту жительства не позднее 7 дней со дня прибытия на новое место жительства, а для временного пребывания - до истечения 90 дней.</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В случае, если гражданин Российской Федерации не зарегистрировался по месту пребывания или по месту жительства в вышеуказанные сроки, наниматель (собственник) жилого помещения, обязан уведомить в течение 3 рабочих дней региональную миграционную службу о проживании гражданина в его жилом помещении без регистрации по установленной форме.</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в ОФМС России по Карачаево- Черкесской Республике по месту жительства, по почте или в электронной форме по сети Интернет, в том числе через Единый портал оказания государственных и муниципальных услуг.</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Нарушение срока уведомления о проживании гражданина без регистрации влечет за собой наложение административного штрафа на нанимателя (собственника) жилого помещения в размере от 2 до 3 тыс. руб., на юридическое лицо - от 4 до 7 тыс. руб.</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Федеральным законом от 21 декабря 2013 года № 376-03 «О внесении изменений в отдельные законодательные акты Российской Федерации» (далее- Федеральный закон) статья 2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дополнена новым понятием «ФИКТИВНАЯ РЕГИСТРАЦИЯ гражданина Российской Федерации по месту пребывания или по месту жительства», к которой Закон относит регистрацию гражданина Российской Федерации по месту пребывания или по месту жительства на основании предъявления заведомо недостоверных сведений или документов для такой регистрации, либо его регистрацию в жилом помещении без намерения </w:t>
      </w:r>
      <w:r w:rsidRPr="005B74F8">
        <w:rPr>
          <w:rFonts w:ascii="Times New Roman" w:eastAsia="Times New Roman" w:hAnsi="Times New Roman" w:cs="Times New Roman"/>
          <w:color w:val="000000"/>
          <w:sz w:val="24"/>
          <w:szCs w:val="24"/>
          <w:lang w:eastAsia="ru-RU"/>
        </w:rPr>
        <w:lastRenderedPageBreak/>
        <w:t>пребывать (проживать) в этом помещении, либо регистрацию гражданина Российской Федерации по месту пребывания или по месту жительства без намерения нанимателя (собственника) жилого помещения предоставить это помещение для пребывания проживания) указанного лица.</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Этим же Федеральным законом в Уголовный кодекс Российской Федерации введена новая статья 322.2, в соответствии с которой за фиктивную регистрацию гражданина Российской Федерации по месту пребывания или по месту жительства в жилом помещении в Российской Федерации собственники (наниматели) жилых помещений 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права занимать определенные должности или заниматься определенной деятельностью на срок до трех лет или без такового.</w:t>
      </w:r>
    </w:p>
    <w:p w:rsidR="005B74F8" w:rsidRPr="005B74F8" w:rsidRDefault="005B74F8" w:rsidP="005B74F8">
      <w:pPr>
        <w:numPr>
          <w:ilvl w:val="0"/>
          <w:numId w:val="7"/>
        </w:numPr>
        <w:spacing w:before="100" w:beforeAutospacing="1" w:after="100" w:afterAutospacing="1" w:line="240" w:lineRule="auto"/>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Согласно примечанию к статье 322.2 УК РФ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5B74F8" w:rsidRPr="005B74F8" w:rsidRDefault="005B74F8" w:rsidP="005B74F8">
      <w:pPr>
        <w:spacing w:after="0" w:line="322" w:lineRule="atLeast"/>
        <w:ind w:right="12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Уважаемые собственники (наниматели) жилых помещений, во избежание проблем, связанных с применением санкций, предусмотренных уголовным и административным законодательством Российской Федерации, рекомендуем Вам:</w:t>
      </w:r>
    </w:p>
    <w:p w:rsidR="005B74F8" w:rsidRPr="005B74F8" w:rsidRDefault="005B74F8" w:rsidP="005B74F8">
      <w:pPr>
        <w:spacing w:after="0" w:line="322" w:lineRule="atLeast"/>
        <w:ind w:right="1140"/>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не</w:t>
      </w:r>
      <w:proofErr w:type="gramEnd"/>
      <w:r w:rsidRPr="005B74F8">
        <w:rPr>
          <w:rFonts w:ascii="Times New Roman" w:eastAsia="Times New Roman" w:hAnsi="Times New Roman" w:cs="Times New Roman"/>
          <w:color w:val="000000"/>
          <w:sz w:val="24"/>
          <w:szCs w:val="24"/>
          <w:lang w:eastAsia="ru-RU"/>
        </w:rPr>
        <w:t xml:space="preserve"> давать согласие на регистрацию гражданина по месту жительства (пребывания) без намерения предоставить ему жилое помещение для фактического пребывания (проживания).</w:t>
      </w:r>
    </w:p>
    <w:p w:rsidR="005B74F8" w:rsidRPr="005B74F8" w:rsidRDefault="005B74F8" w:rsidP="005B74F8">
      <w:pPr>
        <w:spacing w:after="0" w:line="322" w:lineRule="atLeast"/>
        <w:ind w:right="460"/>
        <w:jc w:val="both"/>
        <w:rPr>
          <w:rFonts w:ascii="Verdana" w:eastAsia="Times New Roman" w:hAnsi="Verdana" w:cs="Times New Roman"/>
          <w:color w:val="000000"/>
          <w:sz w:val="17"/>
          <w:szCs w:val="17"/>
          <w:lang w:eastAsia="ru-RU"/>
        </w:rPr>
      </w:pPr>
      <w:proofErr w:type="gramStart"/>
      <w:r w:rsidRPr="005B74F8">
        <w:rPr>
          <w:rFonts w:ascii="Times New Roman" w:eastAsia="Times New Roman" w:hAnsi="Times New Roman" w:cs="Times New Roman"/>
          <w:color w:val="000000"/>
          <w:sz w:val="24"/>
          <w:szCs w:val="24"/>
          <w:lang w:eastAsia="ru-RU"/>
        </w:rPr>
        <w:t>в</w:t>
      </w:r>
      <w:proofErr w:type="gramEnd"/>
      <w:r w:rsidRPr="005B74F8">
        <w:rPr>
          <w:rFonts w:ascii="Times New Roman" w:eastAsia="Times New Roman" w:hAnsi="Times New Roman" w:cs="Times New Roman"/>
          <w:color w:val="000000"/>
          <w:sz w:val="24"/>
          <w:szCs w:val="24"/>
          <w:lang w:eastAsia="ru-RU"/>
        </w:rPr>
        <w:t xml:space="preserve"> установленный срок уведомлять орган регистрационного учета о сроке и месте проживания гражданина без регистрации.</w:t>
      </w:r>
    </w:p>
    <w:p w:rsidR="005B74F8" w:rsidRPr="005B74F8" w:rsidRDefault="005B74F8" w:rsidP="005B74F8">
      <w:pPr>
        <w:keepNext/>
        <w:spacing w:before="100" w:beforeAutospacing="1" w:after="100" w:afterAutospacing="1" w:line="210" w:lineRule="atLeast"/>
        <w:ind w:left="45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Уголовная и административная ответственность:</w:t>
      </w:r>
    </w:p>
    <w:p w:rsidR="005B74F8" w:rsidRPr="005B74F8" w:rsidRDefault="005B74F8" w:rsidP="005B74F8">
      <w:pPr>
        <w:keepNext/>
        <w:spacing w:before="100" w:beforeAutospacing="1" w:after="100" w:afterAutospacing="1" w:line="210" w:lineRule="atLeast"/>
        <w:ind w:left="450"/>
        <w:jc w:val="both"/>
        <w:rPr>
          <w:rFonts w:ascii="Verdana" w:eastAsia="Times New Roman" w:hAnsi="Verdana" w:cs="Times New Roman"/>
          <w:color w:val="000000"/>
          <w:sz w:val="17"/>
          <w:szCs w:val="17"/>
          <w:lang w:eastAsia="ru-RU"/>
        </w:rPr>
      </w:pPr>
      <w:r w:rsidRPr="005B74F8">
        <w:rPr>
          <w:rFonts w:ascii="Times New Roman" w:eastAsia="Times New Roman" w:hAnsi="Times New Roman" w:cs="Times New Roman"/>
          <w:color w:val="000000"/>
          <w:sz w:val="24"/>
          <w:szCs w:val="24"/>
          <w:lang w:eastAsia="ru-RU"/>
        </w:rPr>
        <w:t xml:space="preserve">Фиктивной считается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России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w:t>
      </w:r>
      <w:proofErr w:type="spellStart"/>
      <w:r w:rsidRPr="005B74F8">
        <w:rPr>
          <w:rFonts w:ascii="Times New Roman" w:eastAsia="Times New Roman" w:hAnsi="Times New Roman" w:cs="Times New Roman"/>
          <w:color w:val="000000"/>
          <w:sz w:val="24"/>
          <w:szCs w:val="24"/>
          <w:lang w:eastAsia="ru-RU"/>
        </w:rPr>
        <w:t>лица.Фиктивной</w:t>
      </w:r>
      <w:proofErr w:type="spellEnd"/>
      <w:r w:rsidRPr="005B74F8">
        <w:rPr>
          <w:rFonts w:ascii="Times New Roman" w:eastAsia="Times New Roman" w:hAnsi="Times New Roman" w:cs="Times New Roman"/>
          <w:color w:val="000000"/>
          <w:sz w:val="24"/>
          <w:szCs w:val="24"/>
          <w:lang w:eastAsia="ru-RU"/>
        </w:rPr>
        <w:t xml:space="preserve"> считается постановка на учет иностранных граждан или лиц без гражданства по месту пребывания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0602EA" w:rsidRDefault="000602EA"/>
    <w:sectPr w:rsidR="00060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51E71"/>
    <w:multiLevelType w:val="multilevel"/>
    <w:tmpl w:val="0E1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E67ED3"/>
    <w:multiLevelType w:val="multilevel"/>
    <w:tmpl w:val="68645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634D1"/>
    <w:multiLevelType w:val="multilevel"/>
    <w:tmpl w:val="D2C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301F75"/>
    <w:multiLevelType w:val="multilevel"/>
    <w:tmpl w:val="FF30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EB0BAA"/>
    <w:multiLevelType w:val="multilevel"/>
    <w:tmpl w:val="33EE9B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000067"/>
    <w:multiLevelType w:val="multilevel"/>
    <w:tmpl w:val="1C3E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A27226"/>
    <w:multiLevelType w:val="multilevel"/>
    <w:tmpl w:val="D3D42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6E"/>
    <w:rsid w:val="000602EA"/>
    <w:rsid w:val="00315F6E"/>
    <w:rsid w:val="005B74F8"/>
    <w:rsid w:val="0086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F582E-3E65-4204-9100-25F912C3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5B7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B7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74F8"/>
  </w:style>
  <w:style w:type="character" w:customStyle="1" w:styleId="13pt">
    <w:name w:val="13pt"/>
    <w:basedOn w:val="a0"/>
    <w:rsid w:val="005B74F8"/>
  </w:style>
  <w:style w:type="paragraph" w:customStyle="1" w:styleId="21">
    <w:name w:val="21"/>
    <w:basedOn w:val="a"/>
    <w:rsid w:val="005B7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5B74F8"/>
  </w:style>
  <w:style w:type="paragraph" w:customStyle="1" w:styleId="41">
    <w:name w:val="41"/>
    <w:basedOn w:val="a"/>
    <w:rsid w:val="005B7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40"/>
    <w:basedOn w:val="a0"/>
    <w:rsid w:val="005B74F8"/>
  </w:style>
  <w:style w:type="paragraph" w:customStyle="1" w:styleId="120">
    <w:name w:val="120"/>
    <w:basedOn w:val="a"/>
    <w:rsid w:val="005B7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5"/>
    <w:basedOn w:val="a0"/>
    <w:rsid w:val="005B7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3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2043</Words>
  <Characters>11647</Characters>
  <Application>Microsoft Office Word</Application>
  <DocSecurity>0</DocSecurity>
  <Lines>97</Lines>
  <Paragraphs>27</Paragraphs>
  <ScaleCrop>false</ScaleCrop>
  <Company>SPecialiST RePack</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dc:creator>
  <cp:keywords/>
  <dc:description/>
  <cp:lastModifiedBy>RASH</cp:lastModifiedBy>
  <cp:revision>3</cp:revision>
  <dcterms:created xsi:type="dcterms:W3CDTF">2015-08-27T06:17:00Z</dcterms:created>
  <dcterms:modified xsi:type="dcterms:W3CDTF">2015-08-27T06:17:00Z</dcterms:modified>
</cp:coreProperties>
</file>