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9" w:rsidRPr="00C619EC" w:rsidRDefault="00D55929" w:rsidP="00C619EC">
      <w:pPr>
        <w:pStyle w:val="a3"/>
        <w:spacing w:before="0" w:beforeAutospacing="0" w:after="0" w:afterAutospacing="0" w:line="276" w:lineRule="auto"/>
        <w:ind w:left="4253"/>
        <w:jc w:val="right"/>
        <w:rPr>
          <w:b/>
          <w:sz w:val="20"/>
          <w:szCs w:val="20"/>
        </w:rPr>
      </w:pPr>
      <w:r w:rsidRPr="00C619EC">
        <w:rPr>
          <w:b/>
          <w:sz w:val="20"/>
          <w:szCs w:val="20"/>
        </w:rPr>
        <w:t xml:space="preserve">ПРИЛОЖЕНИЕ № </w:t>
      </w:r>
      <w:r w:rsidR="00C619EC" w:rsidRPr="00C619EC">
        <w:rPr>
          <w:b/>
          <w:sz w:val="20"/>
          <w:szCs w:val="20"/>
        </w:rPr>
        <w:t>3</w:t>
      </w:r>
    </w:p>
    <w:p w:rsidR="00D55929" w:rsidRPr="00D55929" w:rsidRDefault="00C619EC" w:rsidP="00D55929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jc w:val="both"/>
      </w:pP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Типовой договор</w:t>
      </w:r>
    </w:p>
    <w:p w:rsidR="00D55929" w:rsidRPr="00D55929" w:rsidRDefault="00D55929" w:rsidP="00D55929">
      <w:pPr>
        <w:pStyle w:val="western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</w:t>
      </w:r>
      <w:r w:rsidR="00C619EC">
        <w:rPr>
          <w:b/>
          <w:bCs/>
          <w:color w:val="000000"/>
        </w:rPr>
        <w:t xml:space="preserve">  </w:t>
      </w:r>
      <w:proofErr w:type="spellStart"/>
      <w:r w:rsidR="00C619EC">
        <w:rPr>
          <w:b/>
          <w:bCs/>
          <w:color w:val="000000"/>
        </w:rPr>
        <w:t>Усть-Джегутинский</w:t>
      </w:r>
      <w:proofErr w:type="spellEnd"/>
      <w:r w:rsidR="00C619EC">
        <w:rPr>
          <w:b/>
          <w:bCs/>
          <w:color w:val="000000"/>
        </w:rPr>
        <w:t xml:space="preserve"> муниципальный район</w:t>
      </w:r>
      <w:r w:rsidR="00476846">
        <w:rPr>
          <w:b/>
          <w:bCs/>
          <w:color w:val="000000"/>
        </w:rPr>
        <w:t xml:space="preserve"> Карачаево-Черкесской Республики</w:t>
      </w:r>
      <w:r w:rsidRPr="00D55929">
        <w:rPr>
          <w:b/>
          <w:bCs/>
          <w:color w:val="000000"/>
        </w:rPr>
        <w:t xml:space="preserve">», земельном участке, на территории </w:t>
      </w:r>
      <w:r w:rsidR="00476846">
        <w:rPr>
          <w:b/>
          <w:bCs/>
          <w:color w:val="000000"/>
        </w:rPr>
        <w:t xml:space="preserve"> </w:t>
      </w:r>
      <w:proofErr w:type="spellStart"/>
      <w:r w:rsidR="00476846">
        <w:rPr>
          <w:b/>
          <w:bCs/>
          <w:color w:val="000000"/>
        </w:rPr>
        <w:t>Усть-Джегутинско</w:t>
      </w:r>
      <w:r w:rsidR="00C619EC">
        <w:rPr>
          <w:b/>
          <w:bCs/>
          <w:color w:val="000000"/>
        </w:rPr>
        <w:t>го</w:t>
      </w:r>
      <w:proofErr w:type="spellEnd"/>
      <w:r w:rsidR="00C619EC">
        <w:rPr>
          <w:b/>
          <w:bCs/>
          <w:color w:val="000000"/>
        </w:rPr>
        <w:t xml:space="preserve"> муниципального района </w:t>
      </w:r>
      <w:r w:rsidR="00476846">
        <w:rPr>
          <w:b/>
          <w:bCs/>
          <w:color w:val="000000"/>
        </w:rPr>
        <w:t xml:space="preserve"> </w:t>
      </w:r>
      <w:r w:rsidR="00C619EC">
        <w:rPr>
          <w:b/>
          <w:bCs/>
          <w:color w:val="000000"/>
        </w:rPr>
        <w:t xml:space="preserve"> </w:t>
      </w:r>
      <w:r w:rsidR="00476846">
        <w:rPr>
          <w:b/>
          <w:bCs/>
          <w:color w:val="000000"/>
        </w:rPr>
        <w:t xml:space="preserve"> Карачаево-Черкесской Республики</w:t>
      </w:r>
      <w:r w:rsidRPr="00D55929">
        <w:rPr>
          <w:b/>
          <w:bCs/>
          <w:color w:val="000000"/>
        </w:rPr>
        <w:t>, государственная собственность на котор</w:t>
      </w:r>
      <w:r w:rsidR="00476846">
        <w:rPr>
          <w:b/>
          <w:bCs/>
          <w:color w:val="000000"/>
        </w:rPr>
        <w:t>ую</w:t>
      </w:r>
      <w:r w:rsidRPr="00D55929">
        <w:rPr>
          <w:b/>
          <w:bCs/>
          <w:color w:val="000000"/>
        </w:rPr>
        <w:t xml:space="preserve"> не разграничена</w:t>
      </w:r>
    </w:p>
    <w:p w:rsidR="00D55929" w:rsidRDefault="00D55929" w:rsidP="00D55929">
      <w:pPr>
        <w:pStyle w:val="a3"/>
        <w:spacing w:before="0" w:beforeAutospacing="0" w:after="0" w:afterAutospacing="0" w:line="276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5929" w:rsidRPr="00D55929" w:rsidTr="00D55929">
        <w:tc>
          <w:tcPr>
            <w:tcW w:w="4785" w:type="dxa"/>
          </w:tcPr>
          <w:p w:rsidR="00D55929" w:rsidRPr="00D55929" w:rsidRDefault="00D55929" w:rsidP="00476846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55929">
              <w:rPr>
                <w:b/>
              </w:rPr>
              <w:t xml:space="preserve"> </w:t>
            </w:r>
            <w:proofErr w:type="spellStart"/>
            <w:r w:rsidR="00476846">
              <w:rPr>
                <w:b/>
              </w:rPr>
              <w:t>г</w:t>
            </w:r>
            <w:proofErr w:type="gramStart"/>
            <w:r w:rsidR="00476846">
              <w:rPr>
                <w:b/>
              </w:rPr>
              <w:t>.У</w:t>
            </w:r>
            <w:proofErr w:type="gramEnd"/>
            <w:r w:rsidR="00476846">
              <w:rPr>
                <w:b/>
              </w:rPr>
              <w:t>сть-Джегута</w:t>
            </w:r>
            <w:proofErr w:type="spellEnd"/>
          </w:p>
        </w:tc>
        <w:tc>
          <w:tcPr>
            <w:tcW w:w="4786" w:type="dxa"/>
          </w:tcPr>
          <w:p w:rsidR="00D55929" w:rsidRPr="00D55929" w:rsidRDefault="00C619EC" w:rsidP="00D55929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</w:rPr>
            </w:pPr>
            <w:r>
              <w:rPr>
                <w:b/>
              </w:rPr>
              <w:t>«__» __________ 2017</w:t>
            </w:r>
            <w:r w:rsidR="00D55929" w:rsidRPr="00D55929">
              <w:rPr>
                <w:b/>
              </w:rPr>
              <w:t xml:space="preserve"> г.</w:t>
            </w:r>
          </w:p>
        </w:tc>
      </w:tr>
    </w:tbl>
    <w:p w:rsidR="00D55929" w:rsidRDefault="00D55929" w:rsidP="00D55929">
      <w:pPr>
        <w:pStyle w:val="a3"/>
        <w:spacing w:before="0" w:beforeAutospacing="0" w:after="0" w:afterAutospacing="0" w:line="276" w:lineRule="auto"/>
        <w:jc w:val="both"/>
      </w:pP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8"/>
        <w:jc w:val="both"/>
      </w:pPr>
      <w:r w:rsidRPr="00D55929">
        <w:t xml:space="preserve">Администрация </w:t>
      </w:r>
      <w:proofErr w:type="spellStart"/>
      <w:r w:rsidR="00476846">
        <w:t>Усть-Джегутинского</w:t>
      </w:r>
      <w:proofErr w:type="spellEnd"/>
      <w:r w:rsidR="00476846">
        <w:t xml:space="preserve"> муниципального района КЧР</w:t>
      </w:r>
      <w:r w:rsidRPr="00D55929">
        <w:t>, именуемая в дальнейшем «Сторона 1», в лице _______________ действующего на основании _______________, и _____________________________________,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D55929">
        <w:t>(наименование юридического лица, Ф.И.О. гражданина)</w:t>
      </w:r>
      <w:r>
        <w:t xml:space="preserve">, </w:t>
      </w:r>
      <w:r w:rsidRPr="00D55929">
        <w:t>именуемое</w:t>
      </w:r>
      <w:r w:rsidR="00476846">
        <w:t xml:space="preserve"> </w:t>
      </w:r>
      <w:r w:rsidRPr="00D55929">
        <w:t>(</w:t>
      </w:r>
      <w:proofErr w:type="spellStart"/>
      <w:r w:rsidRPr="00D55929">
        <w:t>ый</w:t>
      </w:r>
      <w:proofErr w:type="spellEnd"/>
      <w:r w:rsidRPr="00D55929">
        <w:t>) в дальнейшем «Сторона 2», в лице ________________________,действующего на основании ___________________________________________,</w:t>
      </w:r>
      <w:r w:rsidR="00476846">
        <w:t xml:space="preserve"> </w:t>
      </w:r>
      <w:r w:rsidRPr="00D55929">
        <w:t>заключили настоящий договор о нижеследующем:</w:t>
      </w:r>
      <w:proofErr w:type="gramEnd"/>
    </w:p>
    <w:p w:rsidR="00D55929" w:rsidRDefault="00D55929" w:rsidP="00D5592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bookmarkStart w:id="0" w:name="sub_55"/>
      <w:bookmarkEnd w:id="0"/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1. Предмет договора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1.1. Сторона 1 предоставляет Стороне 2 за плату право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</w:t>
      </w:r>
      <w:r w:rsidR="00476846" w:rsidRPr="00476846">
        <w:rPr>
          <w:bCs/>
          <w:color w:val="000000"/>
        </w:rPr>
        <w:t>«</w:t>
      </w:r>
      <w:r w:rsidR="00C619EC">
        <w:rPr>
          <w:bCs/>
          <w:color w:val="000000"/>
        </w:rPr>
        <w:t xml:space="preserve"> </w:t>
      </w:r>
      <w:proofErr w:type="spellStart"/>
      <w:r w:rsidR="00C619EC">
        <w:rPr>
          <w:bCs/>
          <w:color w:val="000000"/>
        </w:rPr>
        <w:t>Усть-Джегутинский</w:t>
      </w:r>
      <w:proofErr w:type="spellEnd"/>
      <w:r w:rsidR="00C619EC">
        <w:rPr>
          <w:bCs/>
          <w:color w:val="000000"/>
        </w:rPr>
        <w:t xml:space="preserve"> муниципальный район</w:t>
      </w:r>
      <w:r w:rsidR="00476846" w:rsidRPr="00476846">
        <w:rPr>
          <w:bCs/>
          <w:color w:val="000000"/>
        </w:rPr>
        <w:t xml:space="preserve"> Карачаево-Черкесской Республики», </w:t>
      </w:r>
      <w:r w:rsidRPr="00476846">
        <w:t>земельном участке, на территории</w:t>
      </w:r>
      <w:r w:rsidRPr="00D55929">
        <w:t xml:space="preserve"> </w:t>
      </w:r>
      <w:proofErr w:type="spellStart"/>
      <w:r w:rsidR="00476846" w:rsidRPr="00476846">
        <w:rPr>
          <w:bCs/>
          <w:color w:val="000000"/>
        </w:rPr>
        <w:t>Усть-Джегутинского</w:t>
      </w:r>
      <w:proofErr w:type="spellEnd"/>
      <w:r w:rsidR="00476846" w:rsidRPr="00476846">
        <w:rPr>
          <w:bCs/>
          <w:color w:val="000000"/>
        </w:rPr>
        <w:t xml:space="preserve"> муниципального района Карачаево-Черкесской Республики</w:t>
      </w:r>
      <w:r w:rsidRPr="00476846">
        <w:t xml:space="preserve">, </w:t>
      </w:r>
      <w:r w:rsidRPr="00D55929">
        <w:t>государственная собственность на который не разграничена: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Вид рекламной конструкции ______________________________________.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Технические параметры рекламной конструкции (площадь информационного поля, габаритные размеры и т.п.) ___________________________________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Тип объекта недвижимого имущества, к которому присоединяется рекламная конструкция (земельный участок, здание и </w:t>
      </w:r>
      <w:proofErr w:type="spellStart"/>
      <w:r w:rsidRPr="00D55929">
        <w:t>тп</w:t>
      </w:r>
      <w:proofErr w:type="spellEnd"/>
      <w:r w:rsidRPr="00D55929">
        <w:t>.)_____________.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Место установки рекламной конструкции: __________________________.</w:t>
      </w:r>
    </w:p>
    <w:p w:rsidR="00D55929" w:rsidRDefault="00D55929" w:rsidP="00D5592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bookmarkStart w:id="1" w:name="sub_210"/>
      <w:bookmarkEnd w:id="1"/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2. Плата за установку и эксплуатацию рекламной конструкции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2.1. Размер годовой платы за установку и эксплуатацию рекламной конструкции за первый год, устанавливается в размере, предложенной Стороной № 2 на конкурсе</w:t>
      </w:r>
      <w:r>
        <w:t xml:space="preserve">, и составляет </w:t>
      </w:r>
      <w:r w:rsidRPr="00C619EC">
        <w:t xml:space="preserve">сумма </w:t>
      </w:r>
      <w:r w:rsidR="00476846" w:rsidRPr="00C619EC">
        <w:t>_________________(</w:t>
      </w:r>
      <w:r w:rsidRPr="00C619EC">
        <w:t>цифрами и прописью</w:t>
      </w:r>
      <w:r w:rsidR="00476846">
        <w:t>)</w:t>
      </w:r>
      <w:r w:rsidRPr="00D55929">
        <w:t>.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2.2. Размер годовой платы за установку и эксплуатацию рекламной конструкции, за второй и последующие годы определяется в соответствии с </w:t>
      </w:r>
      <w:r w:rsidR="00C619EC">
        <w:t>утвержденным Р</w:t>
      </w:r>
      <w:r>
        <w:t xml:space="preserve">ешением </w:t>
      </w:r>
      <w:r w:rsidR="00C619EC">
        <w:t>Думы</w:t>
      </w:r>
      <w:r w:rsidRPr="00476846">
        <w:t xml:space="preserve"> </w:t>
      </w:r>
      <w:r w:rsidR="00C619EC">
        <w:t xml:space="preserve"> </w:t>
      </w:r>
      <w:r w:rsidR="00476846" w:rsidRPr="00476846">
        <w:t xml:space="preserve"> </w:t>
      </w:r>
      <w:proofErr w:type="spellStart"/>
      <w:r w:rsidR="00476846" w:rsidRPr="00476846">
        <w:rPr>
          <w:bCs/>
          <w:color w:val="000000"/>
        </w:rPr>
        <w:t>Усть-Джегутинского</w:t>
      </w:r>
      <w:proofErr w:type="spellEnd"/>
      <w:r w:rsidR="00476846" w:rsidRPr="00476846">
        <w:rPr>
          <w:bCs/>
          <w:color w:val="000000"/>
        </w:rPr>
        <w:t xml:space="preserve"> муниципального района Карачаево-Черкесской Республики</w:t>
      </w:r>
      <w:r w:rsidRPr="00476846">
        <w:t xml:space="preserve"> </w:t>
      </w:r>
      <w:r w:rsidR="00C619EC">
        <w:t>от  30.11.2016 № 203-</w:t>
      </w:r>
      <w:r w:rsidR="00C619EC">
        <w:rPr>
          <w:lang w:val="en-US"/>
        </w:rPr>
        <w:t>III</w:t>
      </w:r>
      <w:r w:rsidR="00C619EC" w:rsidRPr="00C619EC">
        <w:t xml:space="preserve"> </w:t>
      </w:r>
      <w:r w:rsidR="00C619EC">
        <w:t xml:space="preserve"> </w:t>
      </w:r>
    </w:p>
    <w:p w:rsid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bookmarkStart w:id="2" w:name="sub_49"/>
      <w:bookmarkEnd w:id="2"/>
      <w:r w:rsidRPr="00D55929">
        <w:t>Размер платы за установку и эксплуатацию рекламной конструкции по настоящему договору составляет:</w:t>
      </w:r>
    </w:p>
    <w:p w:rsidR="00D55929" w:rsidRPr="00D55929" w:rsidRDefault="00C619EC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 ________________________________________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bookmarkStart w:id="3" w:name="sub_50"/>
      <w:bookmarkEnd w:id="3"/>
      <w:r w:rsidRPr="00D55929">
        <w:t>2.</w:t>
      </w:r>
      <w:r w:rsidR="00566D1B">
        <w:t>3</w:t>
      </w:r>
      <w:r w:rsidRPr="00D55929">
        <w:t>. Плата за установку и эксплуатацию рекламной конструкции вносится Стороной 2 за каждый день использования</w:t>
      </w:r>
      <w:r w:rsidR="00476846">
        <w:t xml:space="preserve"> </w:t>
      </w:r>
      <w:r w:rsidRPr="00D55929">
        <w:t>ежеквартально в виде авансового платежа до 10 числа первого месяца каждого квартала по следующим реквизитам:</w:t>
      </w:r>
    </w:p>
    <w:p w:rsidR="00C619EC" w:rsidRPr="005301B7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5301B7">
        <w:rPr>
          <w:rFonts w:ascii="Times New Roman" w:hAnsi="Times New Roman" w:cs="Times New Roman"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C619EC" w:rsidRPr="005301B7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0916001362</w:t>
      </w:r>
    </w:p>
    <w:p w:rsidR="00C619EC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091601001</w:t>
      </w:r>
    </w:p>
    <w:p w:rsidR="00C619EC" w:rsidRPr="005301B7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850 111 050 1310 0000 120 </w:t>
      </w:r>
    </w:p>
    <w:p w:rsidR="00C619EC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049133001</w:t>
      </w:r>
    </w:p>
    <w:p w:rsidR="00C619EC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ГРКЦ НБ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Карачаево-Черкесской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Республиканский  банк г. Черкесск </w:t>
      </w:r>
    </w:p>
    <w:p w:rsidR="00C619EC" w:rsidRDefault="00C619EC" w:rsidP="00C619EC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 40302810800003000030</w:t>
      </w:r>
    </w:p>
    <w:p w:rsidR="00D55929" w:rsidRPr="00476846" w:rsidRDefault="00C619EC" w:rsidP="00C619EC">
      <w:pPr>
        <w:spacing w:after="0" w:line="240" w:lineRule="auto"/>
        <w:ind w:firstLine="567"/>
        <w:outlineLvl w:val="1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Лицевой счет 05793008620</w:t>
      </w:r>
      <w:r w:rsidRPr="0053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29" w:rsidRPr="00D55929" w:rsidRDefault="00C619EC" w:rsidP="00D55929">
      <w:pPr>
        <w:pStyle w:val="western"/>
        <w:spacing w:before="0" w:beforeAutospacing="0" w:after="0" w:afterAutospacing="0" w:line="276" w:lineRule="auto"/>
        <w:ind w:firstLine="709"/>
        <w:jc w:val="both"/>
      </w:pPr>
      <w:r>
        <w:t>Первый платеж за 2017</w:t>
      </w:r>
      <w:r w:rsidR="00D55929" w:rsidRPr="00D55929">
        <w:t xml:space="preserve"> год вносится не п</w:t>
      </w:r>
      <w:r>
        <w:t>озднее «___» ______________ 2017</w:t>
      </w:r>
      <w:r w:rsidR="00D55929" w:rsidRPr="00D55929">
        <w:t xml:space="preserve"> года.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2.</w:t>
      </w:r>
      <w:r w:rsidR="00566D1B">
        <w:t>4</w:t>
      </w:r>
      <w:r w:rsidRPr="00D55929">
        <w:t>. В случае изменения платежных реквизитов Сторона 1 уведомляет об этом Сторону 2 посредством публикации новых реквизитов в средствах массовой информации. В случае</w:t>
      </w:r>
      <w:proofErr w:type="gramStart"/>
      <w:r w:rsidRPr="00D55929">
        <w:t>,</w:t>
      </w:r>
      <w:proofErr w:type="gramEnd"/>
      <w:r w:rsidRPr="00D55929">
        <w:t xml:space="preserve"> если после уведомления Сторона 2 перечислила плату за установку и эксплуатацию рекламной конструкции на ненадлежащий расчетный счет, она считается не исполнившей обязательства в установленный срок и несет ответственность, предусмотренную </w:t>
      </w:r>
      <w:hyperlink r:id="rId5" w:anchor="sub_552" w:history="1">
        <w:r w:rsidRPr="0069168F">
          <w:rPr>
            <w:rStyle w:val="a4"/>
            <w:color w:val="000000"/>
            <w:u w:val="none"/>
          </w:rPr>
          <w:t>пунктом 5.2</w:t>
        </w:r>
      </w:hyperlink>
      <w:r w:rsidRPr="00D55929">
        <w:t xml:space="preserve"> настоящего договора.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2.</w:t>
      </w:r>
      <w:r w:rsidR="00566D1B">
        <w:t>5</w:t>
      </w:r>
      <w:r w:rsidRPr="00D55929">
        <w:t>. В случае</w:t>
      </w:r>
      <w:proofErr w:type="gramStart"/>
      <w:r w:rsidRPr="00D55929">
        <w:t>,</w:t>
      </w:r>
      <w:proofErr w:type="gramEnd"/>
      <w:r w:rsidRPr="00D55929">
        <w:t xml:space="preserve"> если Сторона 2 присоединила рекламную конструкцию к объекту недвижимого имущества, находящегося в муниципальной собственности </w:t>
      </w:r>
      <w:r w:rsidR="00C619EC">
        <w:t>а</w:t>
      </w:r>
      <w:r w:rsidR="00957EE7">
        <w:t xml:space="preserve">дминистрации </w:t>
      </w:r>
      <w:proofErr w:type="spellStart"/>
      <w:r w:rsidR="00EA56ED">
        <w:t>Усть-Джегутинского</w:t>
      </w:r>
      <w:proofErr w:type="spellEnd"/>
      <w:r w:rsidR="00EA56ED">
        <w:t xml:space="preserve"> </w:t>
      </w:r>
      <w:r w:rsidRPr="00D55929">
        <w:t>муниципального район</w:t>
      </w:r>
      <w:r w:rsidR="00957EE7">
        <w:t>а</w:t>
      </w:r>
      <w:r w:rsidR="00EA56ED">
        <w:t xml:space="preserve"> КЧР</w:t>
      </w:r>
      <w:r w:rsidRPr="00D55929">
        <w:t>, до заключения договора, оплата за установку и эксплуатацию рекламной конструкции производится с момента фактического присоединения рекламной конструкции по ставкам оплаты, действующим в момент заключения договора.</w:t>
      </w:r>
    </w:p>
    <w:p w:rsidR="00D55929" w:rsidRPr="00D55929" w:rsidRDefault="00D55929" w:rsidP="00D55929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2.</w:t>
      </w:r>
      <w:r w:rsidR="00566D1B">
        <w:t>6</w:t>
      </w:r>
      <w:r w:rsidRPr="00D55929">
        <w:t xml:space="preserve">. Неиспользование объекта недвижимого имущества, указанного в </w:t>
      </w:r>
      <w:hyperlink r:id="rId6" w:anchor="sub_55" w:history="1">
        <w:r w:rsidRPr="00957EE7">
          <w:rPr>
            <w:rStyle w:val="a4"/>
            <w:color w:val="000000"/>
            <w:u w:val="none"/>
          </w:rPr>
          <w:t>разделе 1</w:t>
        </w:r>
      </w:hyperlink>
      <w:r w:rsidR="00957EE7">
        <w:rPr>
          <w:color w:val="008000"/>
        </w:rPr>
        <w:t>,</w:t>
      </w:r>
      <w:r w:rsidR="00EA56ED">
        <w:rPr>
          <w:color w:val="008000"/>
        </w:rPr>
        <w:t xml:space="preserve"> </w:t>
      </w:r>
      <w:r w:rsidRPr="00D55929">
        <w:t>настоящего договора, не освобождает Сторону 2 от обязанности по внесению платы за установку и эксплуатацию рекламной конструкции.</w:t>
      </w:r>
    </w:p>
    <w:p w:rsidR="00957EE7" w:rsidRDefault="00957EE7" w:rsidP="00957EE7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 xml:space="preserve">3. Права и обязанности </w:t>
      </w:r>
      <w:r w:rsidR="00957EE7">
        <w:rPr>
          <w:b/>
          <w:bCs/>
          <w:color w:val="000000"/>
        </w:rPr>
        <w:t>С</w:t>
      </w:r>
      <w:r w:rsidRPr="00D55929">
        <w:rPr>
          <w:b/>
          <w:bCs/>
          <w:color w:val="000000"/>
        </w:rPr>
        <w:t>тороны</w:t>
      </w:r>
      <w:r w:rsidR="00957EE7">
        <w:rPr>
          <w:b/>
          <w:bCs/>
          <w:color w:val="000000"/>
        </w:rPr>
        <w:t xml:space="preserve"> 1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3.1. Сторона 1 обязана: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3.1.1. Предоставить Стороне 2 право установить и эксплуатировать рекламную конструкцию на объекте недвижимого имущества, указанного в </w:t>
      </w:r>
      <w:hyperlink r:id="rId7" w:anchor="sub_55" w:history="1">
        <w:r w:rsidRPr="00957EE7">
          <w:rPr>
            <w:rStyle w:val="a4"/>
            <w:color w:val="000000"/>
            <w:u w:val="none"/>
          </w:rPr>
          <w:t>разделе 1</w:t>
        </w:r>
      </w:hyperlink>
      <w:r w:rsidRPr="00D55929">
        <w:t xml:space="preserve"> настоящего договора.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3.1.2. Не вмешиваться в хозяйственную деятельность Стороны 2, если она не противоречит законодательству Российской Федерации и условиям настоящего договора.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3.1.</w:t>
      </w:r>
      <w:r w:rsidR="00566D1B">
        <w:t>3</w:t>
      </w:r>
      <w:r w:rsidRPr="00D55929">
        <w:t>. В случае демонтажа рекламной конструкции принять меры по ее хранению.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3.2. Сторона 1 имеет право: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3.2.1. Получить возмещение убытков в случае ухудшения качественных характеристик объекта недвижимого имущества, к которому присоединяется рекламная конструкция, в результате хозяйственной и иной деятельности Стороны 2, а также по иным основаниям, предусмотренным действующим законодательством Российской Федерации.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3.2.2. Осуществлять </w:t>
      </w:r>
      <w:proofErr w:type="gramStart"/>
      <w:r w:rsidRPr="00D55929">
        <w:t>контроль за</w:t>
      </w:r>
      <w:proofErr w:type="gramEnd"/>
      <w:r w:rsidRPr="00D55929">
        <w:t xml:space="preserve"> использованием Стороной 2 объекта недвижимого имущества, к которому присоединяется рекламная конструкция. </w:t>
      </w:r>
      <w:proofErr w:type="gramStart"/>
      <w:r w:rsidRPr="00D55929">
        <w:t xml:space="preserve">При осуществлении контроля сотрудники Стороны 1 вправе посещать объект недвижимого имущества, к которому присоединяется рекламная конструкция, требовать предъявления разрешения на </w:t>
      </w:r>
      <w:r w:rsidRPr="00D55929">
        <w:lastRenderedPageBreak/>
        <w:t>установку рекламной конструкции, документов, подтверждающих оплату по настоящему договору, проверять территориальное размещение, технические параметры и внешний вид рекламной конструкции, наличие маркировки на рекламной конструкции, контролировать выполнение требований Порядка заключения договора на установку и эксплуатацию рекламной конструкции на объекте недвижимого имущества</w:t>
      </w:r>
      <w:proofErr w:type="gramEnd"/>
      <w:r w:rsidRPr="00D55929">
        <w:t>, находящегося в муниципальной собственности</w:t>
      </w:r>
      <w:r w:rsidR="00957EE7">
        <w:t xml:space="preserve"> </w:t>
      </w:r>
      <w:r w:rsidR="00C619EC">
        <w:t>а</w:t>
      </w:r>
      <w:r w:rsidR="00EA56ED">
        <w:t xml:space="preserve">дминистрации </w:t>
      </w:r>
      <w:proofErr w:type="spellStart"/>
      <w:r w:rsidR="00EA56ED">
        <w:t>Усть-Джегутинского</w:t>
      </w:r>
      <w:proofErr w:type="spellEnd"/>
      <w:r w:rsidR="00EA56ED">
        <w:t xml:space="preserve"> </w:t>
      </w:r>
      <w:r w:rsidR="00EA56ED" w:rsidRPr="00D55929">
        <w:t>муниципального район</w:t>
      </w:r>
      <w:r w:rsidR="00EA56ED">
        <w:t>а КЧР</w:t>
      </w:r>
      <w:r w:rsidRPr="00D55929">
        <w:t>, условий согласования при установке и эксплуатации рекламной конструкции, соответствие рекламной конструкции чертежу, эскизу или проекту, качество и сроки установки и демонтажа рекламной конструкции, выдавать Стороне 2 обязательные для исполнения предписания об устранении выявленных нарушений.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3.2.3. В одностороннем порядке отказаться от исполнения настоящего договора в случае невнесения платы за установку и эксплуатацию рекламной конструкции более двух кварталов подряд, а также в случаях: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использования объекта недвижимого имущества, к которому присоединяется рекламная конструкция, (его части) не по назначению, указанному в </w:t>
      </w:r>
      <w:hyperlink r:id="rId8" w:anchor="sub_55" w:history="1">
        <w:r w:rsidRPr="00957EE7">
          <w:rPr>
            <w:rStyle w:val="a4"/>
            <w:color w:val="000000"/>
            <w:u w:val="none"/>
          </w:rPr>
          <w:t>разделе 1</w:t>
        </w:r>
      </w:hyperlink>
      <w:r w:rsidR="00EA56ED">
        <w:t xml:space="preserve"> </w:t>
      </w:r>
      <w:r w:rsidRPr="00D55929">
        <w:t>настоящего договора;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использования объекта недвижимого имущества, к которому присоединяется рекламная конструкция, способами, ухудшающими его качественные характеристики и экологическую обстановку;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отзыва уполномоченным органом согласования присоединения рекламной конструкции;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смены владельца рекламной конструкции;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невыполнения обязанности по размещению социальной рекламы;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невыполнения в установленные сроки трех и более выданных Стороне 2 предписаний в течение одного года;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несоответствия места установки рекламной конструкции условиям настоящего договора;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изменения схемы территориального размещения рекламных конструкций в связи с реконструкцией или капитальным ремонтом улиц.</w:t>
      </w:r>
    </w:p>
    <w:p w:rsidR="00957EE7" w:rsidRDefault="00957EE7" w:rsidP="00D5592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 xml:space="preserve">4. Права и обязанности </w:t>
      </w:r>
      <w:r w:rsidR="00957EE7">
        <w:rPr>
          <w:b/>
          <w:bCs/>
          <w:color w:val="000000"/>
        </w:rPr>
        <w:t>С</w:t>
      </w:r>
      <w:r w:rsidRPr="00D55929">
        <w:rPr>
          <w:b/>
          <w:bCs/>
          <w:color w:val="000000"/>
        </w:rPr>
        <w:t>тороны</w:t>
      </w:r>
      <w:r w:rsidR="00957EE7">
        <w:rPr>
          <w:b/>
          <w:bCs/>
          <w:color w:val="000000"/>
        </w:rPr>
        <w:t>-2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 Сторона 2 обязана: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4.1.1. Своевременно и в полном объеме вносить плату за установку и эксплуатацию рекламной конструкции в соответствии с </w:t>
      </w:r>
      <w:hyperlink r:id="rId9" w:anchor="sub_210" w:history="1">
        <w:r w:rsidRPr="00957EE7">
          <w:rPr>
            <w:rStyle w:val="a4"/>
            <w:color w:val="000000"/>
            <w:u w:val="none"/>
          </w:rPr>
          <w:t>разделом 2</w:t>
        </w:r>
      </w:hyperlink>
      <w:r w:rsidRPr="00D55929">
        <w:t xml:space="preserve"> настоящего договора.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</w:t>
      </w:r>
      <w:r w:rsidR="00957EE7">
        <w:t>.</w:t>
      </w:r>
      <w:r w:rsidR="00566D1B">
        <w:t>2</w:t>
      </w:r>
      <w:r w:rsidR="00957EE7">
        <w:t>.</w:t>
      </w:r>
      <w:r w:rsidRPr="00D55929">
        <w:t xml:space="preserve"> Использовать объект недвижимого имущества, к которому присоединяется рекламная конструкция, исключительно для установки и эксплуатации рекламной конструкции, указанной в </w:t>
      </w:r>
      <w:hyperlink r:id="rId10" w:anchor="sub_55" w:history="1">
        <w:r w:rsidRPr="00957EE7">
          <w:rPr>
            <w:rStyle w:val="a4"/>
            <w:color w:val="000000"/>
            <w:u w:val="none"/>
          </w:rPr>
          <w:t>разделе 1</w:t>
        </w:r>
      </w:hyperlink>
      <w:r w:rsidRPr="00D55929">
        <w:t xml:space="preserve"> настоящего договора, а рекламную конструкцию исключительно в целях распространения рекламы.</w:t>
      </w:r>
    </w:p>
    <w:p w:rsidR="00D55929" w:rsidRPr="00D55929" w:rsidRDefault="00957EE7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>
        <w:t>4.1.</w:t>
      </w:r>
      <w:r w:rsidR="00566D1B">
        <w:t>3</w:t>
      </w:r>
      <w:r w:rsidR="00D55929" w:rsidRPr="00D55929">
        <w:t>. При проведении работ по установке или демонтажу рекламной конструкции, удалению информации, размещенной на рекламной конструкции, восстановить нарушенный объект недвижимого имущества, к которому присоединяется рекламная конструкция, и прилегающую территорию в первоначальное состояние.</w:t>
      </w:r>
    </w:p>
    <w:p w:rsidR="00D55929" w:rsidRPr="00D55929" w:rsidRDefault="00957EE7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>
        <w:t>4.1.</w:t>
      </w:r>
      <w:r w:rsidR="00566D1B">
        <w:t>4.</w:t>
      </w:r>
      <w:r w:rsidR="00D55929" w:rsidRPr="00D55929">
        <w:t xml:space="preserve"> Установить рекламную конструкцию только после получения разрешения на установку рекламной конструкции.</w:t>
      </w:r>
    </w:p>
    <w:p w:rsidR="00D55929" w:rsidRPr="00D55929" w:rsidRDefault="00957EE7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>
        <w:t>4.1.</w:t>
      </w:r>
      <w:r w:rsidR="00566D1B">
        <w:t>5</w:t>
      </w:r>
      <w:r w:rsidR="00D55929" w:rsidRPr="00D55929">
        <w:t>. Нанести на рекламную конструкцию маркировку: владелец рекламной конструкции, номер телефона, идентификационный номер рекламной конструкции.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lastRenderedPageBreak/>
        <w:t>4.1.</w:t>
      </w:r>
      <w:r w:rsidR="00566D1B">
        <w:t>6</w:t>
      </w:r>
      <w:r w:rsidRPr="00D55929">
        <w:t xml:space="preserve">. При распространении рекламы соблюдать требования действующего </w:t>
      </w:r>
      <w:hyperlink r:id="rId11" w:history="1">
        <w:r w:rsidRPr="00957EE7">
          <w:rPr>
            <w:rStyle w:val="a4"/>
            <w:color w:val="000000"/>
            <w:u w:val="none"/>
          </w:rPr>
          <w:t>законодательства</w:t>
        </w:r>
      </w:hyperlink>
      <w:r w:rsidRPr="00D55929">
        <w:t xml:space="preserve"> Российской Федерации.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</w:t>
      </w:r>
      <w:r w:rsidR="00566D1B">
        <w:t>7</w:t>
      </w:r>
      <w:r w:rsidRPr="00D55929">
        <w:t>. Не эксплуатировать рекламную конструкцию без рекламной информации, при отсутствии рекламной информации закрыть рекламную конструкцию материалами, согласованными со Стороной 1.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</w:t>
      </w:r>
      <w:r w:rsidR="00566D1B">
        <w:t>8.</w:t>
      </w:r>
      <w:r w:rsidRPr="00D55929">
        <w:t xml:space="preserve"> По заявке органов местного самоуправления </w:t>
      </w:r>
      <w:r w:rsidR="00C619EC">
        <w:t>а</w:t>
      </w:r>
      <w:r w:rsidR="00EA56ED">
        <w:t xml:space="preserve">дминистрации </w:t>
      </w:r>
      <w:proofErr w:type="spellStart"/>
      <w:r w:rsidR="00EA56ED">
        <w:t>Усть-Джегутинского</w:t>
      </w:r>
      <w:proofErr w:type="spellEnd"/>
      <w:r w:rsidR="00EA56ED">
        <w:t xml:space="preserve"> </w:t>
      </w:r>
      <w:r w:rsidR="00EA56ED" w:rsidRPr="00D55929">
        <w:t>муниципального район</w:t>
      </w:r>
      <w:r w:rsidR="00EA56ED">
        <w:t>а КЧР</w:t>
      </w:r>
      <w:r w:rsidRPr="00D55929">
        <w:t>, а также муниципальных органов, которые не входят в структуру органов местного самоуправления, размещать социальную рекламу.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</w:t>
      </w:r>
      <w:r w:rsidR="00566D1B">
        <w:t>9</w:t>
      </w:r>
      <w:r w:rsidRPr="00D55929">
        <w:t>. Содержать рекламную конструкцию в чистом, технически исправном состоянии, за свой счет производить ремонт (замену) рекламной конструкции или ее элементов.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4.1.1</w:t>
      </w:r>
      <w:r w:rsidR="00566D1B">
        <w:t>0</w:t>
      </w:r>
      <w:r w:rsidRPr="00D55929">
        <w:t>. Содержать объект недвижимого имущества, к которому присоединяется рекламная конструкция и прилегающую к нему территорию в должном санитарном порядке и чистоте.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4.1.1</w:t>
      </w:r>
      <w:r w:rsidR="00566D1B">
        <w:t>1</w:t>
      </w:r>
      <w:r w:rsidRPr="00D55929">
        <w:t>. При использовании объекта недвижимого имущества, к которому присоединяется рекламная конструкция, не наносить ущерба окружающей среде.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4.1.1</w:t>
      </w:r>
      <w:r w:rsidR="00566D1B">
        <w:t>2</w:t>
      </w:r>
      <w:r w:rsidRPr="00D55929">
        <w:t>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счет изменения объекта недвижимого имущества, к которому присоединяется рекламная конструкция, произведенные без согласия Стороны 1, по ее первому письменному предписанию.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</w:t>
      </w:r>
      <w:r w:rsidR="00957EE7">
        <w:t>1</w:t>
      </w:r>
      <w:r w:rsidR="00566D1B">
        <w:t>3</w:t>
      </w:r>
      <w:r w:rsidRPr="00D55929">
        <w:t xml:space="preserve">. </w:t>
      </w:r>
      <w:proofErr w:type="gramStart"/>
      <w:r w:rsidRPr="00D55929">
        <w:t>В случае исключения Стороны 2 из Единого государственного реестра юридических лиц, либо Единого государственного реестра индивидуальных предпринимателей (для юридического лица, индивидуального предпринимателя), а также при переходе прав на рекламную конструкцию направить в десятидневный срок Стороне 1 письменное уведомление об этом с приложением копий документов об исключении Стороны 2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End"/>
      <w:r w:rsidRPr="00D55929">
        <w:t>, либо копий документов, подтверждающих переход прав на рекламную конструкцию.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</w:t>
      </w:r>
      <w:r w:rsidR="00957EE7">
        <w:t>1</w:t>
      </w:r>
      <w:r w:rsidR="00566D1B">
        <w:t>4</w:t>
      </w:r>
      <w:r w:rsidRPr="00D55929">
        <w:t xml:space="preserve">. В случае аннулирования разрешения или признания его </w:t>
      </w:r>
      <w:proofErr w:type="gramStart"/>
      <w:r w:rsidRPr="00D55929">
        <w:t>недействительным</w:t>
      </w:r>
      <w:proofErr w:type="gramEnd"/>
      <w:r w:rsidRPr="00D55929">
        <w:t xml:space="preserve"> осуществить демонтаж рекламной конструкции, в течение трех дней со дня аннулирования (признания недействительным) разрешения.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4.1.</w:t>
      </w:r>
      <w:r w:rsidR="00957EE7">
        <w:t>1</w:t>
      </w:r>
      <w:r w:rsidR="00566D1B">
        <w:t>5</w:t>
      </w:r>
      <w:r w:rsidRPr="00D55929">
        <w:t xml:space="preserve">. </w:t>
      </w:r>
      <w:proofErr w:type="gramStart"/>
      <w:r w:rsidRPr="00D55929">
        <w:t>По истечении срока действия настоящего договора, отказа от исполнения,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счет и передать его Стороне 1 по акту приема-передачи в течение 15 дней с момента прекращения (отказа от исполнения, расторжения) настоящего договора.</w:t>
      </w:r>
      <w:proofErr w:type="gramEnd"/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4.2. Сторона 2 не вправе: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4.2.</w:t>
      </w:r>
      <w:r w:rsidR="00957EE7">
        <w:t>1</w:t>
      </w:r>
      <w:r w:rsidRPr="00D55929">
        <w:t>. Нарушать инженерные коммуникации, находящиеся или проходящие через объект недвижимого имущества,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D55929" w:rsidRPr="00D55929" w:rsidRDefault="0041783B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>
        <w:t>4.2.2</w:t>
      </w:r>
      <w:r w:rsidR="00D55929" w:rsidRPr="00D55929">
        <w:t>. Размещать рекламную конструкцию, являющуюся источником шума, вибрации, мощных световых, электромагнитных и иных излучений и полей, вблизи жилых помещений с нарушением установленных санитарных норм.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lastRenderedPageBreak/>
        <w:t>Рекламная конструкция не должна создавать помех для проходов пешеходов, проезда транспорта, уборки улиц, площадей и других мест общего пользования, ухудшать внешний архитектурный облик населенных пунктов</w:t>
      </w:r>
      <w:r w:rsidR="00C619EC">
        <w:t xml:space="preserve"> </w:t>
      </w:r>
      <w:proofErr w:type="spellStart"/>
      <w:r w:rsidR="00887B76">
        <w:t>Усть-Джегутинского</w:t>
      </w:r>
      <w:proofErr w:type="spellEnd"/>
      <w:r w:rsidR="00887B76">
        <w:t xml:space="preserve"> </w:t>
      </w:r>
      <w:r w:rsidR="00887B76" w:rsidRPr="00D55929">
        <w:t>муниципального район</w:t>
      </w:r>
      <w:r w:rsidR="00887B76">
        <w:t>а КЧР</w:t>
      </w:r>
      <w:r w:rsidRPr="00D55929">
        <w:t>, затрагивать характеристики надежности и безопасности зданий, сооружений и инженерных коммуникаций.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4.3. Сторона 2 имеет право: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4.3.1. Использовать объект недвижимого имущества для установки и эксплуатации рекламной конструкции, указанной в </w:t>
      </w:r>
      <w:hyperlink r:id="rId12" w:anchor="sub_55" w:history="1">
        <w:r w:rsidRPr="0041783B">
          <w:rPr>
            <w:rStyle w:val="a4"/>
            <w:color w:val="000000"/>
            <w:u w:val="none"/>
          </w:rPr>
          <w:t>разделе 1</w:t>
        </w:r>
      </w:hyperlink>
      <w:r w:rsidRPr="00D55929">
        <w:t xml:space="preserve"> настоящего договора, законным владельцем которой он является.</w:t>
      </w:r>
    </w:p>
    <w:p w:rsidR="00D55929" w:rsidRPr="00D55929" w:rsidRDefault="00D55929" w:rsidP="00957EE7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4.3.2. Беспрепятственного доступа к объекту недвижимого имущества, к которому присоединяется рекламная конструкция, и пользования этим объектом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41783B" w:rsidRDefault="0041783B" w:rsidP="00D5592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5. Ответственность сторон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5.1. За неисполнение или ненадлежащее исполнение условий настоящего договора виновная сторона несет имущественную или иную ответственность в соответствии с действующим законодательством и настоящим договором.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bookmarkStart w:id="4" w:name="sub_552"/>
      <w:bookmarkEnd w:id="4"/>
      <w:r w:rsidRPr="00D55929">
        <w:t xml:space="preserve">5.2. В случае невнесения платы за установку и эксплуатацию рекламной конструкции в установленный настоящим договором срок Стороне 2 начисляется пеня в размере 1/300 </w:t>
      </w:r>
      <w:hyperlink r:id="rId13" w:history="1">
        <w:r w:rsidRPr="0041783B">
          <w:rPr>
            <w:rStyle w:val="a4"/>
            <w:color w:val="000000"/>
            <w:u w:val="none"/>
          </w:rPr>
          <w:t>ставки рефинансирования</w:t>
        </w:r>
      </w:hyperlink>
      <w:r w:rsidR="00887B76">
        <w:t xml:space="preserve"> </w:t>
      </w:r>
      <w:r w:rsidRPr="00D55929">
        <w:t>ЦБ РФ от суммы за каждый день просрочки.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5.3. Уплата пени в связи с нарушением срока внесения платы за установку и эксплуатацию рекламной конструкции не освобождает Сторону 2 от обязанности погасить задолженность по оплате за установку и эксплуатацию рекламной конструкции.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41783B">
        <w:t>5.</w:t>
      </w:r>
      <w:r w:rsidR="0041783B" w:rsidRPr="0041783B">
        <w:t>4</w:t>
      </w:r>
      <w:r w:rsidRPr="0041783B">
        <w:t xml:space="preserve">. Сторона 2 несет бремя ответственности за рекламную конструкцию в соответствии со </w:t>
      </w:r>
      <w:hyperlink r:id="rId14" w:history="1">
        <w:r w:rsidRPr="0041783B">
          <w:rPr>
            <w:rStyle w:val="a4"/>
            <w:color w:val="000000"/>
            <w:u w:val="none"/>
          </w:rPr>
          <w:t>статьей 38</w:t>
        </w:r>
      </w:hyperlink>
      <w:r w:rsidRPr="0041783B">
        <w:t xml:space="preserve"> Федерального закона «О рекламе», </w:t>
      </w:r>
      <w:hyperlink r:id="rId15" w:history="1">
        <w:r w:rsidRPr="0041783B">
          <w:rPr>
            <w:rStyle w:val="a4"/>
            <w:color w:val="000000"/>
            <w:u w:val="none"/>
          </w:rPr>
          <w:t>статьями</w:t>
        </w:r>
      </w:hyperlink>
      <w:r w:rsidR="00887B76">
        <w:t xml:space="preserve"> </w:t>
      </w:r>
      <w:hyperlink r:id="rId16" w:history="1">
        <w:r w:rsidRPr="0041783B">
          <w:rPr>
            <w:rStyle w:val="a4"/>
            <w:color w:val="000000"/>
            <w:u w:val="none"/>
          </w:rPr>
          <w:t>15</w:t>
        </w:r>
      </w:hyperlink>
      <w:r w:rsidRPr="0041783B">
        <w:t xml:space="preserve">, </w:t>
      </w:r>
      <w:hyperlink r:id="rId17" w:history="1">
        <w:r w:rsidRPr="0041783B">
          <w:rPr>
            <w:rStyle w:val="a4"/>
            <w:color w:val="000000"/>
            <w:u w:val="none"/>
          </w:rPr>
          <w:t>210</w:t>
        </w:r>
      </w:hyperlink>
      <w:r w:rsidRPr="0041783B">
        <w:t xml:space="preserve"> и </w:t>
      </w:r>
      <w:hyperlink r:id="rId18" w:history="1">
        <w:r w:rsidRPr="0041783B">
          <w:rPr>
            <w:rStyle w:val="a4"/>
            <w:color w:val="000000"/>
            <w:u w:val="none"/>
          </w:rPr>
          <w:t>211</w:t>
        </w:r>
      </w:hyperlink>
      <w:r w:rsidRPr="0041783B">
        <w:t xml:space="preserve"> Гражданского кодекса Российской Федерации</w:t>
      </w:r>
      <w:r w:rsidRPr="00D55929">
        <w:t>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5.6. Споры сторон, вытекающие из исполнения настоящего договора, в том числе связанные с действительностью договора, которые не удалось разрешить путем переговоров, передаются на рассмотрение </w:t>
      </w:r>
      <w:r w:rsidR="0041783B">
        <w:t>Арбитражного суда Карача</w:t>
      </w:r>
      <w:r w:rsidR="00887B76">
        <w:t>ево-Черкесской Р</w:t>
      </w:r>
      <w:r w:rsidR="0041783B">
        <w:t>еспублики</w:t>
      </w:r>
      <w:r w:rsidRPr="00D55929">
        <w:t>.</w:t>
      </w:r>
    </w:p>
    <w:p w:rsidR="0041783B" w:rsidRDefault="0041783B" w:rsidP="0041783B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6. Срок действия договора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bookmarkStart w:id="5" w:name="sub_661"/>
      <w:bookmarkEnd w:id="5"/>
      <w:r w:rsidRPr="00D55929">
        <w:t xml:space="preserve">6.1. Настоящий договор действует </w:t>
      </w:r>
      <w:proofErr w:type="gramStart"/>
      <w:r w:rsidRPr="00D55929">
        <w:t>с</w:t>
      </w:r>
      <w:proofErr w:type="gramEnd"/>
      <w:r w:rsidRPr="00D55929">
        <w:t xml:space="preserve"> «___» _______ по «___» _________.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6.2. Окончание срока действия настоящего договора не освобождает стороны от ответственности за его нарушение.</w:t>
      </w:r>
    </w:p>
    <w:p w:rsidR="0041783B" w:rsidRDefault="0041783B" w:rsidP="00D5592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7. Прекращение действия и расторжение договора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7.1. Действие настоящего договора прекращается по истечении срока, указанного в </w:t>
      </w:r>
      <w:hyperlink r:id="rId19" w:anchor="sub_661" w:history="1">
        <w:r w:rsidRPr="0041783B">
          <w:rPr>
            <w:rStyle w:val="a4"/>
            <w:color w:val="000000"/>
            <w:u w:val="none"/>
          </w:rPr>
          <w:t>пункте 6.1</w:t>
        </w:r>
      </w:hyperlink>
      <w:r w:rsidR="00887B76">
        <w:t xml:space="preserve"> </w:t>
      </w:r>
      <w:r w:rsidRPr="00D55929">
        <w:t>настоящего договора.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7.2. Настоящий </w:t>
      </w:r>
      <w:proofErr w:type="gramStart"/>
      <w:r w:rsidRPr="00D55929">
        <w:t>договор</w:t>
      </w:r>
      <w:proofErr w:type="gramEnd"/>
      <w:r w:rsidRPr="00D55929">
        <w:t xml:space="preserve"> может быть расторгнут досрочно по обоюдному согласию сторон. Расторжение договора по обоюдному согласию сторон возможно только при отсутствии у Стороны 2 задолженности по оплате за установку и эксплуатацию рекламной конструкции.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7.3. В случае необходимости использования объекта недвижимого имущества, к которому присоединяется рекламная конструкция, для государственных, общественных </w:t>
      </w:r>
      <w:r w:rsidRPr="00D55929">
        <w:lastRenderedPageBreak/>
        <w:t>или муниципальных нужд рекламная конструкция подлежит демонтажу в месячный срок с момента предупреждения за счет сре</w:t>
      </w:r>
      <w:proofErr w:type="gramStart"/>
      <w:r w:rsidRPr="00D55929">
        <w:t>дств Ст</w:t>
      </w:r>
      <w:proofErr w:type="gramEnd"/>
      <w:r w:rsidRPr="00D55929">
        <w:t>ороны 2.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 xml:space="preserve">7.4. По требованию одной из сторон настоящий </w:t>
      </w:r>
      <w:proofErr w:type="gramStart"/>
      <w:r w:rsidRPr="00D55929">
        <w:t>договор</w:t>
      </w:r>
      <w:proofErr w:type="gramEnd"/>
      <w:r w:rsidRPr="00D55929">
        <w:t xml:space="preserve"> может быть расторгнут судом по основаниям, предусмотренным действующим законодательством.</w:t>
      </w:r>
    </w:p>
    <w:p w:rsidR="0041783B" w:rsidRDefault="0041783B" w:rsidP="00D5592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jc w:val="center"/>
      </w:pPr>
      <w:r w:rsidRPr="00D55929">
        <w:rPr>
          <w:b/>
          <w:bCs/>
          <w:color w:val="000000"/>
        </w:rPr>
        <w:t>8. Прочие условия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8.1. Изменения и дополнения к настоящему договору оформляются в форме дополнительных соглашений, которые являются неотъемлемой частью настоящего договора.</w:t>
      </w:r>
    </w:p>
    <w:p w:rsidR="00D55929" w:rsidRPr="00D55929" w:rsidRDefault="00D55929" w:rsidP="0041783B">
      <w:pPr>
        <w:pStyle w:val="a3"/>
        <w:spacing w:before="0" w:beforeAutospacing="0" w:after="0" w:afterAutospacing="0" w:line="276" w:lineRule="auto"/>
        <w:ind w:firstLine="709"/>
        <w:jc w:val="both"/>
      </w:pPr>
      <w:r w:rsidRPr="00D55929">
        <w:t>8.2. Настоящий договор составлен в двух экземплярах, каждый из которых имеет одинаковую юридическую силу.</w:t>
      </w:r>
    </w:p>
    <w:p w:rsidR="00D55929" w:rsidRPr="00D55929" w:rsidRDefault="00D55929" w:rsidP="00D55929">
      <w:pPr>
        <w:pStyle w:val="western"/>
        <w:spacing w:before="0" w:beforeAutospacing="0" w:after="0" w:afterAutospacing="0" w:line="276" w:lineRule="auto"/>
        <w:jc w:val="both"/>
      </w:pPr>
    </w:p>
    <w:p w:rsidR="00D55929" w:rsidRPr="00D55929" w:rsidRDefault="0041783B" w:rsidP="0041783B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color w:val="000000"/>
        </w:rPr>
        <w:t xml:space="preserve">9. </w:t>
      </w:r>
      <w:r w:rsidR="00D55929" w:rsidRPr="00D55929">
        <w:rPr>
          <w:b/>
          <w:bCs/>
          <w:color w:val="000000"/>
        </w:rPr>
        <w:t>Реквизиты и подписи сторон</w:t>
      </w:r>
    </w:p>
    <w:p w:rsidR="00D55929" w:rsidRPr="00D55929" w:rsidRDefault="00D55929" w:rsidP="00D55929">
      <w:pPr>
        <w:pStyle w:val="western"/>
        <w:spacing w:before="0" w:beforeAutospacing="0" w:after="0" w:afterAutospacing="0" w:line="276" w:lineRule="auto"/>
        <w:jc w:val="both"/>
      </w:pPr>
    </w:p>
    <w:p w:rsidR="004F42AA" w:rsidRDefault="004F42AA" w:rsidP="00D5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44" w:rsidRDefault="00755444" w:rsidP="00D5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6" w:name="_GoBack"/>
      <w:bookmarkEnd w:id="6"/>
      <w:r w:rsidRPr="00755444">
        <w:rPr>
          <w:rFonts w:ascii="Times New Roman" w:hAnsi="Times New Roman" w:cs="Times New Roman"/>
          <w:sz w:val="28"/>
          <w:szCs w:val="28"/>
        </w:rPr>
        <w:t xml:space="preserve">  А.Х. </w:t>
      </w:r>
      <w:proofErr w:type="spellStart"/>
      <w:r w:rsidRPr="00755444"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>Начальник  отдела муниципального</w:t>
      </w:r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  <w:r w:rsidRPr="00755444">
        <w:rPr>
          <w:rFonts w:ascii="Times New Roman" w:hAnsi="Times New Roman" w:cs="Times New Roman"/>
          <w:sz w:val="28"/>
          <w:szCs w:val="28"/>
        </w:rPr>
        <w:t xml:space="preserve">хозяйства и архитектуры                                                                  Р.Р. </w:t>
      </w:r>
      <w:proofErr w:type="spellStart"/>
      <w:r w:rsidRPr="00755444"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755444" w:rsidRPr="00755444" w:rsidRDefault="00755444" w:rsidP="0075544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5444" w:rsidRPr="00D55929" w:rsidRDefault="00755444" w:rsidP="00D5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55444" w:rsidRPr="00D55929" w:rsidSect="007C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C"/>
    <w:rsid w:val="00066E4D"/>
    <w:rsid w:val="000F5E1E"/>
    <w:rsid w:val="0041783B"/>
    <w:rsid w:val="00476846"/>
    <w:rsid w:val="004B77B0"/>
    <w:rsid w:val="004F42AA"/>
    <w:rsid w:val="00566D1B"/>
    <w:rsid w:val="0069168F"/>
    <w:rsid w:val="00755444"/>
    <w:rsid w:val="007C223D"/>
    <w:rsid w:val="00887B76"/>
    <w:rsid w:val="00957EE7"/>
    <w:rsid w:val="00C619EC"/>
    <w:rsid w:val="00D55929"/>
    <w:rsid w:val="00E0358C"/>
    <w:rsid w:val="00EA56ED"/>
    <w:rsid w:val="00FF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9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5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59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upload/docs/converted_content/temporary/notification/20160229/376d7bfd-08f7-4798-abf9-c56003679c77.html" TargetMode="External"/><Relationship Id="rId13" Type="http://schemas.openxmlformats.org/officeDocument/2006/relationships/hyperlink" Target="garantf1://10080094.0" TargetMode="External"/><Relationship Id="rId18" Type="http://schemas.openxmlformats.org/officeDocument/2006/relationships/hyperlink" Target="garantf1://10064072.2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gov.ru/upload/docs/converted_content/temporary/notification/20160229/376d7bfd-08f7-4798-abf9-c56003679c77.html" TargetMode="External"/><Relationship Id="rId12" Type="http://schemas.openxmlformats.org/officeDocument/2006/relationships/hyperlink" Target="http://torgi.gov.ru/upload/docs/converted_content/temporary/notification/20160229/376d7bfd-08f7-4798-abf9-c56003679c77.html" TargetMode="External"/><Relationship Id="rId17" Type="http://schemas.openxmlformats.org/officeDocument/2006/relationships/hyperlink" Target="garantf1://10064072.2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072.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gov.ru/upload/docs/converted_content/temporary/notification/20160229/376d7bfd-08f7-4798-abf9-c56003679c77.html" TargetMode="External"/><Relationship Id="rId11" Type="http://schemas.openxmlformats.org/officeDocument/2006/relationships/hyperlink" Target="garantf1://12045525.4" TargetMode="External"/><Relationship Id="rId5" Type="http://schemas.openxmlformats.org/officeDocument/2006/relationships/hyperlink" Target="http://torgi.gov.ru/upload/docs/converted_content/temporary/notification/20160229/376d7bfd-08f7-4798-abf9-c56003679c77.html" TargetMode="External"/><Relationship Id="rId15" Type="http://schemas.openxmlformats.org/officeDocument/2006/relationships/hyperlink" Target="garantf1://10064072.15" TargetMode="External"/><Relationship Id="rId10" Type="http://schemas.openxmlformats.org/officeDocument/2006/relationships/hyperlink" Target="http://torgi.gov.ru/upload/docs/converted_content/temporary/notification/20160229/376d7bfd-08f7-4798-abf9-c56003679c77.html" TargetMode="External"/><Relationship Id="rId19" Type="http://schemas.openxmlformats.org/officeDocument/2006/relationships/hyperlink" Target="http://torgi.gov.ru/upload/docs/converted_content/temporary/notification/20160229/376d7bfd-08f7-4798-abf9-c56003679c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upload/docs/converted_content/temporary/notification/20160229/376d7bfd-08f7-4798-abf9-c56003679c77.html" TargetMode="External"/><Relationship Id="rId14" Type="http://schemas.openxmlformats.org/officeDocument/2006/relationships/hyperlink" Target="garantf1://12045525.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Axmatianiva</cp:lastModifiedBy>
  <cp:revision>3</cp:revision>
  <cp:lastPrinted>2017-04-18T08:28:00Z</cp:lastPrinted>
  <dcterms:created xsi:type="dcterms:W3CDTF">2017-04-17T12:17:00Z</dcterms:created>
  <dcterms:modified xsi:type="dcterms:W3CDTF">2017-04-18T08:42:00Z</dcterms:modified>
</cp:coreProperties>
</file>