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6725" w14:textId="77777777"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14:paraId="7CF1B826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60329578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0F9D0C9D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16F9ABB8" w14:textId="77777777" w:rsidR="00E32C7D" w:rsidRDefault="00E32C7D" w:rsidP="00E32C7D">
      <w:pPr>
        <w:jc w:val="center"/>
        <w:rPr>
          <w:b/>
          <w:sz w:val="32"/>
          <w:szCs w:val="32"/>
        </w:rPr>
      </w:pPr>
    </w:p>
    <w:p w14:paraId="033D6CAB" w14:textId="77777777"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667E7FC9" w14:textId="77777777" w:rsidR="005C79DA" w:rsidRPr="00745EC2" w:rsidRDefault="005C79DA" w:rsidP="00FC4C73">
      <w:pPr>
        <w:jc w:val="center"/>
        <w:rPr>
          <w:b/>
          <w:sz w:val="32"/>
          <w:szCs w:val="32"/>
        </w:rPr>
      </w:pPr>
    </w:p>
    <w:p w14:paraId="1DF92D8C" w14:textId="77777777"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B551113" w14:textId="77777777" w:rsidR="00E32C7D" w:rsidRDefault="00E32C7D" w:rsidP="00FC4C73">
      <w:pPr>
        <w:jc w:val="center"/>
        <w:rPr>
          <w:sz w:val="20"/>
          <w:szCs w:val="20"/>
        </w:rPr>
      </w:pPr>
    </w:p>
    <w:p w14:paraId="097CEF1B" w14:textId="6EB62EF4" w:rsidR="00E32C7D" w:rsidRPr="00FC4C73" w:rsidRDefault="00C40FE5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264C8A" w:rsidRPr="00FC4C73">
        <w:rPr>
          <w:sz w:val="28"/>
          <w:szCs w:val="28"/>
        </w:rPr>
        <w:t>.</w:t>
      </w:r>
      <w:r w:rsidR="008D0658" w:rsidRPr="00FC4C7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C4C73" w:rsidRPr="00FC4C73">
        <w:rPr>
          <w:sz w:val="28"/>
          <w:szCs w:val="28"/>
        </w:rPr>
        <w:t>.20</w:t>
      </w:r>
      <w:r w:rsidR="00AD4678">
        <w:rPr>
          <w:sz w:val="28"/>
          <w:szCs w:val="28"/>
        </w:rPr>
        <w:t>20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Усть-Джегута                         </w:t>
      </w:r>
      <w:r w:rsidR="00454B4C" w:rsidRPr="00FC4C73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81</w:t>
      </w:r>
      <w:r w:rsidR="00AD4678" w:rsidRPr="00AD4678">
        <w:rPr>
          <w:sz w:val="28"/>
          <w:szCs w:val="28"/>
        </w:rPr>
        <w:t xml:space="preserve">-IV </w:t>
      </w:r>
      <w:r w:rsidR="00E32C7D" w:rsidRPr="00FC4C73">
        <w:rPr>
          <w:sz w:val="28"/>
          <w:szCs w:val="28"/>
        </w:rPr>
        <w:t xml:space="preserve"> </w:t>
      </w:r>
    </w:p>
    <w:p w14:paraId="18ED9330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6D344AA3" w14:textId="77777777" w:rsidR="00E32C7D" w:rsidRDefault="00E32C7D" w:rsidP="00E32C7D"/>
    <w:p w14:paraId="0A2043E2" w14:textId="77777777" w:rsidR="000A261A" w:rsidRPr="00C25C7E" w:rsidRDefault="000A261A" w:rsidP="00E32C7D">
      <w:pPr>
        <w:rPr>
          <w:b/>
          <w:bCs/>
        </w:rPr>
      </w:pPr>
    </w:p>
    <w:p w14:paraId="12D8E18A" w14:textId="77777777" w:rsidR="00E32C7D" w:rsidRPr="00C25C7E" w:rsidRDefault="00E32C7D" w:rsidP="00E32C7D">
      <w:pPr>
        <w:rPr>
          <w:b/>
          <w:bCs/>
          <w:sz w:val="28"/>
          <w:szCs w:val="28"/>
        </w:rPr>
      </w:pPr>
      <w:r w:rsidRPr="00C25C7E">
        <w:rPr>
          <w:b/>
          <w:bCs/>
          <w:sz w:val="28"/>
          <w:szCs w:val="28"/>
        </w:rPr>
        <w:t xml:space="preserve">Об </w:t>
      </w:r>
      <w:r w:rsidR="00747A42" w:rsidRPr="00C25C7E">
        <w:rPr>
          <w:b/>
          <w:bCs/>
          <w:sz w:val="28"/>
          <w:szCs w:val="28"/>
        </w:rPr>
        <w:t>утверждении отчета</w:t>
      </w:r>
      <w:r w:rsidRPr="00C25C7E">
        <w:rPr>
          <w:b/>
          <w:bCs/>
          <w:sz w:val="28"/>
          <w:szCs w:val="28"/>
        </w:rPr>
        <w:t xml:space="preserve"> о работе </w:t>
      </w:r>
    </w:p>
    <w:p w14:paraId="25511399" w14:textId="77777777" w:rsidR="00E32C7D" w:rsidRPr="00C25C7E" w:rsidRDefault="000A261A" w:rsidP="00E32C7D">
      <w:pPr>
        <w:rPr>
          <w:b/>
          <w:bCs/>
          <w:sz w:val="28"/>
          <w:szCs w:val="28"/>
        </w:rPr>
      </w:pPr>
      <w:r w:rsidRPr="00C25C7E">
        <w:rPr>
          <w:b/>
          <w:bCs/>
          <w:sz w:val="28"/>
          <w:szCs w:val="28"/>
        </w:rPr>
        <w:t xml:space="preserve">КСП </w:t>
      </w:r>
      <w:r w:rsidR="00E32C7D" w:rsidRPr="00C25C7E">
        <w:rPr>
          <w:b/>
          <w:bCs/>
          <w:sz w:val="28"/>
          <w:szCs w:val="28"/>
        </w:rPr>
        <w:t>Усть-Джегутинского</w:t>
      </w:r>
    </w:p>
    <w:p w14:paraId="32698B5B" w14:textId="77777777" w:rsidR="00E32C7D" w:rsidRPr="00C25C7E" w:rsidRDefault="00E32C7D" w:rsidP="00E32C7D">
      <w:pPr>
        <w:rPr>
          <w:b/>
          <w:bCs/>
          <w:sz w:val="28"/>
          <w:szCs w:val="28"/>
        </w:rPr>
      </w:pPr>
      <w:r w:rsidRPr="00C25C7E">
        <w:rPr>
          <w:b/>
          <w:bCs/>
          <w:sz w:val="28"/>
          <w:szCs w:val="28"/>
        </w:rPr>
        <w:t>муниципального района</w:t>
      </w:r>
    </w:p>
    <w:p w14:paraId="1613F36F" w14:textId="54FFB698" w:rsidR="00E32C7D" w:rsidRPr="00C25C7E" w:rsidRDefault="00264C8A" w:rsidP="00E32C7D">
      <w:pPr>
        <w:rPr>
          <w:b/>
          <w:bCs/>
          <w:sz w:val="28"/>
          <w:szCs w:val="28"/>
        </w:rPr>
      </w:pPr>
      <w:r w:rsidRPr="00C25C7E">
        <w:rPr>
          <w:b/>
          <w:bCs/>
          <w:sz w:val="28"/>
          <w:szCs w:val="28"/>
        </w:rPr>
        <w:t xml:space="preserve">за </w:t>
      </w:r>
      <w:r w:rsidR="00C40FE5" w:rsidRPr="00C25C7E">
        <w:rPr>
          <w:b/>
          <w:bCs/>
          <w:sz w:val="28"/>
          <w:szCs w:val="28"/>
        </w:rPr>
        <w:t xml:space="preserve">1 квартал </w:t>
      </w:r>
      <w:r w:rsidR="00095688" w:rsidRPr="00C25C7E">
        <w:rPr>
          <w:b/>
          <w:bCs/>
          <w:sz w:val="28"/>
          <w:szCs w:val="28"/>
        </w:rPr>
        <w:t xml:space="preserve"> 2020</w:t>
      </w:r>
      <w:r w:rsidR="00747A42" w:rsidRPr="00C25C7E">
        <w:rPr>
          <w:b/>
          <w:bCs/>
          <w:sz w:val="28"/>
          <w:szCs w:val="28"/>
        </w:rPr>
        <w:t xml:space="preserve"> </w:t>
      </w:r>
      <w:r w:rsidR="00122C3A" w:rsidRPr="00C25C7E">
        <w:rPr>
          <w:b/>
          <w:bCs/>
          <w:sz w:val="28"/>
          <w:szCs w:val="28"/>
        </w:rPr>
        <w:t xml:space="preserve"> год</w:t>
      </w:r>
      <w:r w:rsidR="005C79DA" w:rsidRPr="00C25C7E">
        <w:rPr>
          <w:b/>
          <w:bCs/>
          <w:sz w:val="28"/>
          <w:szCs w:val="28"/>
        </w:rPr>
        <w:t>.</w:t>
      </w:r>
    </w:p>
    <w:p w14:paraId="166EA6D8" w14:textId="77777777" w:rsidR="00E32C7D" w:rsidRDefault="00E32C7D" w:rsidP="00E32C7D">
      <w:pPr>
        <w:tabs>
          <w:tab w:val="left" w:pos="1410"/>
        </w:tabs>
      </w:pPr>
    </w:p>
    <w:p w14:paraId="2E0364D1" w14:textId="77777777" w:rsidR="00FC4C73" w:rsidRDefault="00FC4C73" w:rsidP="00E32C7D">
      <w:pPr>
        <w:tabs>
          <w:tab w:val="left" w:pos="1410"/>
        </w:tabs>
      </w:pPr>
    </w:p>
    <w:p w14:paraId="533F702E" w14:textId="64AB325B"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Усть-Джегутинского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Усть-Джегутинского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Усть-Джегутинского муниципального района за</w:t>
      </w:r>
      <w:r w:rsidR="00264C8A">
        <w:rPr>
          <w:sz w:val="28"/>
          <w:szCs w:val="28"/>
        </w:rPr>
        <w:t xml:space="preserve"> </w:t>
      </w:r>
      <w:r w:rsidR="00C40FE5">
        <w:rPr>
          <w:sz w:val="28"/>
          <w:szCs w:val="28"/>
        </w:rPr>
        <w:t>1 квартал</w:t>
      </w:r>
      <w:r w:rsidR="00095688">
        <w:rPr>
          <w:sz w:val="28"/>
          <w:szCs w:val="28"/>
        </w:rPr>
        <w:t xml:space="preserve"> 2020</w:t>
      </w:r>
      <w:r w:rsidR="00745EC2" w:rsidRPr="000A261A">
        <w:rPr>
          <w:sz w:val="28"/>
          <w:szCs w:val="28"/>
        </w:rPr>
        <w:t xml:space="preserve"> </w:t>
      </w:r>
      <w:r w:rsidR="00264C8A">
        <w:rPr>
          <w:sz w:val="28"/>
          <w:szCs w:val="28"/>
        </w:rPr>
        <w:t xml:space="preserve"> год</w:t>
      </w:r>
      <w:r w:rsidR="00095688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14:paraId="43BF6EC6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22098882" w14:textId="77777777"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62C6B040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7B647CF6" w14:textId="1EC6F483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>четной палаты Усть-Джегутинского</w:t>
      </w:r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FC4C73">
        <w:rPr>
          <w:sz w:val="28"/>
          <w:szCs w:val="28"/>
        </w:rPr>
        <w:t xml:space="preserve"> </w:t>
      </w:r>
      <w:r w:rsidR="00C40FE5">
        <w:rPr>
          <w:sz w:val="28"/>
          <w:szCs w:val="28"/>
        </w:rPr>
        <w:t>1 квартал</w:t>
      </w:r>
      <w:r w:rsidR="00095688">
        <w:rPr>
          <w:sz w:val="28"/>
          <w:szCs w:val="28"/>
        </w:rPr>
        <w:t xml:space="preserve"> 2020 </w:t>
      </w:r>
      <w:r w:rsidR="00122C3A">
        <w:rPr>
          <w:sz w:val="28"/>
          <w:szCs w:val="28"/>
        </w:rPr>
        <w:t>год</w:t>
      </w:r>
      <w:r w:rsidR="00095688">
        <w:rPr>
          <w:sz w:val="28"/>
          <w:szCs w:val="28"/>
        </w:rPr>
        <w:t>а</w:t>
      </w:r>
      <w:r w:rsidR="00264C8A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14:paraId="591AD0EB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74CDA268" w14:textId="77777777"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14:paraId="0FDC6439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14FD9CAD" w14:textId="77777777"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14:paraId="607054A4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6BEF78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CEAAE7" w14:textId="77777777" w:rsidR="00E32C7D" w:rsidRDefault="00E32C7D" w:rsidP="00E32C7D">
      <w:pPr>
        <w:tabs>
          <w:tab w:val="left" w:pos="1410"/>
        </w:tabs>
      </w:pPr>
      <w:bookmarkStart w:id="0" w:name="Par21"/>
      <w:bookmarkEnd w:id="0"/>
    </w:p>
    <w:p w14:paraId="2E7F57BB" w14:textId="77777777" w:rsidR="00E32C7D" w:rsidRDefault="00E32C7D" w:rsidP="00E32C7D">
      <w:pPr>
        <w:tabs>
          <w:tab w:val="left" w:pos="1410"/>
        </w:tabs>
      </w:pPr>
    </w:p>
    <w:p w14:paraId="6655656B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75209475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7DEC3D7E" w14:textId="77777777"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14:paraId="6B0007AD" w14:textId="77777777"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14:paraId="16FA4366" w14:textId="7E219779" w:rsidR="00FC4C73" w:rsidRDefault="00CE650C" w:rsidP="00C40FE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40FE5">
        <w:rPr>
          <w:sz w:val="28"/>
          <w:szCs w:val="28"/>
        </w:rPr>
        <w:t xml:space="preserve">                             </w:t>
      </w:r>
      <w:r w:rsidR="00CC1511">
        <w:rPr>
          <w:sz w:val="28"/>
          <w:szCs w:val="28"/>
        </w:rPr>
        <w:t xml:space="preserve">                     </w:t>
      </w:r>
      <w:r w:rsidR="00306321">
        <w:rPr>
          <w:sz w:val="28"/>
          <w:szCs w:val="28"/>
        </w:rPr>
        <w:t xml:space="preserve">  </w:t>
      </w:r>
    </w:p>
    <w:p w14:paraId="19F8709B" w14:textId="7DA1147D" w:rsidR="00FB6731" w:rsidRPr="00FC4C73" w:rsidRDefault="00FC4C73" w:rsidP="00235F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</w:t>
      </w:r>
      <w:r w:rsidR="00AD4678">
        <w:rPr>
          <w:sz w:val="28"/>
          <w:szCs w:val="28"/>
        </w:rPr>
        <w:t xml:space="preserve">  </w:t>
      </w:r>
      <w:r w:rsidR="00FB6731" w:rsidRPr="00FC4C73">
        <w:t>Приложение</w:t>
      </w:r>
    </w:p>
    <w:p w14:paraId="6B04A7E6" w14:textId="77777777" w:rsidR="00235F16" w:rsidRPr="00FC4C73" w:rsidRDefault="00235F16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                                                  </w:t>
      </w:r>
      <w:r w:rsidR="00C51328" w:rsidRPr="00FC4C73">
        <w:t xml:space="preserve">                            </w:t>
      </w:r>
      <w:r w:rsidRPr="00FC4C73">
        <w:t xml:space="preserve">   </w:t>
      </w:r>
      <w:r w:rsidR="00FB6731" w:rsidRPr="00FC4C73">
        <w:t>к решению  Думы</w:t>
      </w:r>
      <w:r w:rsidRPr="00FC4C73">
        <w:t xml:space="preserve"> </w:t>
      </w:r>
      <w:r w:rsidR="00FB6731" w:rsidRPr="00FC4C73">
        <w:t>"Об утверждении отчета</w:t>
      </w:r>
    </w:p>
    <w:p w14:paraId="2CAA083C" w14:textId="77777777" w:rsidR="00235F16" w:rsidRPr="00FC4C73" w:rsidRDefault="00FB6731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</w:t>
      </w:r>
      <w:r w:rsidR="00235F16" w:rsidRPr="00FC4C73">
        <w:t xml:space="preserve">                                            </w:t>
      </w:r>
      <w:r w:rsidR="00C51328" w:rsidRPr="00FC4C73">
        <w:t xml:space="preserve">                           </w:t>
      </w:r>
      <w:r w:rsidRPr="00FC4C73">
        <w:t>о работе</w:t>
      </w:r>
      <w:r w:rsidR="00235F16" w:rsidRPr="00FC4C73">
        <w:t xml:space="preserve"> </w:t>
      </w:r>
      <w:r w:rsidRPr="00FC4C73">
        <w:t>Контрольно-счетной палаты</w:t>
      </w:r>
      <w:r w:rsidR="00235F16" w:rsidRPr="00FC4C73">
        <w:t xml:space="preserve"> </w:t>
      </w:r>
    </w:p>
    <w:p w14:paraId="120AAC02" w14:textId="77777777" w:rsidR="00235F16" w:rsidRPr="00FC4C73" w:rsidRDefault="00235F16" w:rsidP="00235F16">
      <w:pPr>
        <w:widowControl w:val="0"/>
        <w:autoSpaceDE w:val="0"/>
        <w:autoSpaceDN w:val="0"/>
        <w:adjustRightInd w:val="0"/>
        <w:jc w:val="center"/>
      </w:pPr>
      <w:r w:rsidRPr="00FC4C73">
        <w:t xml:space="preserve">                                            </w:t>
      </w:r>
      <w:r w:rsidR="005C79DA" w:rsidRPr="00FC4C73">
        <w:t xml:space="preserve"> </w:t>
      </w:r>
      <w:r w:rsidR="00C51328" w:rsidRPr="00FC4C73">
        <w:t xml:space="preserve">                             </w:t>
      </w:r>
      <w:r w:rsidR="00FB6731" w:rsidRPr="00FC4C73">
        <w:t>Усть-Джегутинского муниципального</w:t>
      </w:r>
    </w:p>
    <w:p w14:paraId="3E7583C5" w14:textId="5EFBC259" w:rsidR="00FB6731" w:rsidRPr="00FC4C73" w:rsidRDefault="00235F16" w:rsidP="00235F16">
      <w:pPr>
        <w:widowControl w:val="0"/>
        <w:autoSpaceDE w:val="0"/>
        <w:autoSpaceDN w:val="0"/>
        <w:adjustRightInd w:val="0"/>
      </w:pPr>
      <w:r w:rsidRPr="00FC4C73">
        <w:t xml:space="preserve">                                                         </w:t>
      </w:r>
      <w:r w:rsidR="00C51328" w:rsidRPr="00FC4C73">
        <w:t xml:space="preserve">                         </w:t>
      </w:r>
      <w:r w:rsidR="00FB6731" w:rsidRPr="00FC4C73">
        <w:t xml:space="preserve"> </w:t>
      </w:r>
      <w:r w:rsidR="00264C8A" w:rsidRPr="00FC4C73">
        <w:t>района  за</w:t>
      </w:r>
      <w:r w:rsidR="00FC4C73" w:rsidRPr="00FC4C73">
        <w:t xml:space="preserve"> </w:t>
      </w:r>
      <w:r w:rsidR="00C40FE5">
        <w:t>1 квартал</w:t>
      </w:r>
      <w:r w:rsidR="00095688">
        <w:t xml:space="preserve"> 2020</w:t>
      </w:r>
      <w:r w:rsidR="00745EC2" w:rsidRPr="00FC4C73">
        <w:t xml:space="preserve"> </w:t>
      </w:r>
      <w:r w:rsidR="00264C8A" w:rsidRPr="00FC4C73">
        <w:t xml:space="preserve"> год</w:t>
      </w:r>
      <w:r w:rsidR="00095688">
        <w:t>а</w:t>
      </w:r>
      <w:r w:rsidR="00745EC2" w:rsidRPr="00FC4C73">
        <w:t xml:space="preserve"> </w:t>
      </w:r>
      <w:r w:rsidR="00FB6731" w:rsidRPr="00FC4C73">
        <w:t>"</w:t>
      </w:r>
    </w:p>
    <w:p w14:paraId="3D4CFB80" w14:textId="77777777" w:rsidR="00651C2A" w:rsidRDefault="00651C2A" w:rsidP="003063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378ED18" w14:textId="0AA9DCF9" w:rsidR="00FC4C73" w:rsidRPr="006269AF" w:rsidRDefault="00FC4C73" w:rsidP="00095688">
      <w:pPr>
        <w:widowControl w:val="0"/>
        <w:jc w:val="center"/>
        <w:rPr>
          <w:b/>
          <w:sz w:val="28"/>
          <w:szCs w:val="28"/>
        </w:rPr>
      </w:pPr>
      <w:r w:rsidRPr="00FE5E18">
        <w:rPr>
          <w:b/>
          <w:sz w:val="28"/>
          <w:szCs w:val="28"/>
        </w:rPr>
        <w:t xml:space="preserve">Основные показатели деятельности </w:t>
      </w:r>
      <w:r>
        <w:rPr>
          <w:b/>
          <w:sz w:val="28"/>
          <w:szCs w:val="28"/>
        </w:rPr>
        <w:t>К</w:t>
      </w:r>
      <w:r w:rsidRPr="00FE5E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нтрольно-счетной палаты</w:t>
      </w:r>
      <w:r w:rsidRPr="00FE5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Усть-Джегутинского </w:t>
      </w:r>
      <w:r w:rsidRPr="00FE5E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КЧР </w:t>
      </w:r>
      <w:r w:rsidRPr="00FE5E1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C40FE5">
        <w:rPr>
          <w:b/>
          <w:sz w:val="28"/>
          <w:szCs w:val="28"/>
        </w:rPr>
        <w:t>1 квартал</w:t>
      </w:r>
      <w:r w:rsidR="00095688">
        <w:rPr>
          <w:b/>
          <w:sz w:val="28"/>
          <w:szCs w:val="28"/>
        </w:rPr>
        <w:t xml:space="preserve"> 2020 </w:t>
      </w:r>
      <w:r w:rsidRPr="00FE5E18">
        <w:rPr>
          <w:b/>
          <w:sz w:val="28"/>
          <w:szCs w:val="28"/>
        </w:rPr>
        <w:t>год</w:t>
      </w:r>
      <w:r w:rsidR="0009568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14:paraId="012C996C" w14:textId="77777777" w:rsidR="00FC4C73" w:rsidRPr="00FE5E18" w:rsidRDefault="00FC4C73" w:rsidP="00FC4C73">
      <w:pPr>
        <w:widowControl w:val="0"/>
        <w:rPr>
          <w:rFonts w:eastAsia="Tahoma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993"/>
      </w:tblGrid>
      <w:tr w:rsidR="00AD4678" w:rsidRPr="00FE5E18" w14:paraId="6B9AF0A2" w14:textId="77777777" w:rsidTr="00095688">
        <w:tc>
          <w:tcPr>
            <w:tcW w:w="817" w:type="dxa"/>
            <w:shd w:val="clear" w:color="auto" w:fill="auto"/>
          </w:tcPr>
          <w:p w14:paraId="273365F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№</w:t>
            </w:r>
          </w:p>
          <w:p w14:paraId="79DC343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14:paraId="0FCCCA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14:paraId="154AA4A4" w14:textId="33294EA4" w:rsidR="00AD4678" w:rsidRPr="00AD4678" w:rsidRDefault="00AD4678" w:rsidP="00AD4678">
            <w:pPr>
              <w:widowControl w:val="0"/>
              <w:ind w:left="-113" w:right="-112"/>
              <w:jc w:val="center"/>
              <w:rPr>
                <w:rFonts w:eastAsia="Tahoma"/>
                <w:b/>
              </w:rPr>
            </w:pPr>
            <w:r w:rsidRPr="00AD4678">
              <w:rPr>
                <w:rFonts w:eastAsia="Tahoma"/>
                <w:b/>
              </w:rPr>
              <w:t>Значе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ние</w:t>
            </w:r>
            <w:r>
              <w:rPr>
                <w:rFonts w:eastAsia="Tahoma"/>
                <w:b/>
              </w:rPr>
              <w:t xml:space="preserve"> п</w:t>
            </w:r>
            <w:r w:rsidRPr="00AD4678">
              <w:rPr>
                <w:rFonts w:eastAsia="Tahoma"/>
                <w:b/>
              </w:rPr>
              <w:t>о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казателя</w:t>
            </w:r>
          </w:p>
        </w:tc>
      </w:tr>
      <w:tr w:rsidR="00AD4678" w:rsidRPr="00FE5E18" w14:paraId="575A7B9D" w14:textId="77777777" w:rsidTr="00095688">
        <w:tc>
          <w:tcPr>
            <w:tcW w:w="817" w:type="dxa"/>
            <w:shd w:val="clear" w:color="auto" w:fill="auto"/>
          </w:tcPr>
          <w:p w14:paraId="320E548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6ACD0186" w14:textId="77777777" w:rsidR="00AD4678" w:rsidRPr="00FE5E1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55C06D03" w14:textId="77777777" w:rsidR="00AD4678" w:rsidRPr="00FE5E18" w:rsidRDefault="00AD4678" w:rsidP="003A53B5">
            <w:pPr>
              <w:widowControl w:val="0"/>
              <w:ind w:firstLine="397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14:paraId="5222E554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1FC4AE2B" w14:textId="5399792A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AD4678" w:rsidRPr="00FE5E18" w14:paraId="500CDB40" w14:textId="77777777" w:rsidTr="00095688">
        <w:tc>
          <w:tcPr>
            <w:tcW w:w="817" w:type="dxa"/>
            <w:shd w:val="clear" w:color="auto" w:fill="auto"/>
            <w:vAlign w:val="center"/>
          </w:tcPr>
          <w:p w14:paraId="454527A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90E0D0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14:paraId="7B178316" w14:textId="2BFE2B18"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28768AAA" w14:textId="77777777" w:rsidTr="00095688">
        <w:tc>
          <w:tcPr>
            <w:tcW w:w="817" w:type="dxa"/>
            <w:shd w:val="clear" w:color="auto" w:fill="auto"/>
          </w:tcPr>
          <w:p w14:paraId="1844149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6D7E099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экспертно-аналитических мероприятий</w:t>
            </w:r>
          </w:p>
          <w:p w14:paraId="22CFEFF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(за исключением экспертиз проектов законодательных и иных </w:t>
            </w:r>
            <w:r>
              <w:rPr>
                <w:sz w:val="28"/>
                <w:szCs w:val="28"/>
              </w:rPr>
              <w:t xml:space="preserve">    </w:t>
            </w:r>
          </w:p>
          <w:p w14:paraId="1E360B9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нормативных правовых актов)</w:t>
            </w:r>
          </w:p>
        </w:tc>
        <w:tc>
          <w:tcPr>
            <w:tcW w:w="993" w:type="dxa"/>
            <w:shd w:val="clear" w:color="auto" w:fill="auto"/>
          </w:tcPr>
          <w:p w14:paraId="1A682595" w14:textId="0579D32A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79DDE22A" w14:textId="77777777" w:rsidTr="00095688">
        <w:tc>
          <w:tcPr>
            <w:tcW w:w="817" w:type="dxa"/>
            <w:shd w:val="clear" w:color="auto" w:fill="auto"/>
            <w:vAlign w:val="center"/>
          </w:tcPr>
          <w:p w14:paraId="66B264D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4D25D3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3" w:type="dxa"/>
            <w:shd w:val="clear" w:color="auto" w:fill="auto"/>
          </w:tcPr>
          <w:p w14:paraId="754F2F7E" w14:textId="6FD190B4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32B9CEE1" w14:textId="77777777" w:rsidTr="00095688">
        <w:tc>
          <w:tcPr>
            <w:tcW w:w="817" w:type="dxa"/>
            <w:shd w:val="clear" w:color="auto" w:fill="auto"/>
          </w:tcPr>
          <w:p w14:paraId="503A6CF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6C72A4AE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0524917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14:paraId="66ED2538" w14:textId="7FE1060C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AD4678" w:rsidRPr="00FE5E18" w14:paraId="188C1A28" w14:textId="77777777" w:rsidTr="00095688">
        <w:tc>
          <w:tcPr>
            <w:tcW w:w="817" w:type="dxa"/>
            <w:shd w:val="clear" w:color="auto" w:fill="auto"/>
            <w:vAlign w:val="bottom"/>
          </w:tcPr>
          <w:p w14:paraId="1D42590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55EC38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14:paraId="6F7FE549" w14:textId="2D048A66"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6110EDDE" w14:textId="77777777" w:rsidTr="00095688">
        <w:tc>
          <w:tcPr>
            <w:tcW w:w="817" w:type="dxa"/>
            <w:shd w:val="clear" w:color="auto" w:fill="auto"/>
            <w:vAlign w:val="bottom"/>
          </w:tcPr>
          <w:p w14:paraId="51D4351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50594E9" w14:textId="77777777" w:rsidR="00AD4678" w:rsidRPr="00FE5E18" w:rsidRDefault="00AD4678" w:rsidP="003A53B5">
            <w:pPr>
              <w:widowControl w:val="0"/>
              <w:ind w:firstLine="40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993" w:type="dxa"/>
            <w:shd w:val="clear" w:color="auto" w:fill="auto"/>
          </w:tcPr>
          <w:p w14:paraId="522E9B84" w14:textId="22B5B134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5845C396" w14:textId="77777777" w:rsidTr="00095688">
        <w:tc>
          <w:tcPr>
            <w:tcW w:w="817" w:type="dxa"/>
            <w:shd w:val="clear" w:color="auto" w:fill="auto"/>
          </w:tcPr>
          <w:p w14:paraId="6182527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FA2598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2514FA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993" w:type="dxa"/>
            <w:shd w:val="clear" w:color="auto" w:fill="auto"/>
          </w:tcPr>
          <w:p w14:paraId="3469C20A" w14:textId="2F5BEF55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DDC2FDB" w14:textId="77777777" w:rsidTr="00095688">
        <w:tc>
          <w:tcPr>
            <w:tcW w:w="817" w:type="dxa"/>
            <w:shd w:val="clear" w:color="auto" w:fill="auto"/>
          </w:tcPr>
          <w:p w14:paraId="076D360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3BF3B10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 xml:space="preserve">поручений исполнительно-распорядительного органа  </w:t>
            </w:r>
          </w:p>
          <w:p w14:paraId="5A4979FA" w14:textId="77777777" w:rsidR="00AD4678" w:rsidRPr="00FE5E18" w:rsidRDefault="00AD4678" w:rsidP="003A53B5">
            <w:pPr>
              <w:widowControl w:val="0"/>
              <w:ind w:firstLine="397"/>
              <w:rPr>
                <w:color w:val="FF0000"/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14:paraId="4FD94941" w14:textId="223E280C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DB419F9" w14:textId="77777777" w:rsidTr="00095688">
        <w:tc>
          <w:tcPr>
            <w:tcW w:w="817" w:type="dxa"/>
            <w:shd w:val="clear" w:color="auto" w:fill="auto"/>
          </w:tcPr>
          <w:p w14:paraId="6324DE5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871A9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14:paraId="5B858E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DBD851" w14:textId="77777777" w:rsidTr="00095688">
        <w:tc>
          <w:tcPr>
            <w:tcW w:w="817" w:type="dxa"/>
            <w:shd w:val="clear" w:color="auto" w:fill="auto"/>
          </w:tcPr>
          <w:p w14:paraId="71552D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BB2779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обращений органов прокуратуры и иных правоохранительных </w:t>
            </w:r>
            <w:r>
              <w:rPr>
                <w:sz w:val="28"/>
                <w:szCs w:val="28"/>
              </w:rPr>
              <w:t xml:space="preserve"> </w:t>
            </w:r>
          </w:p>
          <w:p w14:paraId="38A2420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органов</w:t>
            </w:r>
          </w:p>
        </w:tc>
        <w:tc>
          <w:tcPr>
            <w:tcW w:w="993" w:type="dxa"/>
            <w:shd w:val="clear" w:color="auto" w:fill="auto"/>
          </w:tcPr>
          <w:p w14:paraId="43CB071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810BB0E" w14:textId="77777777" w:rsidTr="00095688">
        <w:tc>
          <w:tcPr>
            <w:tcW w:w="817" w:type="dxa"/>
            <w:shd w:val="clear" w:color="auto" w:fill="auto"/>
          </w:tcPr>
          <w:p w14:paraId="330688E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4.4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CBEA17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993" w:type="dxa"/>
            <w:shd w:val="clear" w:color="auto" w:fill="auto"/>
          </w:tcPr>
          <w:p w14:paraId="5846329E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7C3135E" w14:textId="77777777" w:rsidTr="00095688">
        <w:tc>
          <w:tcPr>
            <w:tcW w:w="817" w:type="dxa"/>
            <w:shd w:val="clear" w:color="auto" w:fill="auto"/>
          </w:tcPr>
          <w:p w14:paraId="54E4D1E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954EE7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7A4C645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14:paraId="5FB2C1D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E9B687A" w14:textId="77777777" w:rsidTr="00095688">
        <w:tc>
          <w:tcPr>
            <w:tcW w:w="817" w:type="dxa"/>
            <w:shd w:val="clear" w:color="auto" w:fill="auto"/>
            <w:vAlign w:val="bottom"/>
          </w:tcPr>
          <w:p w14:paraId="41CAFB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312DB1F" w14:textId="77777777"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со Счетной палатой Российской Федерации</w:t>
            </w:r>
          </w:p>
        </w:tc>
        <w:tc>
          <w:tcPr>
            <w:tcW w:w="993" w:type="dxa"/>
            <w:shd w:val="clear" w:color="auto" w:fill="auto"/>
          </w:tcPr>
          <w:p w14:paraId="256CEBB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</w:rPr>
            </w:pPr>
          </w:p>
        </w:tc>
      </w:tr>
      <w:tr w:rsidR="00AD4678" w:rsidRPr="00FE5E18" w14:paraId="4C3C01F7" w14:textId="77777777" w:rsidTr="00095688">
        <w:tc>
          <w:tcPr>
            <w:tcW w:w="817" w:type="dxa"/>
            <w:shd w:val="clear" w:color="auto" w:fill="auto"/>
          </w:tcPr>
          <w:p w14:paraId="0B03F57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1ED050A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6CE7218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Федерации</w:t>
            </w:r>
          </w:p>
        </w:tc>
        <w:tc>
          <w:tcPr>
            <w:tcW w:w="993" w:type="dxa"/>
            <w:shd w:val="clear" w:color="auto" w:fill="auto"/>
          </w:tcPr>
          <w:p w14:paraId="79FF250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10D5340" w14:textId="77777777" w:rsidTr="00095688">
        <w:tc>
          <w:tcPr>
            <w:tcW w:w="817" w:type="dxa"/>
            <w:shd w:val="clear" w:color="auto" w:fill="auto"/>
          </w:tcPr>
          <w:p w14:paraId="35242FC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849D75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993" w:type="dxa"/>
            <w:shd w:val="clear" w:color="auto" w:fill="auto"/>
          </w:tcPr>
          <w:p w14:paraId="53D6C340" w14:textId="2F6A05D7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0,1/11</w:t>
            </w:r>
          </w:p>
        </w:tc>
      </w:tr>
      <w:tr w:rsidR="00AD4678" w:rsidRPr="00FE5E18" w14:paraId="44712E59" w14:textId="77777777" w:rsidTr="00095688">
        <w:tc>
          <w:tcPr>
            <w:tcW w:w="817" w:type="dxa"/>
            <w:shd w:val="clear" w:color="auto" w:fill="auto"/>
            <w:vAlign w:val="center"/>
          </w:tcPr>
          <w:p w14:paraId="273FB8C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29FC3B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993" w:type="dxa"/>
            <w:shd w:val="clear" w:color="auto" w:fill="auto"/>
          </w:tcPr>
          <w:p w14:paraId="56242A22" w14:textId="116ED96F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7A89F7C" w14:textId="77777777" w:rsidTr="00095688">
        <w:tc>
          <w:tcPr>
            <w:tcW w:w="817" w:type="dxa"/>
            <w:shd w:val="clear" w:color="auto" w:fill="auto"/>
          </w:tcPr>
          <w:p w14:paraId="450BD78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25970DF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14:paraId="6C4C18B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993" w:type="dxa"/>
            <w:shd w:val="clear" w:color="auto" w:fill="auto"/>
          </w:tcPr>
          <w:p w14:paraId="3E5E031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49EDAAC" w14:textId="77777777" w:rsidTr="00095688">
        <w:tc>
          <w:tcPr>
            <w:tcW w:w="817" w:type="dxa"/>
            <w:shd w:val="clear" w:color="auto" w:fill="auto"/>
          </w:tcPr>
          <w:p w14:paraId="5AFB18A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DECEEB8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358EE9F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муниципальной собственностью</w:t>
            </w:r>
          </w:p>
        </w:tc>
        <w:tc>
          <w:tcPr>
            <w:tcW w:w="993" w:type="dxa"/>
            <w:shd w:val="clear" w:color="auto" w:fill="auto"/>
          </w:tcPr>
          <w:p w14:paraId="46B1F8B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102C2D" w14:textId="77777777" w:rsidTr="00095688">
        <w:tc>
          <w:tcPr>
            <w:tcW w:w="817" w:type="dxa"/>
            <w:shd w:val="clear" w:color="auto" w:fill="auto"/>
          </w:tcPr>
          <w:p w14:paraId="4D37C4B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F81635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при осуществлении муниципальных закупок и </w:t>
            </w:r>
          </w:p>
          <w:p w14:paraId="51CDAEF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закупок отдельными видами юридических лиц</w:t>
            </w:r>
          </w:p>
        </w:tc>
        <w:tc>
          <w:tcPr>
            <w:tcW w:w="993" w:type="dxa"/>
            <w:shd w:val="clear" w:color="auto" w:fill="auto"/>
          </w:tcPr>
          <w:p w14:paraId="5ABD2A64" w14:textId="36A01C68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7</w:t>
            </w:r>
          </w:p>
        </w:tc>
      </w:tr>
      <w:tr w:rsidR="00AD4678" w:rsidRPr="00FE5E18" w14:paraId="39D1F667" w14:textId="77777777" w:rsidTr="00095688">
        <w:tc>
          <w:tcPr>
            <w:tcW w:w="817" w:type="dxa"/>
            <w:shd w:val="clear" w:color="auto" w:fill="auto"/>
            <w:vAlign w:val="bottom"/>
          </w:tcPr>
          <w:p w14:paraId="557B78C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CD4B670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993" w:type="dxa"/>
            <w:shd w:val="clear" w:color="auto" w:fill="auto"/>
          </w:tcPr>
          <w:p w14:paraId="0767F295" w14:textId="10766D76"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E05C2DA" w14:textId="77777777" w:rsidTr="00095688">
        <w:tc>
          <w:tcPr>
            <w:tcW w:w="817" w:type="dxa"/>
            <w:shd w:val="clear" w:color="auto" w:fill="auto"/>
            <w:vAlign w:val="bottom"/>
          </w:tcPr>
          <w:p w14:paraId="46E690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6.6.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64A279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993" w:type="dxa"/>
            <w:shd w:val="clear" w:color="auto" w:fill="auto"/>
          </w:tcPr>
          <w:p w14:paraId="35DD189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697C5C0" w14:textId="77777777" w:rsidTr="00095688">
        <w:tc>
          <w:tcPr>
            <w:tcW w:w="817" w:type="dxa"/>
            <w:shd w:val="clear" w:color="auto" w:fill="auto"/>
          </w:tcPr>
          <w:p w14:paraId="3E112F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4589A6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Выявлено неэффективное использование муниципальных средств (млн. руб.)</w:t>
            </w:r>
          </w:p>
        </w:tc>
        <w:tc>
          <w:tcPr>
            <w:tcW w:w="993" w:type="dxa"/>
            <w:shd w:val="clear" w:color="auto" w:fill="auto"/>
          </w:tcPr>
          <w:p w14:paraId="4628CEF1" w14:textId="7E4AB005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0,1</w:t>
            </w:r>
          </w:p>
        </w:tc>
      </w:tr>
      <w:tr w:rsidR="00AD4678" w:rsidRPr="00FE5E18" w14:paraId="37F9A1DE" w14:textId="77777777" w:rsidTr="00095688">
        <w:tc>
          <w:tcPr>
            <w:tcW w:w="817" w:type="dxa"/>
            <w:shd w:val="clear" w:color="auto" w:fill="auto"/>
            <w:vAlign w:val="center"/>
          </w:tcPr>
          <w:p w14:paraId="278A143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7735738A" w14:textId="77777777" w:rsidR="00AD4678" w:rsidRPr="00FE5E18" w:rsidRDefault="00AD4678" w:rsidP="003A53B5">
            <w:pPr>
              <w:widowControl w:val="0"/>
              <w:ind w:left="380" w:hanging="38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Устранено выявленных нарушений (млн. руб.),</w:t>
            </w:r>
          </w:p>
          <w:p w14:paraId="589E69D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14:paraId="505069DA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E3FBEB" w14:textId="77777777" w:rsidTr="00095688">
        <w:tc>
          <w:tcPr>
            <w:tcW w:w="817" w:type="dxa"/>
            <w:shd w:val="clear" w:color="auto" w:fill="auto"/>
            <w:vAlign w:val="center"/>
          </w:tcPr>
          <w:p w14:paraId="7EC39B0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11F9CDC" w14:textId="77777777" w:rsidR="00AD4678" w:rsidRDefault="00AD4678" w:rsidP="003A53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5E18">
              <w:rPr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24D16FAD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бюджетной системы Российской Федерации (млн. руб.):</w:t>
            </w:r>
          </w:p>
          <w:p w14:paraId="11B60BD4" w14:textId="77777777" w:rsidR="00AD4678" w:rsidRPr="00FE5E18" w:rsidRDefault="00AD4678" w:rsidP="003A53B5">
            <w:pPr>
              <w:widowControl w:val="0"/>
              <w:ind w:firstLine="397"/>
            </w:pPr>
            <w:r w:rsidRPr="00FE5E18">
              <w:t>РФ</w:t>
            </w:r>
          </w:p>
          <w:p w14:paraId="0FF07E8A" w14:textId="77777777" w:rsidR="00AD4678" w:rsidRPr="00FE5E18" w:rsidRDefault="00AD4678" w:rsidP="003A53B5">
            <w:pPr>
              <w:widowControl w:val="0"/>
              <w:ind w:firstLine="397"/>
            </w:pPr>
            <w:r w:rsidRPr="00FE5E18">
              <w:t>РБ</w:t>
            </w:r>
          </w:p>
          <w:p w14:paraId="1833224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t>МБ</w:t>
            </w:r>
          </w:p>
        </w:tc>
        <w:tc>
          <w:tcPr>
            <w:tcW w:w="993" w:type="dxa"/>
            <w:shd w:val="clear" w:color="auto" w:fill="auto"/>
          </w:tcPr>
          <w:p w14:paraId="1E197420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5188A366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01F16D9B" w14:textId="77777777"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14:paraId="260675DA" w14:textId="7EA4136A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CF72540" w14:textId="77777777" w:rsidTr="00095688">
        <w:tc>
          <w:tcPr>
            <w:tcW w:w="817" w:type="dxa"/>
            <w:shd w:val="clear" w:color="auto" w:fill="auto"/>
          </w:tcPr>
          <w:p w14:paraId="2544616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B598FF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представлений всего,</w:t>
            </w:r>
          </w:p>
          <w:p w14:paraId="45F612D6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14:paraId="0C3D767C" w14:textId="15DE6477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9AC5ED2" w14:textId="77777777" w:rsidTr="00095688">
        <w:tc>
          <w:tcPr>
            <w:tcW w:w="817" w:type="dxa"/>
            <w:shd w:val="clear" w:color="auto" w:fill="auto"/>
          </w:tcPr>
          <w:p w14:paraId="205CD68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8B84CB3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выполненных в установленные </w:t>
            </w:r>
          </w:p>
          <w:p w14:paraId="249FB1F2" w14:textId="1432B78D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14:paraId="1D7A58C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CAC3607" w14:textId="77777777" w:rsidTr="00095688">
        <w:tc>
          <w:tcPr>
            <w:tcW w:w="817" w:type="dxa"/>
            <w:shd w:val="clear" w:color="auto" w:fill="auto"/>
          </w:tcPr>
          <w:p w14:paraId="64BE95A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BEEBBF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сроки выполнения которых не </w:t>
            </w:r>
          </w:p>
          <w:p w14:paraId="7E7FE8C7" w14:textId="51635CDF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14:paraId="0C12149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F571AF8" w14:textId="77777777" w:rsidTr="00095688">
        <w:tc>
          <w:tcPr>
            <w:tcW w:w="817" w:type="dxa"/>
            <w:shd w:val="clear" w:color="auto" w:fill="auto"/>
          </w:tcPr>
          <w:p w14:paraId="65A1703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C9F319C" w14:textId="77777777" w:rsidR="0009568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не выполненных и выполненных </w:t>
            </w:r>
            <w:r w:rsidR="00095688">
              <w:rPr>
                <w:sz w:val="28"/>
                <w:szCs w:val="28"/>
              </w:rPr>
              <w:t xml:space="preserve">    </w:t>
            </w:r>
          </w:p>
          <w:p w14:paraId="7D5B380F" w14:textId="289BD09F" w:rsidR="00AD4678" w:rsidRPr="00FE5E1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14:paraId="2F82933B" w14:textId="0FC0EE51" w:rsidR="00AD4678" w:rsidRPr="00FE5E18" w:rsidRDefault="00AD4678" w:rsidP="00C40FE5">
            <w:pPr>
              <w:widowControl w:val="0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AC63E70" w14:textId="77777777" w:rsidTr="00095688">
        <w:tc>
          <w:tcPr>
            <w:tcW w:w="817" w:type="dxa"/>
            <w:shd w:val="clear" w:color="auto" w:fill="auto"/>
            <w:vAlign w:val="center"/>
          </w:tcPr>
          <w:p w14:paraId="0BB28273" w14:textId="023F2350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A432DE6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предписаний всего,</w:t>
            </w:r>
          </w:p>
          <w:p w14:paraId="5E44AC4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14:paraId="0B91932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0BFE9DD" w14:textId="77777777" w:rsidTr="00095688">
        <w:tc>
          <w:tcPr>
            <w:tcW w:w="817" w:type="dxa"/>
            <w:shd w:val="clear" w:color="auto" w:fill="auto"/>
            <w:vAlign w:val="center"/>
          </w:tcPr>
          <w:p w14:paraId="52564CA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864DF2C" w14:textId="77777777" w:rsidR="0009568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53C71674" w14:textId="70D25C3F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14:paraId="17B5490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29E5E70" w14:textId="77777777" w:rsidTr="00095688">
        <w:tc>
          <w:tcPr>
            <w:tcW w:w="817" w:type="dxa"/>
            <w:shd w:val="clear" w:color="auto" w:fill="auto"/>
            <w:vAlign w:val="center"/>
          </w:tcPr>
          <w:p w14:paraId="7D7B85F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123BD10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06CF6E43" w14:textId="4FD31D9C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14:paraId="5EC5BAD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9113A71" w14:textId="77777777" w:rsidTr="00095688">
        <w:tc>
          <w:tcPr>
            <w:tcW w:w="817" w:type="dxa"/>
            <w:shd w:val="clear" w:color="auto" w:fill="auto"/>
          </w:tcPr>
          <w:p w14:paraId="7099EAB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129BEBE" w14:textId="77777777" w:rsidR="0009568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не выполненных и выполненных </w:t>
            </w:r>
          </w:p>
          <w:p w14:paraId="5BCD79BE" w14:textId="4987618E" w:rsidR="00AD4678" w:rsidRPr="00FE5E1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14:paraId="74C44829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94074A2" w14:textId="77777777" w:rsidTr="00095688">
        <w:tc>
          <w:tcPr>
            <w:tcW w:w="817" w:type="dxa"/>
            <w:shd w:val="clear" w:color="auto" w:fill="auto"/>
            <w:vAlign w:val="center"/>
          </w:tcPr>
          <w:p w14:paraId="14FBCA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A854B79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93" w:type="dxa"/>
            <w:shd w:val="clear" w:color="auto" w:fill="auto"/>
          </w:tcPr>
          <w:p w14:paraId="06AD166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373EF14" w14:textId="77777777" w:rsidTr="00095688">
        <w:tc>
          <w:tcPr>
            <w:tcW w:w="817" w:type="dxa"/>
            <w:shd w:val="clear" w:color="auto" w:fill="auto"/>
          </w:tcPr>
          <w:p w14:paraId="78C74C2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0C27F0B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993" w:type="dxa"/>
            <w:shd w:val="clear" w:color="auto" w:fill="auto"/>
          </w:tcPr>
          <w:p w14:paraId="1090861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4E7811F" w14:textId="77777777" w:rsidTr="00095688">
        <w:tc>
          <w:tcPr>
            <w:tcW w:w="817" w:type="dxa"/>
            <w:shd w:val="clear" w:color="auto" w:fill="auto"/>
          </w:tcPr>
          <w:p w14:paraId="61A78EE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4214BE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информационных писем в исполнительно-</w:t>
            </w:r>
            <w:r w:rsidRPr="00AD4678">
              <w:rPr>
                <w:sz w:val="28"/>
                <w:szCs w:val="28"/>
              </w:rPr>
              <w:t>распорядительные органы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14:paraId="3C6A4BB7" w14:textId="77835F08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80D07FB" w14:textId="77777777" w:rsidTr="00095688">
        <w:tc>
          <w:tcPr>
            <w:tcW w:w="817" w:type="dxa"/>
            <w:shd w:val="clear" w:color="auto" w:fill="auto"/>
          </w:tcPr>
          <w:p w14:paraId="505173B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FD09A6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993" w:type="dxa"/>
            <w:shd w:val="clear" w:color="auto" w:fill="auto"/>
          </w:tcPr>
          <w:p w14:paraId="60BF5AD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1F528852" w14:textId="77777777" w:rsidTr="00095688">
        <w:tc>
          <w:tcPr>
            <w:tcW w:w="817" w:type="dxa"/>
            <w:shd w:val="clear" w:color="auto" w:fill="auto"/>
          </w:tcPr>
          <w:p w14:paraId="16F7F72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14.1.</w:t>
            </w:r>
          </w:p>
        </w:tc>
        <w:tc>
          <w:tcPr>
            <w:tcW w:w="7938" w:type="dxa"/>
            <w:shd w:val="clear" w:color="auto" w:fill="auto"/>
          </w:tcPr>
          <w:p w14:paraId="41D1A49B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14:paraId="22A4977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A07400C" w14:textId="77777777" w:rsidTr="00095688">
        <w:tc>
          <w:tcPr>
            <w:tcW w:w="817" w:type="dxa"/>
            <w:shd w:val="clear" w:color="auto" w:fill="auto"/>
          </w:tcPr>
          <w:p w14:paraId="3C44631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69A5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14:paraId="0A0D447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C05E136" w14:textId="77777777" w:rsidTr="00095688">
        <w:tc>
          <w:tcPr>
            <w:tcW w:w="817" w:type="dxa"/>
            <w:shd w:val="clear" w:color="auto" w:fill="auto"/>
            <w:vAlign w:val="bottom"/>
          </w:tcPr>
          <w:p w14:paraId="4330F183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7AE10AC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993" w:type="dxa"/>
            <w:shd w:val="clear" w:color="auto" w:fill="auto"/>
          </w:tcPr>
          <w:p w14:paraId="7BC26767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704E8612" w14:textId="77777777" w:rsidTr="00095688">
        <w:tc>
          <w:tcPr>
            <w:tcW w:w="817" w:type="dxa"/>
            <w:shd w:val="clear" w:color="auto" w:fill="auto"/>
            <w:vAlign w:val="bottom"/>
          </w:tcPr>
          <w:p w14:paraId="389DCC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8ACDD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14:paraId="3AA8945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0D858DE" w14:textId="77777777" w:rsidTr="00095688">
        <w:tc>
          <w:tcPr>
            <w:tcW w:w="817" w:type="dxa"/>
            <w:shd w:val="clear" w:color="auto" w:fill="auto"/>
          </w:tcPr>
          <w:p w14:paraId="0F7A458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0CAB9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5C40A1B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993" w:type="dxa"/>
            <w:shd w:val="clear" w:color="auto" w:fill="auto"/>
          </w:tcPr>
          <w:p w14:paraId="3689D5B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24F70E1" w14:textId="77777777" w:rsidTr="00095688">
        <w:tc>
          <w:tcPr>
            <w:tcW w:w="817" w:type="dxa"/>
            <w:shd w:val="clear" w:color="auto" w:fill="auto"/>
          </w:tcPr>
          <w:p w14:paraId="66D62D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41AA62BC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всего,</w:t>
            </w:r>
          </w:p>
          <w:p w14:paraId="409A8BE8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</w:t>
            </w:r>
          </w:p>
        </w:tc>
        <w:tc>
          <w:tcPr>
            <w:tcW w:w="993" w:type="dxa"/>
            <w:shd w:val="clear" w:color="auto" w:fill="auto"/>
          </w:tcPr>
          <w:p w14:paraId="03F6134F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DA2A567" w14:textId="77777777" w:rsidTr="00095688">
        <w:tc>
          <w:tcPr>
            <w:tcW w:w="817" w:type="dxa"/>
            <w:shd w:val="clear" w:color="auto" w:fill="auto"/>
          </w:tcPr>
          <w:p w14:paraId="0CAA1D8A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53BFAA4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дел по административным правонарушениям, по </w:t>
            </w:r>
            <w:r>
              <w:rPr>
                <w:sz w:val="28"/>
                <w:szCs w:val="28"/>
              </w:rPr>
              <w:t xml:space="preserve"> </w:t>
            </w:r>
          </w:p>
          <w:p w14:paraId="190B58AC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которым судебными органами вынесены постановления по </w:t>
            </w:r>
          </w:p>
          <w:p w14:paraId="635571F5" w14:textId="77777777"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делу об административном правонарушении с назначением </w:t>
            </w:r>
          </w:p>
          <w:p w14:paraId="6001BC0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административного наказания</w:t>
            </w:r>
          </w:p>
        </w:tc>
        <w:tc>
          <w:tcPr>
            <w:tcW w:w="993" w:type="dxa"/>
            <w:shd w:val="clear" w:color="auto" w:fill="auto"/>
          </w:tcPr>
          <w:p w14:paraId="3D97A506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D63DAA1" w14:textId="77777777" w:rsidTr="00095688">
        <w:tc>
          <w:tcPr>
            <w:tcW w:w="817" w:type="dxa"/>
            <w:shd w:val="clear" w:color="auto" w:fill="auto"/>
          </w:tcPr>
          <w:p w14:paraId="63B05288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E5B1DD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993" w:type="dxa"/>
            <w:shd w:val="clear" w:color="auto" w:fill="auto"/>
          </w:tcPr>
          <w:p w14:paraId="0893E92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48F7CBF" w14:textId="77777777" w:rsidTr="00095688">
        <w:tc>
          <w:tcPr>
            <w:tcW w:w="817" w:type="dxa"/>
            <w:shd w:val="clear" w:color="auto" w:fill="auto"/>
          </w:tcPr>
          <w:p w14:paraId="6AC71014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1C0B4F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14:paraId="08EA6E2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75E62E8F" w14:textId="77777777" w:rsidTr="00095688">
        <w:tc>
          <w:tcPr>
            <w:tcW w:w="817" w:type="dxa"/>
            <w:shd w:val="clear" w:color="auto" w:fill="auto"/>
            <w:vAlign w:val="bottom"/>
          </w:tcPr>
          <w:p w14:paraId="2FB16AE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45FE123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993" w:type="dxa"/>
            <w:shd w:val="clear" w:color="auto" w:fill="auto"/>
          </w:tcPr>
          <w:p w14:paraId="2D4CC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081EE928" w14:textId="77777777" w:rsidTr="00095688">
        <w:tc>
          <w:tcPr>
            <w:tcW w:w="817" w:type="dxa"/>
            <w:shd w:val="clear" w:color="auto" w:fill="auto"/>
          </w:tcPr>
          <w:p w14:paraId="1A951E8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5C1278A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14:paraId="3E16B4B2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633C845F" w14:textId="77777777" w:rsidTr="00095688">
        <w:tc>
          <w:tcPr>
            <w:tcW w:w="817" w:type="dxa"/>
            <w:shd w:val="clear" w:color="auto" w:fill="auto"/>
            <w:vAlign w:val="bottom"/>
          </w:tcPr>
          <w:p w14:paraId="24E36AD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387772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14:paraId="3EF1F47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0EA9EF32" w14:textId="77777777" w:rsidTr="00095688">
        <w:tc>
          <w:tcPr>
            <w:tcW w:w="817" w:type="dxa"/>
            <w:shd w:val="clear" w:color="auto" w:fill="auto"/>
            <w:vAlign w:val="bottom"/>
          </w:tcPr>
          <w:p w14:paraId="23AF161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EF03C1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14:paraId="313D1060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6B1AD9B7" w14:textId="77777777" w:rsidTr="00095688">
        <w:tc>
          <w:tcPr>
            <w:tcW w:w="817" w:type="dxa"/>
            <w:shd w:val="clear" w:color="auto" w:fill="auto"/>
            <w:vAlign w:val="bottom"/>
          </w:tcPr>
          <w:p w14:paraId="284A0D1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BE5AAA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14:paraId="74D0034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14:paraId="28EF47A7" w14:textId="77777777" w:rsidTr="00095688">
        <w:tc>
          <w:tcPr>
            <w:tcW w:w="817" w:type="dxa"/>
            <w:shd w:val="clear" w:color="auto" w:fill="auto"/>
            <w:vAlign w:val="center"/>
          </w:tcPr>
          <w:p w14:paraId="001F255D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5E91935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14:paraId="1A78D77B" w14:textId="3D9B92C9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ED963B2" w14:textId="77777777" w:rsidTr="00095688">
        <w:tc>
          <w:tcPr>
            <w:tcW w:w="817" w:type="dxa"/>
            <w:shd w:val="clear" w:color="auto" w:fill="auto"/>
            <w:vAlign w:val="bottom"/>
          </w:tcPr>
          <w:p w14:paraId="7E9C8D7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6EBBFC2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14:paraId="2D2851DD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14:paraId="4BD90B93" w14:textId="77777777" w:rsidTr="00095688">
        <w:tc>
          <w:tcPr>
            <w:tcW w:w="817" w:type="dxa"/>
            <w:shd w:val="clear" w:color="auto" w:fill="auto"/>
            <w:vAlign w:val="bottom"/>
          </w:tcPr>
          <w:p w14:paraId="74D2B0C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1D3B72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14:paraId="42262152" w14:textId="02E29F97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14:paraId="1ECC5274" w14:textId="77777777" w:rsidTr="00095688">
        <w:tc>
          <w:tcPr>
            <w:tcW w:w="817" w:type="dxa"/>
            <w:shd w:val="clear" w:color="auto" w:fill="auto"/>
            <w:vAlign w:val="bottom"/>
          </w:tcPr>
          <w:p w14:paraId="609DD680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23ACD03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14:paraId="44D79DC4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6E20E47C" w14:textId="77777777" w:rsidTr="00095688">
        <w:tc>
          <w:tcPr>
            <w:tcW w:w="817" w:type="dxa"/>
            <w:shd w:val="clear" w:color="auto" w:fill="auto"/>
            <w:vAlign w:val="bottom"/>
          </w:tcPr>
          <w:p w14:paraId="1F83F559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4681C91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993" w:type="dxa"/>
            <w:shd w:val="clear" w:color="auto" w:fill="auto"/>
          </w:tcPr>
          <w:p w14:paraId="491CBA38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 w:rsidRPr="00FE5E18">
              <w:rPr>
                <w:rFonts w:eastAsia="Tahoma"/>
                <w:color w:val="000000"/>
                <w:sz w:val="28"/>
                <w:szCs w:val="28"/>
              </w:rPr>
              <w:t>Х</w:t>
            </w:r>
          </w:p>
        </w:tc>
      </w:tr>
      <w:tr w:rsidR="00AD4678" w:rsidRPr="00FE5E18" w14:paraId="34CE74D5" w14:textId="77777777" w:rsidTr="00095688">
        <w:tc>
          <w:tcPr>
            <w:tcW w:w="817" w:type="dxa"/>
            <w:shd w:val="clear" w:color="auto" w:fill="auto"/>
            <w:vAlign w:val="bottom"/>
          </w:tcPr>
          <w:p w14:paraId="7EEA69B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1E5CD3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14:paraId="67FECB69" w14:textId="67C1E02F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405AE5F" w14:textId="77777777" w:rsidTr="00095688">
        <w:tc>
          <w:tcPr>
            <w:tcW w:w="817" w:type="dxa"/>
            <w:shd w:val="clear" w:color="auto" w:fill="auto"/>
            <w:vAlign w:val="bottom"/>
          </w:tcPr>
          <w:p w14:paraId="6F64D94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AEF9691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14:paraId="246FE735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6D68E23" w14:textId="77777777" w:rsidTr="00095688">
        <w:tc>
          <w:tcPr>
            <w:tcW w:w="817" w:type="dxa"/>
            <w:shd w:val="clear" w:color="auto" w:fill="auto"/>
            <w:vAlign w:val="center"/>
          </w:tcPr>
          <w:p w14:paraId="18FF75B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B53A30F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Структура профессионального образования сотрудников</w:t>
            </w:r>
          </w:p>
          <w:p w14:paraId="72A3250D" w14:textId="77777777" w:rsidR="00AD4678" w:rsidRPr="00FE5E18" w:rsidRDefault="00AD4678" w:rsidP="003A53B5">
            <w:pPr>
              <w:widowControl w:val="0"/>
              <w:tabs>
                <w:tab w:val="left" w:leader="underscore" w:pos="7222"/>
              </w:tabs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(ед.):</w:t>
            </w:r>
          </w:p>
        </w:tc>
        <w:tc>
          <w:tcPr>
            <w:tcW w:w="993" w:type="dxa"/>
            <w:shd w:val="clear" w:color="auto" w:fill="auto"/>
          </w:tcPr>
          <w:p w14:paraId="77D1632C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X</w:t>
            </w:r>
          </w:p>
        </w:tc>
      </w:tr>
      <w:tr w:rsidR="00AD4678" w:rsidRPr="00FE5E18" w14:paraId="5D9C0DEC" w14:textId="77777777" w:rsidTr="00095688">
        <w:tc>
          <w:tcPr>
            <w:tcW w:w="817" w:type="dxa"/>
            <w:shd w:val="clear" w:color="auto" w:fill="auto"/>
            <w:vAlign w:val="bottom"/>
          </w:tcPr>
          <w:p w14:paraId="6017B7FE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FA7EF7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993" w:type="dxa"/>
            <w:shd w:val="clear" w:color="auto" w:fill="auto"/>
          </w:tcPr>
          <w:p w14:paraId="0CE58E98" w14:textId="2113BD13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01766D5F" w14:textId="77777777" w:rsidTr="00095688">
        <w:tc>
          <w:tcPr>
            <w:tcW w:w="817" w:type="dxa"/>
            <w:shd w:val="clear" w:color="auto" w:fill="auto"/>
            <w:vAlign w:val="bottom"/>
          </w:tcPr>
          <w:p w14:paraId="46CEF31F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C51C4AE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юридическое</w:t>
            </w:r>
          </w:p>
        </w:tc>
        <w:tc>
          <w:tcPr>
            <w:tcW w:w="993" w:type="dxa"/>
            <w:shd w:val="clear" w:color="auto" w:fill="auto"/>
          </w:tcPr>
          <w:p w14:paraId="37F30793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53740A10" w14:textId="77777777" w:rsidTr="00095688">
        <w:tc>
          <w:tcPr>
            <w:tcW w:w="817" w:type="dxa"/>
            <w:shd w:val="clear" w:color="auto" w:fill="auto"/>
            <w:vAlign w:val="bottom"/>
          </w:tcPr>
          <w:p w14:paraId="374E7642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81B83EA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управление</w:t>
            </w:r>
          </w:p>
        </w:tc>
        <w:tc>
          <w:tcPr>
            <w:tcW w:w="993" w:type="dxa"/>
            <w:shd w:val="clear" w:color="auto" w:fill="auto"/>
          </w:tcPr>
          <w:p w14:paraId="32A08751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1AF69B12" w14:textId="77777777" w:rsidTr="00095688">
        <w:tc>
          <w:tcPr>
            <w:tcW w:w="817" w:type="dxa"/>
            <w:shd w:val="clear" w:color="auto" w:fill="auto"/>
            <w:vAlign w:val="bottom"/>
          </w:tcPr>
          <w:p w14:paraId="25B2E746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B5F2BA4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иное</w:t>
            </w:r>
          </w:p>
        </w:tc>
        <w:tc>
          <w:tcPr>
            <w:tcW w:w="993" w:type="dxa"/>
            <w:shd w:val="clear" w:color="auto" w:fill="auto"/>
          </w:tcPr>
          <w:p w14:paraId="6D1A09CB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38A33E0B" w14:textId="77777777" w:rsidTr="00095688">
        <w:tc>
          <w:tcPr>
            <w:tcW w:w="817" w:type="dxa"/>
            <w:shd w:val="clear" w:color="auto" w:fill="auto"/>
            <w:vAlign w:val="bottom"/>
          </w:tcPr>
          <w:p w14:paraId="01A7D1CB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E27FA77" w14:textId="77777777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Информационное присутствие:</w:t>
            </w:r>
          </w:p>
        </w:tc>
        <w:tc>
          <w:tcPr>
            <w:tcW w:w="993" w:type="dxa"/>
            <w:shd w:val="clear" w:color="auto" w:fill="auto"/>
          </w:tcPr>
          <w:p w14:paraId="7EC07707" w14:textId="5BEE0135"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да</w:t>
            </w:r>
          </w:p>
        </w:tc>
      </w:tr>
      <w:tr w:rsidR="00AD4678" w:rsidRPr="00FE5E18" w14:paraId="3628F073" w14:textId="77777777" w:rsidTr="00095688">
        <w:tc>
          <w:tcPr>
            <w:tcW w:w="817" w:type="dxa"/>
            <w:shd w:val="clear" w:color="auto" w:fill="auto"/>
            <w:vAlign w:val="bottom"/>
          </w:tcPr>
          <w:p w14:paraId="698FFCD7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3E3C3EF" w14:textId="77777777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993" w:type="dxa"/>
            <w:shd w:val="clear" w:color="auto" w:fill="auto"/>
          </w:tcPr>
          <w:p w14:paraId="63E07D04" w14:textId="50B36C51" w:rsidR="00AD4678" w:rsidRPr="00FE5E18" w:rsidRDefault="00C40FE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14:paraId="7634A32F" w14:textId="77777777" w:rsidTr="00095688">
        <w:tc>
          <w:tcPr>
            <w:tcW w:w="817" w:type="dxa"/>
            <w:shd w:val="clear" w:color="auto" w:fill="auto"/>
            <w:vAlign w:val="bottom"/>
          </w:tcPr>
          <w:p w14:paraId="5B9D3821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97F275A" w14:textId="11F96915"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теле- и радио сюжетов</w:t>
            </w:r>
          </w:p>
        </w:tc>
        <w:tc>
          <w:tcPr>
            <w:tcW w:w="993" w:type="dxa"/>
            <w:shd w:val="clear" w:color="auto" w:fill="auto"/>
          </w:tcPr>
          <w:p w14:paraId="5E15679C" w14:textId="77777777"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14:paraId="2A93791A" w14:textId="77777777" w:rsidTr="00095688">
        <w:tc>
          <w:tcPr>
            <w:tcW w:w="817" w:type="dxa"/>
            <w:shd w:val="clear" w:color="auto" w:fill="auto"/>
          </w:tcPr>
          <w:p w14:paraId="5C654845" w14:textId="77777777"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4926532" w14:textId="29F473BA"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Финансовое обеспечение деятельности контрольно</w:t>
            </w:r>
            <w:r>
              <w:rPr>
                <w:sz w:val="28"/>
                <w:szCs w:val="28"/>
              </w:rPr>
              <w:t>-</w:t>
            </w:r>
            <w:r w:rsidRPr="00FE5E18">
              <w:rPr>
                <w:sz w:val="28"/>
                <w:szCs w:val="28"/>
              </w:rPr>
              <w:t>счетного органа в отчетном году (млн. руб.)</w:t>
            </w:r>
          </w:p>
        </w:tc>
        <w:tc>
          <w:tcPr>
            <w:tcW w:w="993" w:type="dxa"/>
            <w:shd w:val="clear" w:color="auto" w:fill="auto"/>
          </w:tcPr>
          <w:p w14:paraId="6F40F8BE" w14:textId="541BC7DC"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2,98</w:t>
            </w:r>
          </w:p>
        </w:tc>
      </w:tr>
    </w:tbl>
    <w:p w14:paraId="3ED6F864" w14:textId="77777777"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03E0C1" w14:textId="77777777" w:rsidR="00235F16" w:rsidRDefault="00235F16" w:rsidP="00261F44">
      <w:pPr>
        <w:rPr>
          <w:b/>
          <w:sz w:val="28"/>
          <w:szCs w:val="28"/>
        </w:rPr>
      </w:pPr>
      <w:bookmarkStart w:id="1" w:name="Par28"/>
      <w:bookmarkEnd w:id="1"/>
    </w:p>
    <w:p w14:paraId="27D23072" w14:textId="77777777" w:rsidR="0015384B" w:rsidRPr="00FC4C73" w:rsidRDefault="000D2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r>
        <w:rPr>
          <w:sz w:val="28"/>
          <w:szCs w:val="28"/>
        </w:rPr>
        <w:t>Каппушева Р.М.</w:t>
      </w:r>
    </w:p>
    <w:sectPr w:rsidR="0015384B" w:rsidRP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5D7F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5C7E"/>
    <w:rsid w:val="00C2631F"/>
    <w:rsid w:val="00C40FE5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626"/>
  <w15:docId w15:val="{30B2AD20-25CF-4722-A066-939CC21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E5D2-26F1-4A59-B6A5-74BC7BF0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Приложение</vt:lpstr>
    </vt:vector>
  </TitlesOfParts>
  <Company>Финансовое управление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Karina</cp:lastModifiedBy>
  <cp:revision>6</cp:revision>
  <cp:lastPrinted>2020-07-14T07:07:00Z</cp:lastPrinted>
  <dcterms:created xsi:type="dcterms:W3CDTF">2020-07-14T07:02:00Z</dcterms:created>
  <dcterms:modified xsi:type="dcterms:W3CDTF">2020-09-10T13:49:00Z</dcterms:modified>
</cp:coreProperties>
</file>