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BE" w:rsidRPr="009E7636" w:rsidRDefault="005E7B9A" w:rsidP="00923FBE">
      <w:pPr>
        <w:pStyle w:val="1"/>
        <w:jc w:val="center"/>
        <w:rPr>
          <w:b w:val="0"/>
          <w:bCs w:val="0"/>
          <w:sz w:val="32"/>
          <w:szCs w:val="32"/>
        </w:rPr>
      </w:pPr>
      <w:r>
        <w:rPr>
          <w:b w:val="0"/>
          <w:bCs w:val="0"/>
          <w:noProof/>
          <w:sz w:val="32"/>
          <w:szCs w:val="32"/>
        </w:rPr>
        <mc:AlternateContent>
          <mc:Choice Requires="wps">
            <w:drawing>
              <wp:anchor distT="0" distB="0" distL="114300" distR="114300" simplePos="0" relativeHeight="251660288" behindDoc="0" locked="0" layoutInCell="1" allowOverlap="1">
                <wp:simplePos x="0" y="0"/>
                <wp:positionH relativeFrom="column">
                  <wp:posOffset>5106035</wp:posOffset>
                </wp:positionH>
                <wp:positionV relativeFrom="paragraph">
                  <wp:posOffset>-387350</wp:posOffset>
                </wp:positionV>
                <wp:extent cx="1133475" cy="285750"/>
                <wp:effectExtent l="63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FBE" w:rsidRPr="00825B98" w:rsidRDefault="005E7B9A" w:rsidP="00923FBE">
                            <w:pP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05pt;margin-top:-30.5pt;width:8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" stroked="f">
                <v:textbox>
                  <w:txbxContent>
                    <w:p w:rsidR="00923FBE" w:rsidRPr="00825B98" w:rsidRDefault="005E7B9A" w:rsidP="00923FBE">
                      <w:pPr>
                        <w:rPr>
                          <w:sz w:val="28"/>
                          <w:szCs w:val="28"/>
                        </w:rPr>
                      </w:pPr>
                      <w:r>
                        <w:rPr>
                          <w:sz w:val="28"/>
                          <w:szCs w:val="28"/>
                        </w:rPr>
                        <w:t xml:space="preserve"> </w:t>
                      </w:r>
                    </w:p>
                  </w:txbxContent>
                </v:textbox>
              </v:shape>
            </w:pict>
          </mc:Fallback>
        </mc:AlternateContent>
      </w:r>
      <w:r w:rsidR="00923FBE" w:rsidRPr="009E7636">
        <w:rPr>
          <w:b w:val="0"/>
          <w:bCs w:val="0"/>
          <w:sz w:val="32"/>
          <w:szCs w:val="32"/>
        </w:rPr>
        <w:t xml:space="preserve">РОССИЙСКАЯ ФЕДЕРАЦИЯ       </w:t>
      </w:r>
      <w:r w:rsidR="00923FBE" w:rsidRPr="009E7636">
        <w:rPr>
          <w:sz w:val="32"/>
          <w:szCs w:val="32"/>
        </w:rPr>
        <w:t xml:space="preserve">                 </w:t>
      </w:r>
    </w:p>
    <w:p w:rsidR="00923FBE" w:rsidRPr="009E7636" w:rsidRDefault="00923FBE" w:rsidP="00923FBE">
      <w:pPr>
        <w:jc w:val="center"/>
        <w:rPr>
          <w:sz w:val="28"/>
          <w:szCs w:val="28"/>
        </w:rPr>
      </w:pPr>
      <w:r w:rsidRPr="009E7636">
        <w:rPr>
          <w:sz w:val="28"/>
          <w:szCs w:val="28"/>
        </w:rPr>
        <w:t>КАРАЧАЕВО-ЧЕРКЕССКАЯ РЕСПУБЛИКА</w:t>
      </w:r>
    </w:p>
    <w:p w:rsidR="00923FBE" w:rsidRPr="009E7636" w:rsidRDefault="00923FBE" w:rsidP="00923FBE">
      <w:pPr>
        <w:ind w:left="-1276" w:right="-142"/>
        <w:jc w:val="center"/>
        <w:rPr>
          <w:sz w:val="28"/>
          <w:szCs w:val="28"/>
        </w:rPr>
      </w:pPr>
      <w:r w:rsidRPr="009E7636">
        <w:rPr>
          <w:sz w:val="28"/>
          <w:szCs w:val="28"/>
        </w:rPr>
        <w:t xml:space="preserve">          АДМИНИСТРАЦИЯ УСТЬ-ДЖЕГУТИНСКОГО МУНИЦИПАЛЬНОГО РАЙОНА</w:t>
      </w:r>
    </w:p>
    <w:p w:rsidR="00923FBE" w:rsidRPr="009E7636" w:rsidRDefault="00923FBE" w:rsidP="00923FBE">
      <w:pPr>
        <w:ind w:left="-900"/>
        <w:jc w:val="center"/>
        <w:rPr>
          <w:sz w:val="28"/>
          <w:szCs w:val="28"/>
        </w:rPr>
      </w:pPr>
    </w:p>
    <w:p w:rsidR="00923FBE" w:rsidRPr="009E7636" w:rsidRDefault="00923FBE" w:rsidP="00923FBE">
      <w:pPr>
        <w:jc w:val="center"/>
        <w:rPr>
          <w:b/>
          <w:bCs/>
          <w:spacing w:val="40"/>
          <w:sz w:val="28"/>
          <w:szCs w:val="28"/>
        </w:rPr>
      </w:pPr>
      <w:r w:rsidRPr="009E7636">
        <w:rPr>
          <w:b/>
          <w:bCs/>
          <w:spacing w:val="40"/>
          <w:sz w:val="28"/>
          <w:szCs w:val="28"/>
        </w:rPr>
        <w:t>ПОСТАНОВЛЕНИЕ</w:t>
      </w:r>
    </w:p>
    <w:p w:rsidR="00923FBE" w:rsidRPr="009E7636" w:rsidRDefault="00923FBE" w:rsidP="00923FBE">
      <w:pPr>
        <w:jc w:val="center"/>
        <w:rPr>
          <w:sz w:val="28"/>
          <w:szCs w:val="28"/>
        </w:rPr>
      </w:pPr>
    </w:p>
    <w:p w:rsidR="00923FBE" w:rsidRPr="009E7636" w:rsidRDefault="005E7B9A" w:rsidP="00923FBE">
      <w:pPr>
        <w:rPr>
          <w:sz w:val="28"/>
          <w:szCs w:val="28"/>
        </w:rPr>
      </w:pPr>
      <w:r>
        <w:rPr>
          <w:sz w:val="28"/>
          <w:szCs w:val="28"/>
        </w:rPr>
        <w:t>01.11.</w:t>
      </w:r>
      <w:r w:rsidR="00923FBE" w:rsidRPr="009E7636">
        <w:rPr>
          <w:sz w:val="28"/>
          <w:szCs w:val="28"/>
        </w:rPr>
        <w:t xml:space="preserve">2018            </w:t>
      </w:r>
      <w:r>
        <w:rPr>
          <w:sz w:val="28"/>
          <w:szCs w:val="28"/>
        </w:rPr>
        <w:t xml:space="preserve">             </w:t>
      </w:r>
      <w:r w:rsidR="00923FBE" w:rsidRPr="009E7636">
        <w:rPr>
          <w:sz w:val="28"/>
          <w:szCs w:val="28"/>
        </w:rPr>
        <w:t xml:space="preserve">      г. Усть-Джегута      </w:t>
      </w:r>
      <w:r>
        <w:rPr>
          <w:sz w:val="28"/>
          <w:szCs w:val="28"/>
        </w:rPr>
        <w:t xml:space="preserve">                         № 587</w:t>
      </w:r>
    </w:p>
    <w:p w:rsidR="00923FBE" w:rsidRPr="009E7636" w:rsidRDefault="00923FBE" w:rsidP="00923FBE">
      <w:pPr>
        <w:rPr>
          <w:sz w:val="28"/>
        </w:rPr>
      </w:pPr>
    </w:p>
    <w:p w:rsidR="00923FBE" w:rsidRPr="009E7636" w:rsidRDefault="00923FBE" w:rsidP="005E7B9A">
      <w:pPr>
        <w:pStyle w:val="ConsPlusTitle"/>
        <w:rPr>
          <w:rFonts w:ascii="Times New Roman" w:hAnsi="Times New Roman" w:cs="Times New Roman"/>
          <w:sz w:val="28"/>
          <w:szCs w:val="28"/>
        </w:rPr>
      </w:pPr>
      <w:r w:rsidRPr="009E7636">
        <w:rPr>
          <w:rFonts w:ascii="Times New Roman" w:hAnsi="Times New Roman" w:cs="Times New Roman"/>
          <w:sz w:val="28"/>
          <w:szCs w:val="28"/>
        </w:rPr>
        <w:t>Об утверждении Порядка осуществления финансовым управлением администрации Усть-Джег</w:t>
      </w:r>
      <w:r w:rsidR="009E7636" w:rsidRPr="009E7636">
        <w:rPr>
          <w:rFonts w:ascii="Times New Roman" w:hAnsi="Times New Roman" w:cs="Times New Roman"/>
          <w:sz w:val="28"/>
          <w:szCs w:val="28"/>
        </w:rPr>
        <w:t xml:space="preserve">утинского муниципального района </w:t>
      </w:r>
      <w:r w:rsidRPr="009E7636">
        <w:rPr>
          <w:rFonts w:ascii="Times New Roman" w:hAnsi="Times New Roman" w:cs="Times New Roman"/>
          <w:sz w:val="28"/>
          <w:szCs w:val="28"/>
        </w:rPr>
        <w:t>муниципального финансового контроля за со</w:t>
      </w:r>
      <w:r w:rsidR="0038611E" w:rsidRPr="009E7636">
        <w:rPr>
          <w:rFonts w:ascii="Times New Roman" w:hAnsi="Times New Roman" w:cs="Times New Roman"/>
          <w:sz w:val="28"/>
          <w:szCs w:val="28"/>
        </w:rPr>
        <w:t>блюдением Ф</w:t>
      </w:r>
      <w:r w:rsidRPr="009E7636">
        <w:rPr>
          <w:rFonts w:ascii="Times New Roman" w:hAnsi="Times New Roman" w:cs="Times New Roman"/>
          <w:sz w:val="28"/>
          <w:szCs w:val="28"/>
        </w:rPr>
        <w:t>едерального закона "О контрактной системе в сфере закупок товаров, работ, услуг для обеспечения государственных и муниципальных нужд"</w:t>
      </w:r>
    </w:p>
    <w:p w:rsidR="00923FBE" w:rsidRPr="009E7636" w:rsidRDefault="00923FBE" w:rsidP="005E7B9A">
      <w:pPr>
        <w:jc w:val="both"/>
        <w:rPr>
          <w:sz w:val="28"/>
        </w:rPr>
      </w:pPr>
    </w:p>
    <w:p w:rsidR="007D3843" w:rsidRPr="0065303C"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В соответствии со </w:t>
      </w:r>
      <w:hyperlink r:id="rId7" w:history="1">
        <w:r w:rsidRPr="009E7636">
          <w:rPr>
            <w:rFonts w:ascii="Times New Roman" w:hAnsi="Times New Roman" w:cs="Times New Roman"/>
            <w:sz w:val="28"/>
            <w:szCs w:val="28"/>
          </w:rPr>
          <w:t>статьей 99</w:t>
        </w:r>
      </w:hyperlink>
      <w:r w:rsidRPr="009E7636">
        <w:rPr>
          <w:rFonts w:ascii="Times New Roman" w:hAnsi="Times New Roman" w:cs="Times New Roman"/>
          <w:sz w:val="28"/>
          <w:szCs w:val="28"/>
        </w:rPr>
        <w:t xml:space="preserve"> Фед</w:t>
      </w:r>
      <w:r w:rsidR="009E7636" w:rsidRPr="009E7636">
        <w:rPr>
          <w:rFonts w:ascii="Times New Roman" w:hAnsi="Times New Roman" w:cs="Times New Roman"/>
          <w:sz w:val="28"/>
          <w:szCs w:val="28"/>
        </w:rPr>
        <w:t>ерального закона от 05.04.2013              №</w:t>
      </w:r>
      <w:r w:rsidRPr="009E7636">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w:t>
      </w:r>
      <w:hyperlink r:id="rId8" w:history="1">
        <w:r w:rsidRPr="009E7636">
          <w:rPr>
            <w:rFonts w:ascii="Times New Roman" w:hAnsi="Times New Roman" w:cs="Times New Roman"/>
            <w:sz w:val="28"/>
            <w:szCs w:val="28"/>
          </w:rPr>
          <w:t>Приказом</w:t>
        </w:r>
      </w:hyperlink>
      <w:r w:rsidRPr="009E7636">
        <w:rPr>
          <w:rFonts w:ascii="Times New Roman" w:hAnsi="Times New Roman" w:cs="Times New Roman"/>
          <w:sz w:val="28"/>
          <w:szCs w:val="28"/>
        </w:rPr>
        <w:t xml:space="preserve"> Федеральн</w:t>
      </w:r>
      <w:r w:rsidR="009E7636" w:rsidRPr="009E7636">
        <w:rPr>
          <w:rFonts w:ascii="Times New Roman" w:hAnsi="Times New Roman" w:cs="Times New Roman"/>
          <w:sz w:val="28"/>
          <w:szCs w:val="28"/>
        </w:rPr>
        <w:t>ого казначейства от 12.03.2018 №</w:t>
      </w:r>
      <w:r w:rsidRPr="009E7636">
        <w:rPr>
          <w:rFonts w:ascii="Times New Roman" w:hAnsi="Times New Roman" w:cs="Times New Roman"/>
          <w:sz w:val="28"/>
          <w:szCs w:val="28"/>
        </w:rPr>
        <w:t xml:space="preserve">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
    <w:p w:rsidR="0096175D" w:rsidRDefault="007D3843" w:rsidP="005E7B9A">
      <w:pPr>
        <w:pStyle w:val="ConsPlusNormal"/>
        <w:jc w:val="both"/>
        <w:rPr>
          <w:rFonts w:ascii="Times New Roman" w:hAnsi="Times New Roman" w:cs="Times New Roman"/>
          <w:b/>
          <w:sz w:val="28"/>
        </w:rPr>
      </w:pPr>
      <w:r w:rsidRPr="009E7636">
        <w:rPr>
          <w:rFonts w:ascii="Times New Roman" w:hAnsi="Times New Roman" w:cs="Times New Roman"/>
          <w:b/>
          <w:sz w:val="28"/>
        </w:rPr>
        <w:t>ПОСТАНОВЛЯЮ:</w:t>
      </w:r>
    </w:p>
    <w:p w:rsidR="005E7B9A" w:rsidRDefault="005E7B9A" w:rsidP="005E7B9A">
      <w:pPr>
        <w:pStyle w:val="ConsPlusNormal"/>
        <w:jc w:val="both"/>
        <w:rPr>
          <w:rFonts w:ascii="Times New Roman" w:hAnsi="Times New Roman" w:cs="Times New Roman"/>
          <w:b/>
          <w:sz w:val="28"/>
        </w:rPr>
      </w:pPr>
    </w:p>
    <w:p w:rsidR="0096175D" w:rsidRPr="00222170" w:rsidRDefault="0096175D" w:rsidP="005E7B9A">
      <w:pPr>
        <w:ind w:firstLine="567"/>
        <w:jc w:val="both"/>
        <w:rPr>
          <w:b/>
          <w:sz w:val="28"/>
        </w:rPr>
      </w:pPr>
      <w:r w:rsidRPr="00222170">
        <w:rPr>
          <w:sz w:val="28"/>
          <w:szCs w:val="28"/>
        </w:rPr>
        <w:t xml:space="preserve">1. Утвердить </w:t>
      </w:r>
      <w:hyperlink w:anchor="P30" w:history="1">
        <w:r w:rsidRPr="00222170">
          <w:rPr>
            <w:sz w:val="28"/>
            <w:szCs w:val="28"/>
          </w:rPr>
          <w:t>Порядок</w:t>
        </w:r>
      </w:hyperlink>
      <w:r w:rsidRPr="00222170">
        <w:rPr>
          <w:sz w:val="28"/>
          <w:szCs w:val="28"/>
        </w:rPr>
        <w:t xml:space="preserve"> осуществления Финансовым управлением администрации Усть-Джегутинского муниципального района муниципального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Порядок) согласно приложению.</w:t>
      </w:r>
    </w:p>
    <w:p w:rsidR="0096175D" w:rsidRPr="00222170" w:rsidRDefault="0096175D" w:rsidP="005E7B9A">
      <w:pPr>
        <w:pStyle w:val="ConsPlusNormal"/>
        <w:ind w:firstLine="540"/>
        <w:jc w:val="both"/>
      </w:pPr>
      <w:r w:rsidRPr="00222170">
        <w:rPr>
          <w:rFonts w:ascii="Times New Roman" w:hAnsi="Times New Roman" w:cs="Times New Roman"/>
          <w:sz w:val="28"/>
          <w:szCs w:val="28"/>
        </w:rPr>
        <w:t>2. Финансовому управлению администрации Усть-Джегутинского муниципального района принять правовые акты, необходимые для реализации Порядка.</w:t>
      </w:r>
      <w:r w:rsidRPr="00222170">
        <w:t xml:space="preserve"> </w:t>
      </w:r>
    </w:p>
    <w:p w:rsidR="0096175D" w:rsidRPr="00222170" w:rsidRDefault="0096175D" w:rsidP="005E7B9A">
      <w:pPr>
        <w:pStyle w:val="ConsPlusNormal"/>
        <w:ind w:firstLine="540"/>
        <w:jc w:val="both"/>
        <w:rPr>
          <w:rFonts w:ascii="Times New Roman" w:hAnsi="Times New Roman" w:cs="Times New Roman"/>
          <w:sz w:val="28"/>
          <w:szCs w:val="28"/>
        </w:rPr>
      </w:pPr>
      <w:r w:rsidRPr="00222170">
        <w:rPr>
          <w:rFonts w:ascii="Times New Roman" w:hAnsi="Times New Roman" w:cs="Times New Roman"/>
          <w:sz w:val="28"/>
          <w:szCs w:val="28"/>
        </w:rPr>
        <w:t>3. 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65303C" w:rsidRPr="00222170" w:rsidRDefault="0096175D" w:rsidP="005E7B9A">
      <w:pPr>
        <w:pStyle w:val="ConsPlusNormal"/>
        <w:ind w:firstLine="540"/>
        <w:jc w:val="both"/>
        <w:rPr>
          <w:rFonts w:ascii="Times New Roman" w:hAnsi="Times New Roman" w:cs="Times New Roman"/>
          <w:sz w:val="28"/>
          <w:szCs w:val="28"/>
        </w:rPr>
      </w:pPr>
      <w:r w:rsidRPr="00222170">
        <w:rPr>
          <w:rFonts w:ascii="Times New Roman" w:hAnsi="Times New Roman" w:cs="Times New Roman"/>
          <w:sz w:val="28"/>
          <w:szCs w:val="28"/>
        </w:rPr>
        <w:t xml:space="preserve">4. Разместить настоящее постановление на официальном сайте администрации Усть-Джегутинского муниципального района в сети "Интернет" </w:t>
      </w:r>
      <w:hyperlink r:id="rId9" w:history="1">
        <w:r w:rsidR="0065303C" w:rsidRPr="00FC6CC4">
          <w:rPr>
            <w:rStyle w:val="a5"/>
            <w:rFonts w:ascii="Times New Roman" w:hAnsi="Times New Roman" w:cs="Times New Roman"/>
            <w:sz w:val="28"/>
            <w:szCs w:val="28"/>
          </w:rPr>
          <w:t>www.udmunicipal.ru</w:t>
        </w:r>
      </w:hyperlink>
      <w:r w:rsidRPr="00222170">
        <w:rPr>
          <w:rFonts w:ascii="Times New Roman" w:hAnsi="Times New Roman" w:cs="Times New Roman"/>
          <w:sz w:val="28"/>
          <w:szCs w:val="28"/>
        </w:rPr>
        <w:t>.</w:t>
      </w:r>
    </w:p>
    <w:p w:rsidR="0096175D" w:rsidRDefault="0096175D" w:rsidP="005E7B9A">
      <w:pPr>
        <w:pStyle w:val="ConsPlusNormal"/>
        <w:ind w:firstLine="540"/>
        <w:jc w:val="both"/>
        <w:rPr>
          <w:rFonts w:ascii="Times New Roman" w:hAnsi="Times New Roman" w:cs="Times New Roman"/>
          <w:sz w:val="28"/>
          <w:szCs w:val="28"/>
        </w:rPr>
      </w:pPr>
      <w:r w:rsidRPr="00222170">
        <w:rPr>
          <w:rFonts w:ascii="Times New Roman" w:hAnsi="Times New Roman" w:cs="Times New Roman"/>
          <w:sz w:val="28"/>
          <w:szCs w:val="28"/>
        </w:rPr>
        <w:t>5. Настоящее постановление вступает в силу со дня его официального опубликования (обнародования).</w:t>
      </w:r>
    </w:p>
    <w:p w:rsidR="005E7B9A" w:rsidRDefault="005E7B9A" w:rsidP="005E7B9A">
      <w:pPr>
        <w:pStyle w:val="ConsPlusNormal"/>
        <w:ind w:firstLine="540"/>
        <w:jc w:val="both"/>
        <w:rPr>
          <w:rFonts w:ascii="Times New Roman" w:hAnsi="Times New Roman" w:cs="Times New Roman"/>
          <w:sz w:val="28"/>
          <w:szCs w:val="28"/>
        </w:rPr>
      </w:pPr>
    </w:p>
    <w:p w:rsidR="005E7B9A" w:rsidRDefault="005E7B9A" w:rsidP="005E7B9A">
      <w:pPr>
        <w:pStyle w:val="ConsPlusNormal"/>
        <w:ind w:firstLine="540"/>
        <w:jc w:val="both"/>
        <w:rPr>
          <w:rFonts w:ascii="Times New Roman" w:hAnsi="Times New Roman" w:cs="Times New Roman"/>
          <w:sz w:val="28"/>
          <w:szCs w:val="28"/>
        </w:rPr>
      </w:pPr>
    </w:p>
    <w:p w:rsidR="005E7B9A" w:rsidRPr="00222170" w:rsidRDefault="005E7B9A" w:rsidP="005E7B9A">
      <w:pPr>
        <w:pStyle w:val="ConsPlusNormal"/>
        <w:ind w:firstLine="540"/>
        <w:jc w:val="both"/>
        <w:rPr>
          <w:rFonts w:ascii="Times New Roman" w:hAnsi="Times New Roman" w:cs="Times New Roman"/>
          <w:sz w:val="28"/>
          <w:szCs w:val="28"/>
        </w:rPr>
      </w:pPr>
      <w:bookmarkStart w:id="0" w:name="_GoBack"/>
      <w:bookmarkEnd w:id="0"/>
    </w:p>
    <w:p w:rsidR="0096175D" w:rsidRPr="00222170" w:rsidRDefault="0096175D" w:rsidP="005E7B9A">
      <w:pPr>
        <w:pStyle w:val="ConsPlusNormal"/>
        <w:ind w:firstLine="540"/>
        <w:jc w:val="both"/>
        <w:rPr>
          <w:rFonts w:ascii="Times New Roman" w:hAnsi="Times New Roman" w:cs="Times New Roman"/>
          <w:sz w:val="28"/>
          <w:szCs w:val="28"/>
        </w:rPr>
      </w:pPr>
      <w:r w:rsidRPr="00222170">
        <w:rPr>
          <w:rFonts w:ascii="Times New Roman" w:hAnsi="Times New Roman" w:cs="Times New Roman"/>
          <w:sz w:val="28"/>
          <w:szCs w:val="28"/>
        </w:rPr>
        <w:t>6. Контроль за выполнением настоящего постановления возложить на первого заместителя Главы администрации Усть-Джегутинского муниципального района.</w:t>
      </w:r>
    </w:p>
    <w:p w:rsidR="0096175D" w:rsidRPr="009E7636" w:rsidRDefault="0096175D" w:rsidP="005E7B9A">
      <w:pPr>
        <w:pStyle w:val="ConsPlusNormal"/>
        <w:ind w:firstLine="540"/>
        <w:jc w:val="both"/>
        <w:rPr>
          <w:rFonts w:ascii="Times New Roman" w:hAnsi="Times New Roman" w:cs="Times New Roman"/>
          <w:b/>
          <w:sz w:val="28"/>
        </w:rPr>
      </w:pPr>
    </w:p>
    <w:p w:rsidR="007D3843" w:rsidRPr="009E7636" w:rsidRDefault="007D3843" w:rsidP="005E7B9A">
      <w:pPr>
        <w:pStyle w:val="ConsPlusNormal"/>
        <w:jc w:val="both"/>
        <w:rPr>
          <w:rFonts w:ascii="Times New Roman" w:hAnsi="Times New Roman" w:cs="Times New Roman"/>
          <w:sz w:val="28"/>
          <w:szCs w:val="28"/>
        </w:rPr>
      </w:pPr>
    </w:p>
    <w:p w:rsidR="001C5ED0" w:rsidRPr="009E7636" w:rsidRDefault="001C5ED0" w:rsidP="001C5ED0">
      <w:pPr>
        <w:tabs>
          <w:tab w:val="left" w:pos="7513"/>
        </w:tabs>
        <w:rPr>
          <w:b/>
          <w:sz w:val="28"/>
        </w:rPr>
      </w:pPr>
      <w:r w:rsidRPr="009E7636">
        <w:rPr>
          <w:b/>
          <w:sz w:val="28"/>
        </w:rPr>
        <w:t xml:space="preserve">Глава администрации </w:t>
      </w:r>
    </w:p>
    <w:p w:rsidR="001C5ED0" w:rsidRPr="009E7636" w:rsidRDefault="001C5ED0" w:rsidP="001C5ED0">
      <w:pPr>
        <w:rPr>
          <w:b/>
          <w:sz w:val="28"/>
        </w:rPr>
      </w:pPr>
      <w:r w:rsidRPr="009E7636">
        <w:rPr>
          <w:b/>
          <w:sz w:val="28"/>
        </w:rPr>
        <w:t>Усть-Джегутинского</w:t>
      </w:r>
    </w:p>
    <w:p w:rsidR="001C5ED0" w:rsidRDefault="001C5ED0" w:rsidP="0073335A">
      <w:pPr>
        <w:pStyle w:val="a3"/>
        <w:tabs>
          <w:tab w:val="left" w:pos="7230"/>
          <w:tab w:val="left" w:pos="7513"/>
        </w:tabs>
        <w:rPr>
          <w:bCs w:val="0"/>
        </w:rPr>
      </w:pPr>
      <w:r w:rsidRPr="009E7636">
        <w:rPr>
          <w:bCs w:val="0"/>
        </w:rPr>
        <w:t xml:space="preserve">муниципального района                                                          М.А. </w:t>
      </w:r>
      <w:r w:rsidR="0073335A">
        <w:rPr>
          <w:bCs w:val="0"/>
        </w:rPr>
        <w:t>Лайпанов</w:t>
      </w:r>
    </w:p>
    <w:p w:rsidR="0096175D" w:rsidRPr="009E7636" w:rsidRDefault="0096175D" w:rsidP="0073335A">
      <w:pPr>
        <w:pStyle w:val="a3"/>
        <w:tabs>
          <w:tab w:val="left" w:pos="7230"/>
          <w:tab w:val="left" w:pos="7513"/>
        </w:tabs>
        <w:rPr>
          <w:bCs w:val="0"/>
        </w:rPr>
      </w:pPr>
    </w:p>
    <w:p w:rsidR="00550DD5" w:rsidRPr="009E7636" w:rsidRDefault="005E7B9A" w:rsidP="007D38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550DD5" w:rsidRPr="009E7636" w:rsidRDefault="00550DD5" w:rsidP="007D3843">
      <w:pPr>
        <w:pStyle w:val="ConsPlusNormal"/>
        <w:jc w:val="both"/>
        <w:rPr>
          <w:rFonts w:ascii="Times New Roman" w:hAnsi="Times New Roman" w:cs="Times New Roman"/>
          <w:sz w:val="28"/>
          <w:szCs w:val="28"/>
        </w:rPr>
      </w:pPr>
    </w:p>
    <w:p w:rsidR="00550DD5" w:rsidRDefault="00550DD5"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5E7B9A" w:rsidRDefault="005E7B9A" w:rsidP="007D3843">
      <w:pPr>
        <w:pStyle w:val="ConsPlusNormal"/>
        <w:jc w:val="both"/>
        <w:rPr>
          <w:rFonts w:ascii="Times New Roman" w:hAnsi="Times New Roman" w:cs="Times New Roman"/>
          <w:sz w:val="28"/>
          <w:szCs w:val="28"/>
        </w:rPr>
      </w:pPr>
    </w:p>
    <w:p w:rsidR="0073335A" w:rsidRDefault="0073335A" w:rsidP="007D3843">
      <w:pPr>
        <w:pStyle w:val="ConsPlusNormal"/>
        <w:jc w:val="both"/>
        <w:rPr>
          <w:rFonts w:ascii="Times New Roman" w:hAnsi="Times New Roman" w:cs="Times New Roman"/>
          <w:sz w:val="28"/>
          <w:szCs w:val="28"/>
        </w:rPr>
      </w:pPr>
    </w:p>
    <w:p w:rsidR="0065303C" w:rsidRPr="009E7636" w:rsidRDefault="0065303C" w:rsidP="007D3843">
      <w:pPr>
        <w:pStyle w:val="ConsPlusNormal"/>
        <w:jc w:val="both"/>
        <w:rPr>
          <w:rFonts w:ascii="Times New Roman" w:hAnsi="Times New Roman" w:cs="Times New Roman"/>
          <w:sz w:val="28"/>
          <w:szCs w:val="28"/>
        </w:rPr>
      </w:pPr>
    </w:p>
    <w:p w:rsidR="0038611E" w:rsidRPr="009E7636" w:rsidRDefault="0038611E" w:rsidP="0038611E">
      <w:pPr>
        <w:ind w:left="4678"/>
        <w:rPr>
          <w:sz w:val="28"/>
        </w:rPr>
      </w:pPr>
      <w:r w:rsidRPr="009E7636">
        <w:rPr>
          <w:sz w:val="28"/>
        </w:rPr>
        <w:t xml:space="preserve">Приложение  к постановлению                   </w:t>
      </w:r>
    </w:p>
    <w:p w:rsidR="0038611E" w:rsidRPr="009E7636" w:rsidRDefault="0038611E" w:rsidP="0038611E">
      <w:pPr>
        <w:ind w:left="4678"/>
        <w:rPr>
          <w:sz w:val="28"/>
        </w:rPr>
      </w:pPr>
      <w:r w:rsidRPr="009E7636">
        <w:rPr>
          <w:sz w:val="28"/>
        </w:rPr>
        <w:t xml:space="preserve">администрации Усть-Джегутинского                                       </w:t>
      </w:r>
    </w:p>
    <w:p w:rsidR="0038611E" w:rsidRPr="009E7636" w:rsidRDefault="0038611E" w:rsidP="0038611E">
      <w:pPr>
        <w:ind w:left="4678"/>
        <w:rPr>
          <w:sz w:val="28"/>
        </w:rPr>
      </w:pPr>
      <w:r w:rsidRPr="009E7636">
        <w:rPr>
          <w:sz w:val="28"/>
        </w:rPr>
        <w:t xml:space="preserve">муниципального  района </w:t>
      </w:r>
    </w:p>
    <w:p w:rsidR="0038611E" w:rsidRPr="009E7636" w:rsidRDefault="0038611E" w:rsidP="0038611E">
      <w:pPr>
        <w:ind w:left="4678"/>
        <w:rPr>
          <w:sz w:val="28"/>
        </w:rPr>
      </w:pPr>
      <w:r w:rsidRPr="009E7636">
        <w:rPr>
          <w:sz w:val="28"/>
        </w:rPr>
        <w:t xml:space="preserve">от </w:t>
      </w:r>
      <w:r w:rsidR="005E7B9A">
        <w:rPr>
          <w:sz w:val="28"/>
        </w:rPr>
        <w:t>01.11.2018 № 587</w:t>
      </w:r>
    </w:p>
    <w:p w:rsidR="0038611E" w:rsidRPr="009E7636" w:rsidRDefault="0038611E" w:rsidP="0038611E">
      <w:pPr>
        <w:pStyle w:val="2"/>
        <w:rPr>
          <w:szCs w:val="28"/>
        </w:rPr>
      </w:pP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38611E" w:rsidP="005E7B9A">
      <w:pPr>
        <w:pStyle w:val="ConsPlusTitle"/>
        <w:jc w:val="center"/>
        <w:rPr>
          <w:rFonts w:ascii="Times New Roman" w:hAnsi="Times New Roman" w:cs="Times New Roman"/>
          <w:sz w:val="28"/>
          <w:szCs w:val="28"/>
        </w:rPr>
      </w:pPr>
      <w:r w:rsidRPr="009E7636">
        <w:rPr>
          <w:rFonts w:ascii="Times New Roman" w:hAnsi="Times New Roman" w:cs="Times New Roman"/>
          <w:sz w:val="28"/>
          <w:szCs w:val="28"/>
        </w:rPr>
        <w:t xml:space="preserve">ПОРЯДОК </w:t>
      </w:r>
    </w:p>
    <w:p w:rsidR="0038611E" w:rsidRPr="009E7636" w:rsidRDefault="0038611E" w:rsidP="005E7B9A">
      <w:pPr>
        <w:pStyle w:val="ConsPlusTitle"/>
        <w:jc w:val="center"/>
        <w:rPr>
          <w:rFonts w:ascii="Times New Roman" w:hAnsi="Times New Roman" w:cs="Times New Roman"/>
          <w:sz w:val="28"/>
          <w:szCs w:val="28"/>
        </w:rPr>
      </w:pPr>
      <w:r w:rsidRPr="009E7636">
        <w:rPr>
          <w:rFonts w:ascii="Times New Roman" w:hAnsi="Times New Roman" w:cs="Times New Roman"/>
          <w:sz w:val="28"/>
          <w:szCs w:val="28"/>
        </w:rPr>
        <w:t xml:space="preserve">осуществления финансовым управлением администрации </w:t>
      </w:r>
    </w:p>
    <w:p w:rsidR="007D3843" w:rsidRPr="009E7636" w:rsidRDefault="0038611E" w:rsidP="005E7B9A">
      <w:pPr>
        <w:pStyle w:val="ConsPlusTitle"/>
        <w:jc w:val="center"/>
        <w:rPr>
          <w:rFonts w:ascii="Times New Roman" w:hAnsi="Times New Roman" w:cs="Times New Roman"/>
          <w:sz w:val="28"/>
          <w:szCs w:val="28"/>
        </w:rPr>
      </w:pPr>
      <w:r w:rsidRPr="009E7636">
        <w:rPr>
          <w:rFonts w:ascii="Times New Roman" w:hAnsi="Times New Roman" w:cs="Times New Roman"/>
          <w:sz w:val="28"/>
          <w:szCs w:val="28"/>
        </w:rPr>
        <w:t>Усть-Джегутинского муниципального района</w:t>
      </w:r>
      <w:r w:rsidR="0077112C" w:rsidRPr="009E7636">
        <w:rPr>
          <w:rFonts w:ascii="Times New Roman" w:hAnsi="Times New Roman" w:cs="Times New Roman"/>
          <w:sz w:val="28"/>
          <w:szCs w:val="28"/>
        </w:rPr>
        <w:t xml:space="preserve"> </w:t>
      </w:r>
      <w:r w:rsidRPr="009E7636">
        <w:rPr>
          <w:rFonts w:ascii="Times New Roman" w:hAnsi="Times New Roman" w:cs="Times New Roman"/>
          <w:sz w:val="28"/>
          <w:szCs w:val="28"/>
        </w:rPr>
        <w:t>муниципального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7D3843" w:rsidRPr="009E7636" w:rsidRDefault="007D3843" w:rsidP="005E7B9A">
      <w:pPr>
        <w:pStyle w:val="ConsPlusNormal"/>
        <w:jc w:val="both"/>
        <w:rPr>
          <w:rFonts w:ascii="Times New Roman" w:hAnsi="Times New Roman" w:cs="Times New Roman"/>
          <w:sz w:val="28"/>
          <w:szCs w:val="28"/>
        </w:rPr>
      </w:pPr>
      <w:bookmarkStart w:id="1" w:name="P30"/>
      <w:bookmarkEnd w:id="1"/>
    </w:p>
    <w:p w:rsidR="007D3843" w:rsidRPr="009E7636" w:rsidRDefault="007D3843" w:rsidP="005E7B9A">
      <w:pPr>
        <w:pStyle w:val="ConsPlusTitle"/>
        <w:jc w:val="center"/>
        <w:outlineLvl w:val="1"/>
        <w:rPr>
          <w:rFonts w:ascii="Times New Roman" w:hAnsi="Times New Roman" w:cs="Times New Roman"/>
          <w:sz w:val="28"/>
          <w:szCs w:val="28"/>
        </w:rPr>
      </w:pPr>
      <w:r w:rsidRPr="009E7636">
        <w:rPr>
          <w:rFonts w:ascii="Times New Roman" w:hAnsi="Times New Roman" w:cs="Times New Roman"/>
          <w:sz w:val="28"/>
          <w:szCs w:val="28"/>
        </w:rPr>
        <w:t>1. Общие положения</w:t>
      </w: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1. Настоящий Порядок осуществления Финансовым управлением администрации Усть-Джегутинского муниципального района муниципального финансового контроля за соблюдением Федерального </w:t>
      </w:r>
      <w:hyperlink r:id="rId10" w:history="1">
        <w:r w:rsidRPr="009E7636">
          <w:rPr>
            <w:rFonts w:ascii="Times New Roman" w:hAnsi="Times New Roman" w:cs="Times New Roman"/>
            <w:sz w:val="28"/>
            <w:szCs w:val="28"/>
          </w:rPr>
          <w:t>закона</w:t>
        </w:r>
      </w:hyperlink>
      <w:r w:rsidR="0038611E" w:rsidRPr="009E7636">
        <w:rPr>
          <w:rFonts w:ascii="Times New Roman" w:hAnsi="Times New Roman" w:cs="Times New Roman"/>
          <w:sz w:val="28"/>
          <w:szCs w:val="28"/>
        </w:rPr>
        <w:t xml:space="preserve"> от 05.04.2013 № </w:t>
      </w:r>
      <w:r w:rsidRPr="009E7636">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(далее - Порядок, Финансовое управление, Федеральный закон) разработан в целях установления </w:t>
      </w:r>
      <w:r w:rsidR="0038611E" w:rsidRPr="009E7636">
        <w:rPr>
          <w:rFonts w:ascii="Times New Roman" w:hAnsi="Times New Roman" w:cs="Times New Roman"/>
          <w:sz w:val="28"/>
          <w:szCs w:val="28"/>
        </w:rPr>
        <w:t>местной администрацией</w:t>
      </w:r>
      <w:r w:rsidRPr="009E7636">
        <w:rPr>
          <w:rFonts w:ascii="Times New Roman" w:hAnsi="Times New Roman" w:cs="Times New Roman"/>
          <w:sz w:val="28"/>
          <w:szCs w:val="28"/>
        </w:rPr>
        <w:t xml:space="preserve"> порядка осуществления контроля за соблюдением Федерального </w:t>
      </w:r>
      <w:hyperlink r:id="rId11" w:history="1">
        <w:r w:rsidRPr="009E7636">
          <w:rPr>
            <w:rFonts w:ascii="Times New Roman" w:hAnsi="Times New Roman" w:cs="Times New Roman"/>
            <w:sz w:val="28"/>
            <w:szCs w:val="28"/>
          </w:rPr>
          <w:t>закона</w:t>
        </w:r>
      </w:hyperlink>
      <w:r w:rsidRPr="009E7636">
        <w:rPr>
          <w:rFonts w:ascii="Times New Roman" w:hAnsi="Times New Roman" w:cs="Times New Roman"/>
          <w:sz w:val="28"/>
          <w:szCs w:val="28"/>
        </w:rPr>
        <w:t>.</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2. Деятельность Финансового управления по контролю за соблюдением Федерального </w:t>
      </w:r>
      <w:hyperlink r:id="rId12" w:history="1">
        <w:r w:rsidRPr="009E7636">
          <w:rPr>
            <w:rFonts w:ascii="Times New Roman" w:hAnsi="Times New Roman" w:cs="Times New Roman"/>
            <w:sz w:val="28"/>
            <w:szCs w:val="28"/>
          </w:rPr>
          <w:t>закона</w:t>
        </w:r>
      </w:hyperlink>
      <w:r w:rsidRPr="009E7636">
        <w:rPr>
          <w:rFonts w:ascii="Times New Roman" w:hAnsi="Times New Roman" w:cs="Times New Roman"/>
          <w:sz w:val="28"/>
          <w:szCs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D3843" w:rsidRPr="009E7636" w:rsidRDefault="007D3843" w:rsidP="005E7B9A">
      <w:pPr>
        <w:pStyle w:val="ConsPlusNormal"/>
        <w:ind w:firstLine="540"/>
        <w:jc w:val="both"/>
        <w:rPr>
          <w:rFonts w:ascii="Times New Roman" w:hAnsi="Times New Roman" w:cs="Times New Roman"/>
          <w:sz w:val="28"/>
          <w:szCs w:val="28"/>
        </w:rPr>
      </w:pPr>
      <w:bookmarkStart w:id="2" w:name="P42"/>
      <w:bookmarkEnd w:id="2"/>
      <w:r w:rsidRPr="009E7636">
        <w:rPr>
          <w:rFonts w:ascii="Times New Roman" w:hAnsi="Times New Roman" w:cs="Times New Roman"/>
          <w:sz w:val="28"/>
          <w:szCs w:val="28"/>
        </w:rPr>
        <w:t>4. Должностными лицами Финансового управления, осуществляющими деятельность по контролю, являются:</w:t>
      </w:r>
    </w:p>
    <w:p w:rsidR="007D3843" w:rsidRPr="009E7636" w:rsidRDefault="00B74BF1" w:rsidP="005E7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w:t>
      </w:r>
      <w:r w:rsidR="007D3843" w:rsidRPr="009E7636">
        <w:rPr>
          <w:rFonts w:ascii="Times New Roman" w:hAnsi="Times New Roman" w:cs="Times New Roman"/>
          <w:sz w:val="28"/>
          <w:szCs w:val="28"/>
        </w:rPr>
        <w:t>ачальник Финансового управления (далее - Начальник);</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б) начальники (заместители начальников) отделов Финансового управления, ответственные за организацию осуществления контрольных мероприятий;</w:t>
      </w:r>
    </w:p>
    <w:p w:rsidR="007D3843" w:rsidRPr="009E7636" w:rsidRDefault="007A42D0" w:rsidP="005E7B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7D3843" w:rsidRPr="009E7636">
        <w:rPr>
          <w:rFonts w:ascii="Times New Roman" w:hAnsi="Times New Roman" w:cs="Times New Roman"/>
          <w:sz w:val="28"/>
          <w:szCs w:val="28"/>
        </w:rPr>
        <w:t>) иные муниципальные служащие Финансового управления, уполномоченные на участие в проведении контрольных мероприя</w:t>
      </w:r>
      <w:r w:rsidR="00B74BF1">
        <w:rPr>
          <w:rFonts w:ascii="Times New Roman" w:hAnsi="Times New Roman" w:cs="Times New Roman"/>
          <w:sz w:val="28"/>
          <w:szCs w:val="28"/>
        </w:rPr>
        <w:t>тий в соответствии с приказами н</w:t>
      </w:r>
      <w:r w:rsidR="007D3843" w:rsidRPr="009E7636">
        <w:rPr>
          <w:rFonts w:ascii="Times New Roman" w:hAnsi="Times New Roman" w:cs="Times New Roman"/>
          <w:sz w:val="28"/>
          <w:szCs w:val="28"/>
        </w:rPr>
        <w:t>ачальника о назначении контрольного мероприятия.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5. Должностные лица, указанные в </w:t>
      </w:r>
      <w:hyperlink w:anchor="P42" w:history="1">
        <w:r w:rsidRPr="009E7636">
          <w:rPr>
            <w:rFonts w:ascii="Times New Roman" w:hAnsi="Times New Roman" w:cs="Times New Roman"/>
            <w:sz w:val="28"/>
            <w:szCs w:val="28"/>
          </w:rPr>
          <w:t>пункте 4</w:t>
        </w:r>
      </w:hyperlink>
      <w:r w:rsidRPr="009E7636">
        <w:rPr>
          <w:rFonts w:ascii="Times New Roman" w:hAnsi="Times New Roman" w:cs="Times New Roman"/>
          <w:sz w:val="28"/>
          <w:szCs w:val="28"/>
        </w:rPr>
        <w:t xml:space="preserve"> Порядка, обязаны:</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lastRenderedPageBreak/>
        <w:t>а) соблюдать требования нормативных правовых актов в установленной сфере деятельности Финансового управления;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б) проводить контрольные мероприятия в соответствии с приказами Начальника;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приказа Начальника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Финансового управления, а также с результатами выездной и камеральной проверки;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6. Должностные лица, указанные в </w:t>
      </w:r>
      <w:hyperlink w:anchor="P42" w:history="1">
        <w:r w:rsidRPr="009E7636">
          <w:rPr>
            <w:rFonts w:ascii="Times New Roman" w:hAnsi="Times New Roman" w:cs="Times New Roman"/>
            <w:sz w:val="28"/>
            <w:szCs w:val="28"/>
          </w:rPr>
          <w:t>пункте 4</w:t>
        </w:r>
      </w:hyperlink>
      <w:r w:rsidRPr="009E7636">
        <w:rPr>
          <w:rFonts w:ascii="Times New Roman" w:hAnsi="Times New Roman" w:cs="Times New Roman"/>
          <w:sz w:val="28"/>
          <w:szCs w:val="28"/>
        </w:rPr>
        <w:t xml:space="preserve"> Порядка, в соответствии с </w:t>
      </w:r>
      <w:hyperlink r:id="rId13" w:history="1">
        <w:r w:rsidRPr="009E7636">
          <w:rPr>
            <w:rFonts w:ascii="Times New Roman" w:hAnsi="Times New Roman" w:cs="Times New Roman"/>
            <w:sz w:val="28"/>
            <w:szCs w:val="28"/>
          </w:rPr>
          <w:t>частью 27 статьи 99</w:t>
        </w:r>
      </w:hyperlink>
      <w:r w:rsidRPr="009E7636">
        <w:rPr>
          <w:rFonts w:ascii="Times New Roman" w:hAnsi="Times New Roman" w:cs="Times New Roman"/>
          <w:sz w:val="28"/>
          <w:szCs w:val="28"/>
        </w:rPr>
        <w:t xml:space="preserve"> Федерального закона имеют право:</w:t>
      </w:r>
    </w:p>
    <w:p w:rsidR="007D3843" w:rsidRPr="009E7636" w:rsidRDefault="007D3843" w:rsidP="005E7B9A">
      <w:pPr>
        <w:pStyle w:val="ConsPlusNormal"/>
        <w:ind w:firstLine="540"/>
        <w:jc w:val="both"/>
        <w:rPr>
          <w:rFonts w:ascii="Times New Roman" w:hAnsi="Times New Roman" w:cs="Times New Roman"/>
          <w:sz w:val="28"/>
          <w:szCs w:val="28"/>
        </w:rPr>
      </w:pPr>
      <w:bookmarkStart w:id="3" w:name="P53"/>
      <w:bookmarkEnd w:id="3"/>
      <w:r w:rsidRPr="009E7636">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б) при осуществлении контрольных мероприятий беспрепятственно по предъявлении служебных удостоверений и копии приказа Начальника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случаях, предусмотренных законодательством Российской Федерации;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w:t>
      </w:r>
      <w:r w:rsidRPr="009E7636">
        <w:rPr>
          <w:rFonts w:ascii="Times New Roman" w:hAnsi="Times New Roman" w:cs="Times New Roman"/>
          <w:sz w:val="28"/>
          <w:szCs w:val="28"/>
        </w:rPr>
        <w:lastRenderedPageBreak/>
        <w:t>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4" w:history="1">
        <w:r w:rsidRPr="009E7636">
          <w:rPr>
            <w:rFonts w:ascii="Times New Roman" w:hAnsi="Times New Roman" w:cs="Times New Roman"/>
            <w:sz w:val="28"/>
            <w:szCs w:val="28"/>
          </w:rPr>
          <w:t>кодексом</w:t>
        </w:r>
      </w:hyperlink>
      <w:r w:rsidRPr="009E7636">
        <w:rPr>
          <w:rFonts w:ascii="Times New Roman" w:hAnsi="Times New Roman" w:cs="Times New Roman"/>
          <w:sz w:val="28"/>
          <w:szCs w:val="28"/>
        </w:rPr>
        <w:t xml:space="preserve"> Российской Федерации.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7.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5" w:history="1">
        <w:r w:rsidRPr="009E7636">
          <w:rPr>
            <w:rFonts w:ascii="Times New Roman" w:hAnsi="Times New Roman" w:cs="Times New Roman"/>
            <w:sz w:val="28"/>
            <w:szCs w:val="28"/>
          </w:rPr>
          <w:t>пунктом 5 части 11 статьи 99</w:t>
        </w:r>
      </w:hyperlink>
      <w:r w:rsidRPr="009E7636">
        <w:rPr>
          <w:rFonts w:ascii="Times New Roman" w:hAnsi="Times New Roman" w:cs="Times New Roman"/>
          <w:sz w:val="28"/>
          <w:szCs w:val="28"/>
        </w:rPr>
        <w:t xml:space="preserve"> Федерального закона, должен соответствовать требованиям </w:t>
      </w:r>
      <w:hyperlink r:id="rId16" w:history="1">
        <w:r w:rsidRPr="009E7636">
          <w:rPr>
            <w:rFonts w:ascii="Times New Roman" w:hAnsi="Times New Roman" w:cs="Times New Roman"/>
            <w:sz w:val="28"/>
            <w:szCs w:val="28"/>
          </w:rPr>
          <w:t>Правил</w:t>
        </w:r>
      </w:hyperlink>
      <w:r w:rsidRPr="009E7636">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w:t>
      </w:r>
      <w:r w:rsidR="00E71D24" w:rsidRPr="009E7636">
        <w:rPr>
          <w:rFonts w:ascii="Times New Roman" w:hAnsi="Times New Roman" w:cs="Times New Roman"/>
          <w:sz w:val="28"/>
          <w:szCs w:val="28"/>
        </w:rPr>
        <w:t xml:space="preserve">ийской Федерации от 27.10.2015 № </w:t>
      </w:r>
      <w:r w:rsidRPr="009E7636">
        <w:rPr>
          <w:rFonts w:ascii="Times New Roman" w:hAnsi="Times New Roman" w:cs="Times New Roman"/>
          <w:sz w:val="28"/>
          <w:szCs w:val="28"/>
        </w:rPr>
        <w:t>1148.</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36" w:history="1">
        <w:r w:rsidRPr="009E7636">
          <w:rPr>
            <w:rFonts w:ascii="Times New Roman" w:hAnsi="Times New Roman" w:cs="Times New Roman"/>
            <w:sz w:val="28"/>
            <w:szCs w:val="28"/>
          </w:rPr>
          <w:t>пунктом 42</w:t>
        </w:r>
      </w:hyperlink>
      <w:r w:rsidRPr="009E7636">
        <w:rPr>
          <w:rFonts w:ascii="Times New Roman" w:hAnsi="Times New Roman" w:cs="Times New Roman"/>
          <w:sz w:val="28"/>
          <w:szCs w:val="28"/>
        </w:rPr>
        <w:t xml:space="preserve"> Порядка, предписание, выданное субъекту контроля в соответствии с </w:t>
      </w:r>
      <w:hyperlink w:anchor="P137" w:history="1">
        <w:r w:rsidRPr="009E7636">
          <w:rPr>
            <w:rFonts w:ascii="Times New Roman" w:hAnsi="Times New Roman" w:cs="Times New Roman"/>
            <w:sz w:val="28"/>
            <w:szCs w:val="28"/>
          </w:rPr>
          <w:t>подпунктом "а" пункта 42</w:t>
        </w:r>
      </w:hyperlink>
      <w:r w:rsidRPr="009E7636">
        <w:rPr>
          <w:rFonts w:ascii="Times New Roman" w:hAnsi="Times New Roman" w:cs="Times New Roman"/>
          <w:sz w:val="28"/>
          <w:szCs w:val="28"/>
        </w:rPr>
        <w:t xml:space="preserve"> Порядка.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11. Должностные лица, указанные в </w:t>
      </w:r>
      <w:hyperlink w:anchor="P42" w:history="1">
        <w:r w:rsidRPr="009E7636">
          <w:rPr>
            <w:rFonts w:ascii="Times New Roman" w:hAnsi="Times New Roman" w:cs="Times New Roman"/>
            <w:sz w:val="28"/>
            <w:szCs w:val="28"/>
          </w:rPr>
          <w:t>пункте 4</w:t>
        </w:r>
      </w:hyperlink>
      <w:r w:rsidRPr="009E7636">
        <w:rPr>
          <w:rFonts w:ascii="Times New Roman" w:hAnsi="Times New Roman" w:cs="Times New Roman"/>
          <w:sz w:val="28"/>
          <w:szCs w:val="28"/>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7D3843" w:rsidP="005E7B9A">
      <w:pPr>
        <w:pStyle w:val="ConsPlusTitle"/>
        <w:jc w:val="center"/>
        <w:outlineLvl w:val="1"/>
        <w:rPr>
          <w:rFonts w:ascii="Times New Roman" w:hAnsi="Times New Roman" w:cs="Times New Roman"/>
          <w:sz w:val="28"/>
          <w:szCs w:val="28"/>
        </w:rPr>
      </w:pPr>
      <w:r w:rsidRPr="009E7636">
        <w:rPr>
          <w:rFonts w:ascii="Times New Roman" w:hAnsi="Times New Roman" w:cs="Times New Roman"/>
          <w:sz w:val="28"/>
          <w:szCs w:val="28"/>
        </w:rPr>
        <w:t>2. Назначение контрольных мероприятий</w:t>
      </w: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13. Контрольное мероприятие проводится должностным лицом (должностными лицами) Финансового управления на основании приказа </w:t>
      </w:r>
      <w:r w:rsidRPr="009E7636">
        <w:rPr>
          <w:rFonts w:ascii="Times New Roman" w:hAnsi="Times New Roman" w:cs="Times New Roman"/>
          <w:sz w:val="28"/>
          <w:szCs w:val="28"/>
        </w:rPr>
        <w:lastRenderedPageBreak/>
        <w:t>Начальника о назначении контрольного мероприятия.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14. Приказ Начальника о назначении контрольного мероприятия должен содержать следующие сведения: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а) наименование субъекта контроля;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б) место нахождения субъекта контроля;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в) место фактического осуществления деятельности субъекта контроля;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г) проверяемый период;</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д) основание проведения контрольного мероприятия;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е) тему контрольного мероприятия;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ж) фамилии, имена, отчества (последнее - при наличии) должностного лица Финансового управления (при проведении камеральной проверки одним должностным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з) срок проведения контрольного мероприятия;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15. Изменение состава должностных лиц проверочной группы Финансового управления, а также замена должностного лица Финансового управления (при проведении камеральной проверки одним должностным лицом), уполномоченных на проведение контрольного мероприятия, оформляется приказом Начальника.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16. Плановые проверки осуществляются в соответствии с утвержденным планом контрольных мероприятий Финансового управления.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18. Внеплановые проверки проводятся в соответствии с решением Начальника, принятого:</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б) в случае истечения срока исполнения ранее выданного предписания;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в) в случае, предусмотренном </w:t>
      </w:r>
      <w:hyperlink w:anchor="P139" w:history="1">
        <w:r w:rsidRPr="009E7636">
          <w:rPr>
            <w:rFonts w:ascii="Times New Roman" w:hAnsi="Times New Roman" w:cs="Times New Roman"/>
            <w:sz w:val="28"/>
            <w:szCs w:val="28"/>
          </w:rPr>
          <w:t>подпунктом "в" пункта 42</w:t>
        </w:r>
      </w:hyperlink>
      <w:r w:rsidRPr="009E7636">
        <w:rPr>
          <w:rFonts w:ascii="Times New Roman" w:hAnsi="Times New Roman" w:cs="Times New Roman"/>
          <w:sz w:val="28"/>
          <w:szCs w:val="28"/>
        </w:rPr>
        <w:t xml:space="preserve"> Порядка.</w:t>
      </w: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7D3843" w:rsidP="005E7B9A">
      <w:pPr>
        <w:pStyle w:val="ConsPlusTitle"/>
        <w:jc w:val="center"/>
        <w:outlineLvl w:val="1"/>
        <w:rPr>
          <w:rFonts w:ascii="Times New Roman" w:hAnsi="Times New Roman" w:cs="Times New Roman"/>
          <w:sz w:val="28"/>
          <w:szCs w:val="28"/>
        </w:rPr>
      </w:pPr>
      <w:r w:rsidRPr="009E7636">
        <w:rPr>
          <w:rFonts w:ascii="Times New Roman" w:hAnsi="Times New Roman" w:cs="Times New Roman"/>
          <w:sz w:val="28"/>
          <w:szCs w:val="28"/>
        </w:rPr>
        <w:t>3. Проведение контрольных мероприятий</w:t>
      </w: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7D3843" w:rsidP="005E7B9A">
      <w:pPr>
        <w:pStyle w:val="ConsPlusNormal"/>
        <w:ind w:firstLine="540"/>
        <w:jc w:val="both"/>
        <w:rPr>
          <w:rFonts w:ascii="Times New Roman" w:hAnsi="Times New Roman" w:cs="Times New Roman"/>
          <w:sz w:val="28"/>
          <w:szCs w:val="28"/>
        </w:rPr>
      </w:pPr>
      <w:bookmarkStart w:id="4" w:name="P89"/>
      <w:bookmarkEnd w:id="4"/>
      <w:r w:rsidRPr="009E7636">
        <w:rPr>
          <w:rFonts w:ascii="Times New Roman" w:hAnsi="Times New Roman" w:cs="Times New Roman"/>
          <w:sz w:val="28"/>
          <w:szCs w:val="28"/>
        </w:rPr>
        <w:t>19. Камеральная проверка может проводиться одним должностным лицом или проверочной группой Финансового управления.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20. Выездная проверка проводится проверочной группой Финансового управления в составе не менее двух должностных лиц Финансового </w:t>
      </w:r>
      <w:r w:rsidRPr="009E7636">
        <w:rPr>
          <w:rFonts w:ascii="Times New Roman" w:hAnsi="Times New Roman" w:cs="Times New Roman"/>
          <w:sz w:val="28"/>
          <w:szCs w:val="28"/>
        </w:rPr>
        <w:lastRenderedPageBreak/>
        <w:t>управления.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21. Руководителем проверочной группы Финансового управления назначается должностное лицо Финансового управления, уполномоченное составлять протоколы об административных правонарушениях.</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В случае если камеральная проверка проводится одним должностным лицом Финансового управления, данное должностное лицо должно быть уполномочено составлять протоколы об административных правонарушениях.</w:t>
      </w:r>
    </w:p>
    <w:p w:rsidR="007D3843" w:rsidRPr="009E7636" w:rsidRDefault="007D3843" w:rsidP="005E7B9A">
      <w:pPr>
        <w:pStyle w:val="ConsPlusNormal"/>
        <w:ind w:firstLine="540"/>
        <w:jc w:val="both"/>
        <w:rPr>
          <w:rFonts w:ascii="Times New Roman" w:hAnsi="Times New Roman" w:cs="Times New Roman"/>
          <w:sz w:val="28"/>
          <w:szCs w:val="28"/>
        </w:rPr>
      </w:pPr>
      <w:bookmarkStart w:id="5" w:name="P93"/>
      <w:bookmarkEnd w:id="5"/>
      <w:r w:rsidRPr="009E7636">
        <w:rPr>
          <w:rFonts w:ascii="Times New Roman" w:hAnsi="Times New Roman" w:cs="Times New Roman"/>
          <w:sz w:val="28"/>
          <w:szCs w:val="28"/>
        </w:rPr>
        <w:t>22. Камеральная проверка проводится по месту нахождения Финансового управления на основании документов и информации, представленных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7D3843" w:rsidRPr="009E7636" w:rsidRDefault="007D3843" w:rsidP="005E7B9A">
      <w:pPr>
        <w:pStyle w:val="ConsPlusNormal"/>
        <w:ind w:firstLine="540"/>
        <w:jc w:val="both"/>
        <w:rPr>
          <w:rFonts w:ascii="Times New Roman" w:hAnsi="Times New Roman" w:cs="Times New Roman"/>
          <w:sz w:val="28"/>
          <w:szCs w:val="28"/>
        </w:rPr>
      </w:pPr>
      <w:bookmarkStart w:id="6" w:name="P95"/>
      <w:bookmarkEnd w:id="6"/>
      <w:r w:rsidRPr="009E7636">
        <w:rPr>
          <w:rFonts w:ascii="Times New Roman" w:hAnsi="Times New Roman" w:cs="Times New Roman"/>
          <w:sz w:val="28"/>
          <w:szCs w:val="28"/>
        </w:rPr>
        <w:t>24. При проведении камеральной проверки должностным лицом Финансового управления (при проведении камеральной проверки одним должностным лицом) либо проверочной группой Финансового управления проводится проверка полноты представленных субъектом контроля документов и информации по запросу Финансового управления в течение 3 рабочих дней со дня получения от субъекта контроля таких документов и информации.</w:t>
      </w:r>
    </w:p>
    <w:p w:rsidR="007D3843" w:rsidRPr="009E7636" w:rsidRDefault="007D3843" w:rsidP="005E7B9A">
      <w:pPr>
        <w:pStyle w:val="ConsPlusNormal"/>
        <w:ind w:firstLine="540"/>
        <w:jc w:val="both"/>
        <w:rPr>
          <w:rFonts w:ascii="Times New Roman" w:hAnsi="Times New Roman" w:cs="Times New Roman"/>
          <w:sz w:val="28"/>
          <w:szCs w:val="28"/>
        </w:rPr>
      </w:pPr>
      <w:bookmarkStart w:id="7" w:name="P96"/>
      <w:bookmarkEnd w:id="7"/>
      <w:r w:rsidRPr="009E7636">
        <w:rPr>
          <w:rFonts w:ascii="Times New Roman" w:hAnsi="Times New Roman" w:cs="Times New Roman"/>
          <w:sz w:val="28"/>
          <w:szCs w:val="28"/>
        </w:rPr>
        <w:t xml:space="preserve">25. В случае если по результатам проверки полноты представленных субъектом контроля документов и информации в соответствии с </w:t>
      </w:r>
      <w:hyperlink w:anchor="P95" w:history="1">
        <w:r w:rsidRPr="009E7636">
          <w:rPr>
            <w:rFonts w:ascii="Times New Roman" w:hAnsi="Times New Roman" w:cs="Times New Roman"/>
            <w:sz w:val="28"/>
            <w:szCs w:val="28"/>
          </w:rPr>
          <w:t>пунктом 24</w:t>
        </w:r>
      </w:hyperlink>
      <w:r w:rsidRPr="009E7636">
        <w:rPr>
          <w:rFonts w:ascii="Times New Roman" w:hAnsi="Times New Roman" w:cs="Times New Roman"/>
          <w:sz w:val="28"/>
          <w:szCs w:val="28"/>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16" w:history="1">
        <w:r w:rsidRPr="009E7636">
          <w:rPr>
            <w:rFonts w:ascii="Times New Roman" w:hAnsi="Times New Roman" w:cs="Times New Roman"/>
            <w:sz w:val="28"/>
            <w:szCs w:val="28"/>
          </w:rPr>
          <w:t>подпунктом "г" пункта 32</w:t>
        </w:r>
      </w:hyperlink>
      <w:r w:rsidRPr="009E7636">
        <w:rPr>
          <w:rFonts w:ascii="Times New Roman" w:hAnsi="Times New Roman" w:cs="Times New Roman"/>
          <w:sz w:val="28"/>
          <w:szCs w:val="28"/>
        </w:rPr>
        <w:t xml:space="preserve"> Порядка со дня окончания проверки полноты представленных субъектом контроля документов и информации.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122" w:history="1">
        <w:r w:rsidRPr="009E7636">
          <w:rPr>
            <w:rFonts w:ascii="Times New Roman" w:hAnsi="Times New Roman" w:cs="Times New Roman"/>
            <w:sz w:val="28"/>
            <w:szCs w:val="28"/>
          </w:rPr>
          <w:t>пунктом 34</w:t>
        </w:r>
      </w:hyperlink>
      <w:r w:rsidRPr="009E7636">
        <w:rPr>
          <w:rFonts w:ascii="Times New Roman" w:hAnsi="Times New Roman" w:cs="Times New Roman"/>
          <w:sz w:val="28"/>
          <w:szCs w:val="28"/>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Порядка по истечении срока приостановления проверки в соответствии с </w:t>
      </w:r>
      <w:hyperlink w:anchor="P116" w:history="1">
        <w:r w:rsidRPr="009E7636">
          <w:rPr>
            <w:rFonts w:ascii="Times New Roman" w:hAnsi="Times New Roman" w:cs="Times New Roman"/>
            <w:sz w:val="28"/>
            <w:szCs w:val="28"/>
          </w:rPr>
          <w:t>подпунктом "г" пункта 32</w:t>
        </w:r>
      </w:hyperlink>
      <w:r w:rsidRPr="009E7636">
        <w:rPr>
          <w:rFonts w:ascii="Times New Roman" w:hAnsi="Times New Roman" w:cs="Times New Roman"/>
          <w:sz w:val="28"/>
          <w:szCs w:val="28"/>
        </w:rPr>
        <w:t xml:space="preserve"> Порядка проверка возобновляется.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7D3843" w:rsidRPr="009E7636" w:rsidRDefault="007D3843" w:rsidP="005E7B9A">
      <w:pPr>
        <w:pStyle w:val="ConsPlusNormal"/>
        <w:ind w:firstLine="540"/>
        <w:jc w:val="both"/>
        <w:rPr>
          <w:rFonts w:ascii="Times New Roman" w:hAnsi="Times New Roman" w:cs="Times New Roman"/>
          <w:sz w:val="28"/>
          <w:szCs w:val="28"/>
        </w:rPr>
      </w:pPr>
      <w:bookmarkStart w:id="8" w:name="P100"/>
      <w:bookmarkEnd w:id="8"/>
      <w:r w:rsidRPr="009E7636">
        <w:rPr>
          <w:rFonts w:ascii="Times New Roman" w:hAnsi="Times New Roman" w:cs="Times New Roman"/>
          <w:sz w:val="28"/>
          <w:szCs w:val="28"/>
        </w:rPr>
        <w:t>26. Выездная проверка проводится по месту нахождения и месту фактического осуществления деятельности субъекта контроля.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27. Срок проведения выездной проверки не может превышать 30 рабочих дней.</w:t>
      </w:r>
    </w:p>
    <w:p w:rsidR="007D3843" w:rsidRPr="009E7636" w:rsidRDefault="007D3843" w:rsidP="005E7B9A">
      <w:pPr>
        <w:pStyle w:val="ConsPlusNormal"/>
        <w:ind w:firstLine="540"/>
        <w:jc w:val="both"/>
        <w:rPr>
          <w:rFonts w:ascii="Times New Roman" w:hAnsi="Times New Roman" w:cs="Times New Roman"/>
          <w:sz w:val="28"/>
          <w:szCs w:val="28"/>
        </w:rPr>
      </w:pPr>
      <w:bookmarkStart w:id="9" w:name="P102"/>
      <w:bookmarkEnd w:id="9"/>
      <w:r w:rsidRPr="009E7636">
        <w:rPr>
          <w:rFonts w:ascii="Times New Roman" w:hAnsi="Times New Roman" w:cs="Times New Roman"/>
          <w:sz w:val="28"/>
          <w:szCs w:val="28"/>
        </w:rPr>
        <w:t xml:space="preserve">28. В ходе выездной проверки проводятся контрольные действия по </w:t>
      </w:r>
      <w:r w:rsidRPr="009E7636">
        <w:rPr>
          <w:rFonts w:ascii="Times New Roman" w:hAnsi="Times New Roman" w:cs="Times New Roman"/>
          <w:sz w:val="28"/>
          <w:szCs w:val="28"/>
        </w:rPr>
        <w:lastRenderedPageBreak/>
        <w:t>документальному и фактическому изучению деятельности субъекта контроля.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29. Срок проведения выездной или камеральной проверки может быть продлен не более чем на 10 рабочих дней по решению Начальника.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30. В рамках выездной или камеральной проверки проводится встречная проверка по решению Начальника,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31. Встречная проверка проводится в порядке, установленном Порядком для выездных и камеральных проверок в соответствии с </w:t>
      </w:r>
      <w:hyperlink w:anchor="P89" w:history="1">
        <w:r w:rsidRPr="009E7636">
          <w:rPr>
            <w:rFonts w:ascii="Times New Roman" w:hAnsi="Times New Roman" w:cs="Times New Roman"/>
            <w:sz w:val="28"/>
            <w:szCs w:val="28"/>
          </w:rPr>
          <w:t>пунктами 19</w:t>
        </w:r>
      </w:hyperlink>
      <w:r w:rsidRPr="009E7636">
        <w:rPr>
          <w:rFonts w:ascii="Times New Roman" w:hAnsi="Times New Roman" w:cs="Times New Roman"/>
          <w:sz w:val="28"/>
          <w:szCs w:val="28"/>
        </w:rPr>
        <w:t xml:space="preserve"> - </w:t>
      </w:r>
      <w:hyperlink w:anchor="P93" w:history="1">
        <w:r w:rsidRPr="009E7636">
          <w:rPr>
            <w:rFonts w:ascii="Times New Roman" w:hAnsi="Times New Roman" w:cs="Times New Roman"/>
            <w:sz w:val="28"/>
            <w:szCs w:val="28"/>
          </w:rPr>
          <w:t>22</w:t>
        </w:r>
      </w:hyperlink>
      <w:r w:rsidRPr="009E7636">
        <w:rPr>
          <w:rFonts w:ascii="Times New Roman" w:hAnsi="Times New Roman" w:cs="Times New Roman"/>
          <w:sz w:val="28"/>
          <w:szCs w:val="28"/>
        </w:rPr>
        <w:t xml:space="preserve">, </w:t>
      </w:r>
      <w:hyperlink w:anchor="P100" w:history="1">
        <w:r w:rsidRPr="009E7636">
          <w:rPr>
            <w:rFonts w:ascii="Times New Roman" w:hAnsi="Times New Roman" w:cs="Times New Roman"/>
            <w:sz w:val="28"/>
            <w:szCs w:val="28"/>
          </w:rPr>
          <w:t>26</w:t>
        </w:r>
      </w:hyperlink>
      <w:r w:rsidRPr="009E7636">
        <w:rPr>
          <w:rFonts w:ascii="Times New Roman" w:hAnsi="Times New Roman" w:cs="Times New Roman"/>
          <w:sz w:val="28"/>
          <w:szCs w:val="28"/>
        </w:rPr>
        <w:t xml:space="preserve">, </w:t>
      </w:r>
      <w:hyperlink w:anchor="P102" w:history="1">
        <w:r w:rsidRPr="009E7636">
          <w:rPr>
            <w:rFonts w:ascii="Times New Roman" w:hAnsi="Times New Roman" w:cs="Times New Roman"/>
            <w:sz w:val="28"/>
            <w:szCs w:val="28"/>
          </w:rPr>
          <w:t>28</w:t>
        </w:r>
      </w:hyperlink>
      <w:r w:rsidRPr="009E7636">
        <w:rPr>
          <w:rFonts w:ascii="Times New Roman" w:hAnsi="Times New Roman" w:cs="Times New Roman"/>
          <w:sz w:val="28"/>
          <w:szCs w:val="28"/>
        </w:rPr>
        <w:t xml:space="preserve"> Порядка.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Срок проведения встречной проверки не может превышать 20 рабочих дней.</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32. Проведение выездной или камеральной проверки по решению Начальника,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 приостанавливается на общий срок не </w:t>
      </w:r>
      <w:r w:rsidRPr="009E7636">
        <w:rPr>
          <w:rFonts w:ascii="Times New Roman" w:hAnsi="Times New Roman" w:cs="Times New Roman"/>
          <w:sz w:val="28"/>
          <w:szCs w:val="28"/>
        </w:rPr>
        <w:lastRenderedPageBreak/>
        <w:t>более 30 рабочих дней в следующих случаях:</w:t>
      </w:r>
    </w:p>
    <w:p w:rsidR="007D3843" w:rsidRPr="009E7636" w:rsidRDefault="007D3843" w:rsidP="005E7B9A">
      <w:pPr>
        <w:pStyle w:val="ConsPlusNormal"/>
        <w:ind w:firstLine="540"/>
        <w:jc w:val="both"/>
        <w:rPr>
          <w:rFonts w:ascii="Times New Roman" w:hAnsi="Times New Roman" w:cs="Times New Roman"/>
          <w:sz w:val="28"/>
          <w:szCs w:val="28"/>
        </w:rPr>
      </w:pPr>
      <w:bookmarkStart w:id="10" w:name="P113"/>
      <w:bookmarkEnd w:id="10"/>
      <w:r w:rsidRPr="009E7636">
        <w:rPr>
          <w:rFonts w:ascii="Times New Roman" w:hAnsi="Times New Roman" w:cs="Times New Roman"/>
          <w:sz w:val="28"/>
          <w:szCs w:val="28"/>
        </w:rPr>
        <w:t>а) на период проведения встречной проверки, но не более чем на 20 рабочих дней;</w:t>
      </w:r>
    </w:p>
    <w:p w:rsidR="007D3843" w:rsidRPr="009E7636" w:rsidRDefault="007D3843" w:rsidP="005E7B9A">
      <w:pPr>
        <w:pStyle w:val="ConsPlusNormal"/>
        <w:ind w:firstLine="540"/>
        <w:jc w:val="both"/>
        <w:rPr>
          <w:rFonts w:ascii="Times New Roman" w:hAnsi="Times New Roman" w:cs="Times New Roman"/>
          <w:sz w:val="28"/>
          <w:szCs w:val="28"/>
        </w:rPr>
      </w:pPr>
      <w:bookmarkStart w:id="11" w:name="P114"/>
      <w:bookmarkEnd w:id="11"/>
      <w:r w:rsidRPr="009E7636">
        <w:rPr>
          <w:rFonts w:ascii="Times New Roman" w:hAnsi="Times New Roman" w:cs="Times New Roman"/>
          <w:sz w:val="28"/>
          <w:szCs w:val="28"/>
        </w:rPr>
        <w:t>б) на период организации и проведения экспертиз, но не более чем на 20 рабочих дней;</w:t>
      </w:r>
    </w:p>
    <w:p w:rsidR="007D3843" w:rsidRPr="009E7636" w:rsidRDefault="007D3843" w:rsidP="005E7B9A">
      <w:pPr>
        <w:pStyle w:val="ConsPlusNormal"/>
        <w:ind w:firstLine="540"/>
        <w:jc w:val="both"/>
        <w:rPr>
          <w:rFonts w:ascii="Times New Roman" w:hAnsi="Times New Roman" w:cs="Times New Roman"/>
          <w:sz w:val="28"/>
          <w:szCs w:val="28"/>
        </w:rPr>
      </w:pPr>
      <w:bookmarkStart w:id="12" w:name="P115"/>
      <w:bookmarkEnd w:id="12"/>
      <w:r w:rsidRPr="009E7636">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D3843" w:rsidRPr="009E7636" w:rsidRDefault="007D3843" w:rsidP="005E7B9A">
      <w:pPr>
        <w:pStyle w:val="ConsPlusNormal"/>
        <w:ind w:firstLine="540"/>
        <w:jc w:val="both"/>
        <w:rPr>
          <w:rFonts w:ascii="Times New Roman" w:hAnsi="Times New Roman" w:cs="Times New Roman"/>
          <w:sz w:val="28"/>
          <w:szCs w:val="28"/>
        </w:rPr>
      </w:pPr>
      <w:bookmarkStart w:id="13" w:name="P116"/>
      <w:bookmarkEnd w:id="13"/>
      <w:r w:rsidRPr="009E7636">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Финансового управления в соответствии с </w:t>
      </w:r>
      <w:hyperlink w:anchor="P96" w:history="1">
        <w:r w:rsidRPr="009E7636">
          <w:rPr>
            <w:rFonts w:ascii="Times New Roman" w:hAnsi="Times New Roman" w:cs="Times New Roman"/>
            <w:sz w:val="28"/>
            <w:szCs w:val="28"/>
          </w:rPr>
          <w:t>пунктом 25</w:t>
        </w:r>
      </w:hyperlink>
      <w:r w:rsidRPr="009E7636">
        <w:rPr>
          <w:rFonts w:ascii="Times New Roman" w:hAnsi="Times New Roman" w:cs="Times New Roman"/>
          <w:sz w:val="28"/>
          <w:szCs w:val="28"/>
        </w:rPr>
        <w:t xml:space="preserve"> Порядка, но не более чем на 10 рабочих дней;</w:t>
      </w:r>
    </w:p>
    <w:p w:rsidR="007D3843" w:rsidRPr="009E7636" w:rsidRDefault="007D3843" w:rsidP="005E7B9A">
      <w:pPr>
        <w:pStyle w:val="ConsPlusNormal"/>
        <w:ind w:firstLine="540"/>
        <w:jc w:val="both"/>
        <w:rPr>
          <w:rFonts w:ascii="Times New Roman" w:hAnsi="Times New Roman" w:cs="Times New Roman"/>
          <w:sz w:val="28"/>
          <w:szCs w:val="28"/>
        </w:rPr>
      </w:pPr>
      <w:bookmarkStart w:id="14" w:name="P117"/>
      <w:bookmarkEnd w:id="14"/>
      <w:r w:rsidRPr="009E7636">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управления (при проведении камеральной проверки одним должностным лицом) либо акт встречной проверки (в случае ее проведения), а также иные материалы, полученные в ходе проведения контрольных мероприятий.</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33. Решение о возобновлении проведения выездной или камеральной проверки принимается в срок не более 2 рабочих дней:</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113" w:history="1">
        <w:r w:rsidRPr="009E7636">
          <w:rPr>
            <w:rFonts w:ascii="Times New Roman" w:hAnsi="Times New Roman" w:cs="Times New Roman"/>
            <w:sz w:val="28"/>
            <w:szCs w:val="28"/>
          </w:rPr>
          <w:t>подпунктам "а"</w:t>
        </w:r>
      </w:hyperlink>
      <w:r w:rsidRPr="009E7636">
        <w:rPr>
          <w:rFonts w:ascii="Times New Roman" w:hAnsi="Times New Roman" w:cs="Times New Roman"/>
          <w:sz w:val="28"/>
          <w:szCs w:val="28"/>
        </w:rPr>
        <w:t xml:space="preserve">, </w:t>
      </w:r>
      <w:hyperlink w:anchor="P114" w:history="1">
        <w:r w:rsidRPr="009E7636">
          <w:rPr>
            <w:rFonts w:ascii="Times New Roman" w:hAnsi="Times New Roman" w:cs="Times New Roman"/>
            <w:sz w:val="28"/>
            <w:szCs w:val="28"/>
          </w:rPr>
          <w:t>"б" пункта 32</w:t>
        </w:r>
      </w:hyperlink>
      <w:r w:rsidRPr="009E7636">
        <w:rPr>
          <w:rFonts w:ascii="Times New Roman" w:hAnsi="Times New Roman" w:cs="Times New Roman"/>
          <w:sz w:val="28"/>
          <w:szCs w:val="28"/>
        </w:rPr>
        <w:t xml:space="preserve"> Порядка;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115" w:history="1">
        <w:r w:rsidRPr="009E7636">
          <w:rPr>
            <w:rFonts w:ascii="Times New Roman" w:hAnsi="Times New Roman" w:cs="Times New Roman"/>
            <w:sz w:val="28"/>
            <w:szCs w:val="28"/>
          </w:rPr>
          <w:t>подпунктах "в"</w:t>
        </w:r>
      </w:hyperlink>
      <w:r w:rsidRPr="009E7636">
        <w:rPr>
          <w:rFonts w:ascii="Times New Roman" w:hAnsi="Times New Roman" w:cs="Times New Roman"/>
          <w:sz w:val="28"/>
          <w:szCs w:val="28"/>
        </w:rPr>
        <w:t xml:space="preserve"> - </w:t>
      </w:r>
      <w:hyperlink w:anchor="P117" w:history="1">
        <w:r w:rsidRPr="009E7636">
          <w:rPr>
            <w:rFonts w:ascii="Times New Roman" w:hAnsi="Times New Roman" w:cs="Times New Roman"/>
            <w:sz w:val="28"/>
            <w:szCs w:val="28"/>
          </w:rPr>
          <w:t>"д" пункта 32</w:t>
        </w:r>
      </w:hyperlink>
      <w:r w:rsidRPr="009E7636">
        <w:rPr>
          <w:rFonts w:ascii="Times New Roman" w:hAnsi="Times New Roman" w:cs="Times New Roman"/>
          <w:sz w:val="28"/>
          <w:szCs w:val="28"/>
        </w:rPr>
        <w:t xml:space="preserve"> Порядка;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в) после истечения срока приостановления проверки в соответствии с </w:t>
      </w:r>
      <w:hyperlink w:anchor="P115" w:history="1">
        <w:r w:rsidRPr="009E7636">
          <w:rPr>
            <w:rFonts w:ascii="Times New Roman" w:hAnsi="Times New Roman" w:cs="Times New Roman"/>
            <w:sz w:val="28"/>
            <w:szCs w:val="28"/>
          </w:rPr>
          <w:t>подпунктами "в"</w:t>
        </w:r>
      </w:hyperlink>
      <w:r w:rsidRPr="009E7636">
        <w:rPr>
          <w:rFonts w:ascii="Times New Roman" w:hAnsi="Times New Roman" w:cs="Times New Roman"/>
          <w:sz w:val="28"/>
          <w:szCs w:val="28"/>
        </w:rPr>
        <w:t xml:space="preserve"> - </w:t>
      </w:r>
      <w:hyperlink w:anchor="P117" w:history="1">
        <w:r w:rsidRPr="009E7636">
          <w:rPr>
            <w:rFonts w:ascii="Times New Roman" w:hAnsi="Times New Roman" w:cs="Times New Roman"/>
            <w:sz w:val="28"/>
            <w:szCs w:val="28"/>
          </w:rPr>
          <w:t>"д" пункта 32</w:t>
        </w:r>
      </w:hyperlink>
      <w:r w:rsidRPr="009E7636">
        <w:rPr>
          <w:rFonts w:ascii="Times New Roman" w:hAnsi="Times New Roman" w:cs="Times New Roman"/>
          <w:sz w:val="28"/>
          <w:szCs w:val="28"/>
        </w:rPr>
        <w:t xml:space="preserve"> Порядка.</w:t>
      </w:r>
    </w:p>
    <w:p w:rsidR="007D3843" w:rsidRPr="009E7636" w:rsidRDefault="007D3843" w:rsidP="005E7B9A">
      <w:pPr>
        <w:pStyle w:val="ConsPlusNormal"/>
        <w:ind w:firstLine="540"/>
        <w:jc w:val="both"/>
        <w:rPr>
          <w:rFonts w:ascii="Times New Roman" w:hAnsi="Times New Roman" w:cs="Times New Roman"/>
          <w:sz w:val="28"/>
          <w:szCs w:val="28"/>
        </w:rPr>
      </w:pPr>
      <w:bookmarkStart w:id="15" w:name="P122"/>
      <w:bookmarkEnd w:id="15"/>
      <w:r w:rsidRPr="009E7636">
        <w:rPr>
          <w:rFonts w:ascii="Times New Roman" w:hAnsi="Times New Roman" w:cs="Times New Roman"/>
          <w:sz w:val="28"/>
          <w:szCs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в котором указываются основания продления срока проведения проверки, приостановления, возобновления проведения проверки.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Копия приказа Начальника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35. В случае непредставления или несвоевременного представления документов и информации по запросу Финансового управления в соответствии с </w:t>
      </w:r>
      <w:hyperlink w:anchor="P53" w:history="1">
        <w:r w:rsidRPr="009E7636">
          <w:rPr>
            <w:rFonts w:ascii="Times New Roman" w:hAnsi="Times New Roman" w:cs="Times New Roman"/>
            <w:sz w:val="28"/>
            <w:szCs w:val="28"/>
          </w:rPr>
          <w:t>подпунктом "а" пункта 6</w:t>
        </w:r>
      </w:hyperlink>
      <w:r w:rsidRPr="009E7636">
        <w:rPr>
          <w:rFonts w:ascii="Times New Roman" w:hAnsi="Times New Roman" w:cs="Times New Roman"/>
          <w:sz w:val="28"/>
          <w:szCs w:val="28"/>
        </w:rPr>
        <w:t xml:space="preserve"> Порядка либо представления заведомо недостоверных документов и информации Финансового управления применяются меры ответственности в соответствии с законодательством Российской Федерации об административных правонарушениях.</w:t>
      </w: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7D3843" w:rsidP="005E7B9A">
      <w:pPr>
        <w:pStyle w:val="ConsPlusTitle"/>
        <w:jc w:val="center"/>
        <w:outlineLvl w:val="1"/>
        <w:rPr>
          <w:rFonts w:ascii="Times New Roman" w:hAnsi="Times New Roman" w:cs="Times New Roman"/>
          <w:sz w:val="28"/>
          <w:szCs w:val="28"/>
        </w:rPr>
      </w:pPr>
      <w:r w:rsidRPr="009E7636">
        <w:rPr>
          <w:rFonts w:ascii="Times New Roman" w:hAnsi="Times New Roman" w:cs="Times New Roman"/>
          <w:sz w:val="28"/>
          <w:szCs w:val="28"/>
        </w:rPr>
        <w:t>4. Оформление результатов контрольных мероприятий</w:t>
      </w: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lastRenderedPageBreak/>
        <w:t>36. Результаты встречной проверки оформляются актом,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По результатам встречной проверки предписания субъекту контроля не выдаются.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Письменные возражения субъекта контроля приобщаются к материалам проверки.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Финансовым управлением.</w:t>
      </w:r>
    </w:p>
    <w:p w:rsidR="007D3843" w:rsidRPr="009E7636" w:rsidRDefault="007D3843" w:rsidP="005E7B9A">
      <w:pPr>
        <w:pStyle w:val="ConsPlusNormal"/>
        <w:ind w:firstLine="540"/>
        <w:jc w:val="both"/>
        <w:rPr>
          <w:rFonts w:ascii="Times New Roman" w:hAnsi="Times New Roman" w:cs="Times New Roman"/>
          <w:sz w:val="28"/>
          <w:szCs w:val="28"/>
        </w:rPr>
      </w:pPr>
      <w:bookmarkStart w:id="16" w:name="P136"/>
      <w:bookmarkEnd w:id="16"/>
      <w:r w:rsidRPr="009E7636">
        <w:rPr>
          <w:rFonts w:ascii="Times New Roman" w:hAnsi="Times New Roman" w:cs="Times New Roman"/>
          <w:sz w:val="28"/>
          <w:szCs w:val="28"/>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принимает решение, которое оформляется распорядительным документом Финансового управления в срок не более 30 рабочих дней со дня подписания акта:</w:t>
      </w:r>
    </w:p>
    <w:p w:rsidR="007D3843" w:rsidRPr="009E7636" w:rsidRDefault="007D3843" w:rsidP="005E7B9A">
      <w:pPr>
        <w:pStyle w:val="ConsPlusNormal"/>
        <w:ind w:firstLine="540"/>
        <w:jc w:val="both"/>
        <w:rPr>
          <w:rFonts w:ascii="Times New Roman" w:hAnsi="Times New Roman" w:cs="Times New Roman"/>
          <w:sz w:val="28"/>
          <w:szCs w:val="28"/>
        </w:rPr>
      </w:pPr>
      <w:bookmarkStart w:id="17" w:name="P137"/>
      <w:bookmarkEnd w:id="17"/>
      <w:r w:rsidRPr="009E7636">
        <w:rPr>
          <w:rFonts w:ascii="Times New Roman" w:hAnsi="Times New Roman" w:cs="Times New Roman"/>
          <w:sz w:val="28"/>
          <w:szCs w:val="28"/>
        </w:rPr>
        <w:t>а) о выдаче обязательного для исполнения предписания в случаях, установленных Федеральным законом;</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б) об отсутствии оснований для выдачи предписания;</w:t>
      </w:r>
    </w:p>
    <w:p w:rsidR="007D3843" w:rsidRPr="009E7636" w:rsidRDefault="007D3843" w:rsidP="005E7B9A">
      <w:pPr>
        <w:pStyle w:val="ConsPlusNormal"/>
        <w:ind w:firstLine="540"/>
        <w:jc w:val="both"/>
        <w:rPr>
          <w:rFonts w:ascii="Times New Roman" w:hAnsi="Times New Roman" w:cs="Times New Roman"/>
          <w:sz w:val="28"/>
          <w:szCs w:val="28"/>
        </w:rPr>
      </w:pPr>
      <w:bookmarkStart w:id="18" w:name="P139"/>
      <w:bookmarkEnd w:id="18"/>
      <w:r w:rsidRPr="009E7636">
        <w:rPr>
          <w:rFonts w:ascii="Times New Roman" w:hAnsi="Times New Roman" w:cs="Times New Roman"/>
          <w:sz w:val="28"/>
          <w:szCs w:val="28"/>
        </w:rPr>
        <w:t>в) о проведении внеплановой выездной проверки.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Одновременно с подписанием вышеуказанного распорядительного документа Финансового управления, Начальником утверждается отчет о результатах выездной или камеральной проверки, в который включаются все </w:t>
      </w:r>
      <w:r w:rsidRPr="009E7636">
        <w:rPr>
          <w:rFonts w:ascii="Times New Roman" w:hAnsi="Times New Roman" w:cs="Times New Roman"/>
          <w:sz w:val="28"/>
          <w:szCs w:val="28"/>
        </w:rPr>
        <w:lastRenderedPageBreak/>
        <w:t>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Финансового управления, проводившими проверку.</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7D3843" w:rsidP="005E7B9A">
      <w:pPr>
        <w:pStyle w:val="ConsPlusTitle"/>
        <w:jc w:val="center"/>
        <w:outlineLvl w:val="1"/>
        <w:rPr>
          <w:rFonts w:ascii="Times New Roman" w:hAnsi="Times New Roman" w:cs="Times New Roman"/>
          <w:sz w:val="28"/>
          <w:szCs w:val="28"/>
        </w:rPr>
      </w:pPr>
      <w:r w:rsidRPr="009E7636">
        <w:rPr>
          <w:rFonts w:ascii="Times New Roman" w:hAnsi="Times New Roman" w:cs="Times New Roman"/>
          <w:sz w:val="28"/>
          <w:szCs w:val="28"/>
        </w:rPr>
        <w:t>5. Реализация результатов контрольных мероприятий</w:t>
      </w:r>
    </w:p>
    <w:p w:rsidR="007D3843" w:rsidRPr="009E7636" w:rsidRDefault="007D3843" w:rsidP="005E7B9A">
      <w:pPr>
        <w:pStyle w:val="ConsPlusNormal"/>
        <w:jc w:val="both"/>
        <w:rPr>
          <w:rFonts w:ascii="Times New Roman" w:hAnsi="Times New Roman" w:cs="Times New Roman"/>
          <w:sz w:val="28"/>
          <w:szCs w:val="28"/>
        </w:rPr>
      </w:pP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37" w:history="1">
        <w:r w:rsidRPr="009E7636">
          <w:rPr>
            <w:rFonts w:ascii="Times New Roman" w:hAnsi="Times New Roman" w:cs="Times New Roman"/>
            <w:sz w:val="28"/>
            <w:szCs w:val="28"/>
          </w:rPr>
          <w:t>подпунктом "а" пункта 42</w:t>
        </w:r>
      </w:hyperlink>
      <w:r w:rsidRPr="009E7636">
        <w:rPr>
          <w:rFonts w:ascii="Times New Roman" w:hAnsi="Times New Roman" w:cs="Times New Roman"/>
          <w:sz w:val="28"/>
          <w:szCs w:val="28"/>
        </w:rPr>
        <w:t xml:space="preserve"> Порядка.</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44. Предписание должно содержать сроки его исполнения.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45. Должностное лицо Финансового управления (при проведении камеральной проверки одним должностным лицом) либо руководитель проверочной группы Финансового управления обязаны осуществлять контроль за выполнением субъектом контроля предписания.</w:t>
      </w:r>
    </w:p>
    <w:p w:rsidR="007D3843" w:rsidRPr="009E7636" w:rsidRDefault="007D3843" w:rsidP="005E7B9A">
      <w:pPr>
        <w:pStyle w:val="ConsPlusNormal"/>
        <w:ind w:firstLine="540"/>
        <w:jc w:val="both"/>
        <w:rPr>
          <w:rFonts w:ascii="Times New Roman" w:hAnsi="Times New Roman" w:cs="Times New Roman"/>
          <w:sz w:val="28"/>
          <w:szCs w:val="28"/>
        </w:rPr>
      </w:pPr>
      <w:r w:rsidRPr="009E7636">
        <w:rPr>
          <w:rFonts w:ascii="Times New Roman" w:hAnsi="Times New Roman" w:cs="Times New Roman"/>
          <w:sz w:val="28"/>
          <w:szCs w:val="28"/>
        </w:rPr>
        <w:t xml:space="preserve">В случае неисполнения в установленный срок предписания Финансового управления к лицу, не исполнившему такое предписание, применяются меры ответственности в соответствии с законодательством Российской Федерации. </w:t>
      </w:r>
    </w:p>
    <w:p w:rsidR="007D3843" w:rsidRPr="009E7636" w:rsidRDefault="007D3843" w:rsidP="005E7B9A">
      <w:pPr>
        <w:rPr>
          <w:sz w:val="28"/>
          <w:szCs w:val="28"/>
        </w:rPr>
      </w:pPr>
    </w:p>
    <w:p w:rsidR="00923FBE" w:rsidRDefault="00923FBE" w:rsidP="005E7B9A">
      <w:pPr>
        <w:rPr>
          <w:sz w:val="28"/>
        </w:rPr>
      </w:pPr>
    </w:p>
    <w:p w:rsidR="00CF4F6B" w:rsidRDefault="005E7B9A" w:rsidP="005E7B9A">
      <w:pPr>
        <w:jc w:val="center"/>
        <w:rPr>
          <w:sz w:val="28"/>
          <w:szCs w:val="28"/>
        </w:rPr>
      </w:pPr>
      <w:r>
        <w:rPr>
          <w:sz w:val="28"/>
          <w:szCs w:val="28"/>
        </w:rPr>
        <w:t>____________</w:t>
      </w:r>
    </w:p>
    <w:p w:rsidR="00CF4F6B" w:rsidRDefault="00CF4F6B" w:rsidP="00CF4F6B">
      <w:pPr>
        <w:jc w:val="both"/>
        <w:rPr>
          <w:sz w:val="28"/>
          <w:szCs w:val="28"/>
        </w:rPr>
      </w:pPr>
      <w:r>
        <w:rPr>
          <w:sz w:val="28"/>
          <w:szCs w:val="28"/>
        </w:rPr>
        <w:t xml:space="preserve">                                </w:t>
      </w:r>
    </w:p>
    <w:p w:rsidR="00CF4F6B" w:rsidRDefault="00CF4F6B" w:rsidP="00CF4F6B">
      <w:pPr>
        <w:widowControl w:val="0"/>
        <w:autoSpaceDE w:val="0"/>
        <w:autoSpaceDN w:val="0"/>
        <w:adjustRightInd w:val="0"/>
        <w:rPr>
          <w:rFonts w:asciiTheme="minorHAnsi" w:hAnsiTheme="minorHAnsi"/>
          <w:b/>
          <w:bCs/>
          <w:color w:val="000000"/>
          <w:spacing w:val="-3"/>
          <w:sz w:val="22"/>
          <w:szCs w:val="28"/>
        </w:rPr>
      </w:pPr>
    </w:p>
    <w:p w:rsidR="00CF4F6B" w:rsidRPr="009E7636" w:rsidRDefault="00CF4F6B" w:rsidP="00923FBE">
      <w:pPr>
        <w:rPr>
          <w:sz w:val="28"/>
        </w:rPr>
      </w:pPr>
    </w:p>
    <w:sectPr w:rsidR="00CF4F6B" w:rsidRPr="009E7636" w:rsidSect="001C5ED0">
      <w:footerReference w:type="default" r:id="rId1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D2" w:rsidRDefault="007560D2" w:rsidP="005E7B9A">
      <w:r>
        <w:separator/>
      </w:r>
    </w:p>
  </w:endnote>
  <w:endnote w:type="continuationSeparator" w:id="0">
    <w:p w:rsidR="007560D2" w:rsidRDefault="007560D2" w:rsidP="005E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9A" w:rsidRDefault="005E7B9A" w:rsidP="005E7B9A">
    <w:pPr>
      <w:pStyle w:val="a8"/>
      <w:jc w:val="right"/>
    </w:pPr>
    <w:r>
      <w:t>011118000587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D2" w:rsidRDefault="007560D2" w:rsidP="005E7B9A">
      <w:r>
        <w:separator/>
      </w:r>
    </w:p>
  </w:footnote>
  <w:footnote w:type="continuationSeparator" w:id="0">
    <w:p w:rsidR="007560D2" w:rsidRDefault="007560D2" w:rsidP="005E7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7F"/>
    <w:rsid w:val="0003270D"/>
    <w:rsid w:val="000F4CFF"/>
    <w:rsid w:val="001236C3"/>
    <w:rsid w:val="001651BB"/>
    <w:rsid w:val="001C5ED0"/>
    <w:rsid w:val="00222170"/>
    <w:rsid w:val="00230568"/>
    <w:rsid w:val="002A3A35"/>
    <w:rsid w:val="002D50FA"/>
    <w:rsid w:val="00303A82"/>
    <w:rsid w:val="0038611E"/>
    <w:rsid w:val="00416BE1"/>
    <w:rsid w:val="00417084"/>
    <w:rsid w:val="00475A7B"/>
    <w:rsid w:val="00542E12"/>
    <w:rsid w:val="00550DD5"/>
    <w:rsid w:val="005E7B9A"/>
    <w:rsid w:val="0065303C"/>
    <w:rsid w:val="006E6F6D"/>
    <w:rsid w:val="00732EFA"/>
    <w:rsid w:val="0073335A"/>
    <w:rsid w:val="007560D2"/>
    <w:rsid w:val="0077112C"/>
    <w:rsid w:val="007750E8"/>
    <w:rsid w:val="007A42D0"/>
    <w:rsid w:val="007D3843"/>
    <w:rsid w:val="0087178E"/>
    <w:rsid w:val="00875C38"/>
    <w:rsid w:val="008D25CC"/>
    <w:rsid w:val="00923FBE"/>
    <w:rsid w:val="00940E1B"/>
    <w:rsid w:val="0096175D"/>
    <w:rsid w:val="009E7636"/>
    <w:rsid w:val="00A8629B"/>
    <w:rsid w:val="00B60985"/>
    <w:rsid w:val="00B74BF1"/>
    <w:rsid w:val="00C1627F"/>
    <w:rsid w:val="00CF03FE"/>
    <w:rsid w:val="00CF4F6B"/>
    <w:rsid w:val="00D333A7"/>
    <w:rsid w:val="00E71D24"/>
    <w:rsid w:val="00EE6312"/>
    <w:rsid w:val="00F26B4E"/>
    <w:rsid w:val="00F27BF2"/>
    <w:rsid w:val="00FE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3FBE"/>
    <w:pPr>
      <w:keepNext/>
      <w:outlineLvl w:val="0"/>
    </w:pPr>
    <w:rPr>
      <w:b/>
      <w:bCs/>
    </w:rPr>
  </w:style>
  <w:style w:type="paragraph" w:styleId="2">
    <w:name w:val="heading 2"/>
    <w:basedOn w:val="a"/>
    <w:next w:val="a"/>
    <w:link w:val="20"/>
    <w:qFormat/>
    <w:rsid w:val="00923FBE"/>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6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627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923FB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23FBE"/>
    <w:rPr>
      <w:rFonts w:ascii="Times New Roman" w:eastAsia="Times New Roman" w:hAnsi="Times New Roman" w:cs="Times New Roman"/>
      <w:sz w:val="28"/>
      <w:szCs w:val="24"/>
      <w:lang w:eastAsia="ru-RU"/>
    </w:rPr>
  </w:style>
  <w:style w:type="paragraph" w:styleId="a3">
    <w:name w:val="Body Text"/>
    <w:basedOn w:val="a"/>
    <w:link w:val="a4"/>
    <w:rsid w:val="00923FBE"/>
    <w:rPr>
      <w:b/>
      <w:bCs/>
      <w:sz w:val="28"/>
    </w:rPr>
  </w:style>
  <w:style w:type="character" w:customStyle="1" w:styleId="a4">
    <w:name w:val="Основной текст Знак"/>
    <w:basedOn w:val="a0"/>
    <w:link w:val="a3"/>
    <w:rsid w:val="00923FBE"/>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65303C"/>
    <w:rPr>
      <w:color w:val="0000FF" w:themeColor="hyperlink"/>
      <w:u w:val="single"/>
    </w:rPr>
  </w:style>
  <w:style w:type="paragraph" w:styleId="a6">
    <w:name w:val="header"/>
    <w:basedOn w:val="a"/>
    <w:link w:val="a7"/>
    <w:uiPriority w:val="99"/>
    <w:unhideWhenUsed/>
    <w:rsid w:val="005E7B9A"/>
    <w:pPr>
      <w:tabs>
        <w:tab w:val="center" w:pos="4677"/>
        <w:tab w:val="right" w:pos="9355"/>
      </w:tabs>
    </w:pPr>
  </w:style>
  <w:style w:type="character" w:customStyle="1" w:styleId="a7">
    <w:name w:val="Верхний колонтитул Знак"/>
    <w:basedOn w:val="a0"/>
    <w:link w:val="a6"/>
    <w:uiPriority w:val="99"/>
    <w:rsid w:val="005E7B9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E7B9A"/>
    <w:pPr>
      <w:tabs>
        <w:tab w:val="center" w:pos="4677"/>
        <w:tab w:val="right" w:pos="9355"/>
      </w:tabs>
    </w:pPr>
  </w:style>
  <w:style w:type="character" w:customStyle="1" w:styleId="a9">
    <w:name w:val="Нижний колонтитул Знак"/>
    <w:basedOn w:val="a0"/>
    <w:link w:val="a8"/>
    <w:uiPriority w:val="99"/>
    <w:rsid w:val="005E7B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3FBE"/>
    <w:pPr>
      <w:keepNext/>
      <w:outlineLvl w:val="0"/>
    </w:pPr>
    <w:rPr>
      <w:b/>
      <w:bCs/>
    </w:rPr>
  </w:style>
  <w:style w:type="paragraph" w:styleId="2">
    <w:name w:val="heading 2"/>
    <w:basedOn w:val="a"/>
    <w:next w:val="a"/>
    <w:link w:val="20"/>
    <w:qFormat/>
    <w:rsid w:val="00923FBE"/>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6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627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923FB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23FBE"/>
    <w:rPr>
      <w:rFonts w:ascii="Times New Roman" w:eastAsia="Times New Roman" w:hAnsi="Times New Roman" w:cs="Times New Roman"/>
      <w:sz w:val="28"/>
      <w:szCs w:val="24"/>
      <w:lang w:eastAsia="ru-RU"/>
    </w:rPr>
  </w:style>
  <w:style w:type="paragraph" w:styleId="a3">
    <w:name w:val="Body Text"/>
    <w:basedOn w:val="a"/>
    <w:link w:val="a4"/>
    <w:rsid w:val="00923FBE"/>
    <w:rPr>
      <w:b/>
      <w:bCs/>
      <w:sz w:val="28"/>
    </w:rPr>
  </w:style>
  <w:style w:type="character" w:customStyle="1" w:styleId="a4">
    <w:name w:val="Основной текст Знак"/>
    <w:basedOn w:val="a0"/>
    <w:link w:val="a3"/>
    <w:rsid w:val="00923FBE"/>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65303C"/>
    <w:rPr>
      <w:color w:val="0000FF" w:themeColor="hyperlink"/>
      <w:u w:val="single"/>
    </w:rPr>
  </w:style>
  <w:style w:type="paragraph" w:styleId="a6">
    <w:name w:val="header"/>
    <w:basedOn w:val="a"/>
    <w:link w:val="a7"/>
    <w:uiPriority w:val="99"/>
    <w:unhideWhenUsed/>
    <w:rsid w:val="005E7B9A"/>
    <w:pPr>
      <w:tabs>
        <w:tab w:val="center" w:pos="4677"/>
        <w:tab w:val="right" w:pos="9355"/>
      </w:tabs>
    </w:pPr>
  </w:style>
  <w:style w:type="character" w:customStyle="1" w:styleId="a7">
    <w:name w:val="Верхний колонтитул Знак"/>
    <w:basedOn w:val="a0"/>
    <w:link w:val="a6"/>
    <w:uiPriority w:val="99"/>
    <w:rsid w:val="005E7B9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E7B9A"/>
    <w:pPr>
      <w:tabs>
        <w:tab w:val="center" w:pos="4677"/>
        <w:tab w:val="right" w:pos="9355"/>
      </w:tabs>
    </w:pPr>
  </w:style>
  <w:style w:type="character" w:customStyle="1" w:styleId="a9">
    <w:name w:val="Нижний колонтитул Знак"/>
    <w:basedOn w:val="a0"/>
    <w:link w:val="a8"/>
    <w:uiPriority w:val="99"/>
    <w:rsid w:val="005E7B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139EE6A3359B8756A6909A50E79979FA178CA6BF702131826282D0FE2DZFM" TargetMode="External"/><Relationship Id="rId13" Type="http://schemas.openxmlformats.org/officeDocument/2006/relationships/hyperlink" Target="consultantplus://offline/ref=B4139EE6A3359B8756A6909A50E79979FA178CA4B5772131826282D0FEDFC54A6B33C13120D49E8A20Z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139EE6A3359B8756A6909A50E79979FA178CA4B5772131826282D0FEDFC54A6B33C13120D4998920ZFM" TargetMode="External"/><Relationship Id="rId12" Type="http://schemas.openxmlformats.org/officeDocument/2006/relationships/hyperlink" Target="consultantplus://offline/ref=B4139EE6A3359B8756A6909A50E79979FA178CA4B5772131826282D0FE2DZF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B4139EE6A3359B8756A6909A50E79979F91680A1B7702131826282D0FEDFC54A6B33C13120D59A8F20Z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4139EE6A3359B8756A6909A50E79979FA178CA4B5772131826282D0FE2DZFM" TargetMode="External"/><Relationship Id="rId5" Type="http://schemas.openxmlformats.org/officeDocument/2006/relationships/footnotes" Target="footnotes.xml"/><Relationship Id="rId15" Type="http://schemas.openxmlformats.org/officeDocument/2006/relationships/hyperlink" Target="consultantplus://offline/ref=B4139EE6A3359B8756A6909A50E79979FA178CA4B5772131826282D0FEDFC54A6B33C13120D49E8C20ZFM" TargetMode="External"/><Relationship Id="rId10" Type="http://schemas.openxmlformats.org/officeDocument/2006/relationships/hyperlink" Target="consultantplus://offline/ref=B4139EE6A3359B8756A6909A50E79979FA178CA4B5772131826282D0FE2DZ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dmunicipal.ru" TargetMode="External"/><Relationship Id="rId14" Type="http://schemas.openxmlformats.org/officeDocument/2006/relationships/hyperlink" Target="consultantplus://offline/ref=B4139EE6A3359B8756A6909A50E79979FA1780A4B0792131826282D0FE2D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фатима</cp:lastModifiedBy>
  <cp:revision>2</cp:revision>
  <cp:lastPrinted>2018-11-02T07:34:00Z</cp:lastPrinted>
  <dcterms:created xsi:type="dcterms:W3CDTF">2018-11-07T07:00:00Z</dcterms:created>
  <dcterms:modified xsi:type="dcterms:W3CDTF">2018-11-07T07:00:00Z</dcterms:modified>
</cp:coreProperties>
</file>