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26" w:rsidRPr="001C1426" w:rsidRDefault="001C1426" w:rsidP="00C47634">
      <w:pPr>
        <w:ind w:left="142"/>
        <w:jc w:val="center"/>
        <w:rPr>
          <w:rFonts w:eastAsia="Calibri"/>
          <w:szCs w:val="28"/>
          <w:lang w:eastAsia="en-US"/>
        </w:rPr>
      </w:pPr>
      <w:r w:rsidRPr="001C1426">
        <w:rPr>
          <w:rFonts w:eastAsia="Calibri"/>
          <w:szCs w:val="28"/>
          <w:lang w:eastAsia="en-US"/>
        </w:rPr>
        <w:t>РОССИЙСКАЯ  ФЕДЕРАЦИЯ</w:t>
      </w:r>
    </w:p>
    <w:p w:rsidR="001C1426" w:rsidRPr="001C1426" w:rsidRDefault="001C1426" w:rsidP="00C47634">
      <w:pPr>
        <w:jc w:val="center"/>
        <w:rPr>
          <w:rFonts w:eastAsia="Calibri"/>
          <w:szCs w:val="28"/>
          <w:lang w:eastAsia="en-US"/>
        </w:rPr>
      </w:pPr>
      <w:r w:rsidRPr="001C1426">
        <w:rPr>
          <w:rFonts w:eastAsia="Calibri"/>
          <w:szCs w:val="28"/>
          <w:lang w:eastAsia="en-US"/>
        </w:rPr>
        <w:t>КАРАЧАЕВО-ЧЕРКЕССКАЯ РЕСПУБЛИКА</w:t>
      </w:r>
    </w:p>
    <w:p w:rsidR="001C1426" w:rsidRPr="001C1426" w:rsidRDefault="001C1426" w:rsidP="00C47634">
      <w:pPr>
        <w:ind w:left="-567" w:right="-284"/>
        <w:jc w:val="center"/>
        <w:rPr>
          <w:rFonts w:eastAsia="Calibri"/>
          <w:szCs w:val="28"/>
          <w:lang w:eastAsia="en-US"/>
        </w:rPr>
      </w:pPr>
      <w:r w:rsidRPr="001C1426">
        <w:rPr>
          <w:rFonts w:eastAsia="Calibri"/>
          <w:szCs w:val="28"/>
          <w:lang w:eastAsia="en-US"/>
        </w:rPr>
        <w:t>АДМИНИСТРАЦИЯ УСТЬ-ДЖЕГУТИНСКОГО МУНИЦИПАЛЬНОГО РАЙОНА</w:t>
      </w:r>
    </w:p>
    <w:p w:rsidR="00C47634" w:rsidRDefault="00C47634" w:rsidP="00C47634">
      <w:pPr>
        <w:jc w:val="center"/>
        <w:rPr>
          <w:rFonts w:eastAsia="Calibri"/>
          <w:b/>
          <w:bCs/>
          <w:szCs w:val="28"/>
          <w:lang w:eastAsia="en-US"/>
        </w:rPr>
      </w:pPr>
    </w:p>
    <w:p w:rsidR="001C1426" w:rsidRDefault="001C1426" w:rsidP="00C47634">
      <w:pPr>
        <w:jc w:val="center"/>
        <w:rPr>
          <w:rFonts w:eastAsia="Calibri"/>
          <w:b/>
          <w:bCs/>
          <w:szCs w:val="28"/>
          <w:lang w:eastAsia="en-US"/>
        </w:rPr>
      </w:pPr>
      <w:r w:rsidRPr="001C1426">
        <w:rPr>
          <w:rFonts w:eastAsia="Calibri"/>
          <w:b/>
          <w:bCs/>
          <w:szCs w:val="28"/>
          <w:lang w:eastAsia="en-US"/>
        </w:rPr>
        <w:t>ПОСТАНОВЛЕНИЕ</w:t>
      </w:r>
    </w:p>
    <w:p w:rsidR="00C47634" w:rsidRPr="001C1426" w:rsidRDefault="00C47634" w:rsidP="00C47634">
      <w:pPr>
        <w:jc w:val="center"/>
        <w:rPr>
          <w:rFonts w:eastAsia="Calibri"/>
          <w:b/>
          <w:bCs/>
          <w:szCs w:val="28"/>
          <w:lang w:eastAsia="en-US"/>
        </w:rPr>
      </w:pPr>
    </w:p>
    <w:p w:rsidR="001C1426" w:rsidRPr="001C1426" w:rsidRDefault="00C47634" w:rsidP="00C47634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21.06.</w:t>
      </w:r>
      <w:r w:rsidR="001C1426" w:rsidRPr="001C1426">
        <w:rPr>
          <w:rFonts w:eastAsia="Calibri"/>
          <w:szCs w:val="28"/>
          <w:lang w:eastAsia="en-US"/>
        </w:rPr>
        <w:t xml:space="preserve">2016                </w:t>
      </w:r>
      <w:r>
        <w:rPr>
          <w:rFonts w:eastAsia="Calibri"/>
          <w:szCs w:val="28"/>
          <w:lang w:eastAsia="en-US"/>
        </w:rPr>
        <w:t xml:space="preserve">               </w:t>
      </w:r>
      <w:r w:rsidR="001C1426" w:rsidRPr="001C1426">
        <w:rPr>
          <w:rFonts w:eastAsia="Calibri"/>
          <w:szCs w:val="28"/>
          <w:lang w:eastAsia="en-US"/>
        </w:rPr>
        <w:t xml:space="preserve">     г. Усть-Джегута                                 №</w:t>
      </w:r>
      <w:r>
        <w:rPr>
          <w:rFonts w:eastAsia="Calibri"/>
          <w:szCs w:val="28"/>
          <w:lang w:eastAsia="en-US"/>
        </w:rPr>
        <w:t xml:space="preserve"> 483</w:t>
      </w:r>
    </w:p>
    <w:p w:rsidR="001C1426" w:rsidRPr="001C1426" w:rsidRDefault="001C1426" w:rsidP="00C47634">
      <w:pPr>
        <w:rPr>
          <w:b/>
          <w:bCs/>
          <w:szCs w:val="28"/>
        </w:rPr>
      </w:pPr>
    </w:p>
    <w:p w:rsidR="00C47634" w:rsidRDefault="001C1426" w:rsidP="00C47634">
      <w:pPr>
        <w:rPr>
          <w:bCs/>
          <w:szCs w:val="28"/>
        </w:rPr>
      </w:pPr>
      <w:r w:rsidRPr="00C47634">
        <w:rPr>
          <w:bCs/>
          <w:szCs w:val="28"/>
        </w:rPr>
        <w:t xml:space="preserve">О политике информационной безопасности администрации </w:t>
      </w:r>
    </w:p>
    <w:p w:rsidR="001C1426" w:rsidRPr="00C47634" w:rsidRDefault="001C1426" w:rsidP="00C47634">
      <w:pPr>
        <w:rPr>
          <w:rFonts w:eastAsia="Calibri"/>
          <w:szCs w:val="28"/>
          <w:lang w:eastAsia="en-US"/>
        </w:rPr>
      </w:pPr>
      <w:r w:rsidRPr="00C47634">
        <w:rPr>
          <w:bCs/>
          <w:szCs w:val="28"/>
        </w:rPr>
        <w:t xml:space="preserve">Усть-Джегутинского муниципального района </w:t>
      </w:r>
    </w:p>
    <w:p w:rsidR="00371C37" w:rsidRPr="0068261B" w:rsidRDefault="00371C37" w:rsidP="00C47634">
      <w:pPr>
        <w:rPr>
          <w:b/>
          <w:bCs/>
          <w:szCs w:val="28"/>
        </w:rPr>
      </w:pPr>
    </w:p>
    <w:p w:rsidR="00371C37" w:rsidRDefault="00371C37" w:rsidP="00C47634">
      <w:pPr>
        <w:pStyle w:val="13"/>
        <w:suppressAutoHyphens/>
        <w:spacing w:before="0" w:after="0" w:line="240" w:lineRule="auto"/>
        <w:rPr>
          <w:bCs/>
          <w:sz w:val="28"/>
          <w:szCs w:val="28"/>
        </w:rPr>
      </w:pPr>
      <w:r w:rsidRPr="001620E4">
        <w:rPr>
          <w:sz w:val="28"/>
          <w:szCs w:val="28"/>
        </w:rPr>
        <w:t>В соответствии с Федеральн</w:t>
      </w:r>
      <w:r w:rsidR="00654F5D">
        <w:rPr>
          <w:sz w:val="28"/>
          <w:szCs w:val="28"/>
        </w:rPr>
        <w:t>ым законом</w:t>
      </w:r>
      <w:r w:rsidR="0090300F">
        <w:rPr>
          <w:sz w:val="28"/>
          <w:szCs w:val="28"/>
        </w:rPr>
        <w:t xml:space="preserve"> от 27.07.</w:t>
      </w:r>
      <w:r w:rsidR="00B22F85">
        <w:rPr>
          <w:sz w:val="28"/>
          <w:szCs w:val="28"/>
        </w:rPr>
        <w:t xml:space="preserve">2006 </w:t>
      </w:r>
      <w:r w:rsidRPr="001620E4">
        <w:rPr>
          <w:sz w:val="28"/>
          <w:szCs w:val="28"/>
        </w:rPr>
        <w:t xml:space="preserve">№ 149-ФЗ «Об информации, информационных технологиях и о защите </w:t>
      </w:r>
      <w:r w:rsidR="0090300F">
        <w:rPr>
          <w:sz w:val="28"/>
          <w:szCs w:val="28"/>
        </w:rPr>
        <w:t xml:space="preserve">информации»,  </w:t>
      </w:r>
      <w:r w:rsidR="0090300F">
        <w:rPr>
          <w:sz w:val="28"/>
          <w:szCs w:val="28"/>
        </w:rPr>
        <w:br/>
      </w:r>
      <w:r w:rsidR="00654F5D" w:rsidRPr="001620E4">
        <w:rPr>
          <w:sz w:val="28"/>
          <w:szCs w:val="28"/>
        </w:rPr>
        <w:t>Федеральн</w:t>
      </w:r>
      <w:r w:rsidR="00654F5D">
        <w:rPr>
          <w:sz w:val="28"/>
          <w:szCs w:val="28"/>
        </w:rPr>
        <w:t xml:space="preserve">ым законом </w:t>
      </w:r>
      <w:r w:rsidR="0090300F">
        <w:rPr>
          <w:sz w:val="28"/>
          <w:szCs w:val="28"/>
        </w:rPr>
        <w:t>от 27.07.</w:t>
      </w:r>
      <w:r w:rsidR="00B22F85">
        <w:rPr>
          <w:sz w:val="28"/>
          <w:szCs w:val="28"/>
        </w:rPr>
        <w:t>2006</w:t>
      </w:r>
      <w:r w:rsidRPr="001620E4">
        <w:rPr>
          <w:sz w:val="28"/>
          <w:szCs w:val="28"/>
        </w:rPr>
        <w:t xml:space="preserve"> №152-ФЗ «О персональ</w:t>
      </w:r>
      <w:r w:rsidR="00B22F85">
        <w:rPr>
          <w:sz w:val="28"/>
          <w:szCs w:val="28"/>
        </w:rPr>
        <w:t xml:space="preserve">ных данных», </w:t>
      </w:r>
      <w:r>
        <w:rPr>
          <w:bCs/>
          <w:sz w:val="28"/>
          <w:szCs w:val="28"/>
        </w:rPr>
        <w:t>и в целях обеспечения информационной безопасности в администрации Усть-Джегутинского муниципального района</w:t>
      </w:r>
    </w:p>
    <w:p w:rsidR="00371C37" w:rsidRDefault="001C1426" w:rsidP="00C47634">
      <w:pPr>
        <w:jc w:val="both"/>
        <w:rPr>
          <w:rFonts w:eastAsia="Calibri"/>
          <w:b/>
          <w:bCs/>
          <w:iCs/>
          <w:szCs w:val="28"/>
          <w:lang w:eastAsia="en-US"/>
        </w:rPr>
      </w:pPr>
      <w:r>
        <w:rPr>
          <w:rFonts w:eastAsia="Calibri"/>
          <w:b/>
          <w:bCs/>
          <w:iCs/>
          <w:szCs w:val="28"/>
          <w:lang w:eastAsia="en-US"/>
        </w:rPr>
        <w:t>ПОСТАНОВЛЯЮ:</w:t>
      </w:r>
    </w:p>
    <w:p w:rsidR="001C1426" w:rsidRPr="0068261B" w:rsidRDefault="001C1426" w:rsidP="00C47634">
      <w:pPr>
        <w:jc w:val="both"/>
        <w:rPr>
          <w:b/>
          <w:bCs/>
          <w:szCs w:val="28"/>
        </w:rPr>
      </w:pPr>
    </w:p>
    <w:p w:rsidR="00371C37" w:rsidRPr="0068261B" w:rsidRDefault="00371C37" w:rsidP="00C47634">
      <w:pPr>
        <w:numPr>
          <w:ilvl w:val="0"/>
          <w:numId w:val="32"/>
        </w:numPr>
        <w:tabs>
          <w:tab w:val="left" w:pos="851"/>
        </w:tabs>
        <w:ind w:left="0" w:firstLine="567"/>
        <w:contextualSpacing/>
        <w:jc w:val="both"/>
        <w:rPr>
          <w:rFonts w:eastAsia="Calibri"/>
          <w:szCs w:val="28"/>
          <w:lang w:eastAsia="en-US"/>
        </w:rPr>
      </w:pPr>
      <w:r w:rsidRPr="0068261B">
        <w:rPr>
          <w:szCs w:val="28"/>
        </w:rPr>
        <w:t xml:space="preserve">Утвердить </w:t>
      </w:r>
      <w:r>
        <w:rPr>
          <w:szCs w:val="28"/>
        </w:rPr>
        <w:t xml:space="preserve">Политику информационной безопасности </w:t>
      </w:r>
      <w:r w:rsidR="0090300F">
        <w:rPr>
          <w:szCs w:val="28"/>
        </w:rPr>
        <w:t xml:space="preserve">в </w:t>
      </w:r>
      <w:r>
        <w:rPr>
          <w:szCs w:val="28"/>
        </w:rPr>
        <w:t>администрации Усть-Джегутинского муниципального района</w:t>
      </w:r>
      <w:r w:rsidRPr="0068261B">
        <w:rPr>
          <w:rFonts w:eastAsia="Calibri"/>
          <w:szCs w:val="28"/>
          <w:lang w:eastAsia="en-US"/>
        </w:rPr>
        <w:t xml:space="preserve">, </w:t>
      </w:r>
      <w:r w:rsidRPr="0068261B">
        <w:rPr>
          <w:szCs w:val="28"/>
        </w:rPr>
        <w:t xml:space="preserve">согласно </w:t>
      </w:r>
      <w:r w:rsidR="00C32581">
        <w:rPr>
          <w:szCs w:val="28"/>
        </w:rPr>
        <w:t>приложению</w:t>
      </w:r>
      <w:r w:rsidRPr="0068261B">
        <w:rPr>
          <w:szCs w:val="28"/>
        </w:rPr>
        <w:t>.</w:t>
      </w:r>
    </w:p>
    <w:p w:rsidR="00371C37" w:rsidRPr="0068261B" w:rsidRDefault="00371C37" w:rsidP="00C47634">
      <w:pPr>
        <w:numPr>
          <w:ilvl w:val="0"/>
          <w:numId w:val="32"/>
        </w:numPr>
        <w:tabs>
          <w:tab w:val="left" w:pos="851"/>
        </w:tabs>
        <w:ind w:left="0" w:firstLine="567"/>
        <w:contextualSpacing/>
        <w:jc w:val="both"/>
        <w:rPr>
          <w:szCs w:val="28"/>
        </w:rPr>
      </w:pPr>
      <w:r w:rsidRPr="0068261B">
        <w:rPr>
          <w:szCs w:val="28"/>
        </w:rPr>
        <w:t>Руководителям структурных подразделений администрации руково</w:t>
      </w:r>
      <w:r w:rsidRPr="0068261B">
        <w:rPr>
          <w:szCs w:val="28"/>
        </w:rPr>
        <w:t>д</w:t>
      </w:r>
      <w:r w:rsidRPr="0068261B">
        <w:rPr>
          <w:szCs w:val="28"/>
        </w:rPr>
        <w:t>ствоваться настоящим постановлением при разработке нормативно-правовых документов.</w:t>
      </w:r>
    </w:p>
    <w:p w:rsidR="00371C37" w:rsidRDefault="00371C37" w:rsidP="00C47634">
      <w:pPr>
        <w:numPr>
          <w:ilvl w:val="0"/>
          <w:numId w:val="32"/>
        </w:numPr>
        <w:tabs>
          <w:tab w:val="left" w:pos="851"/>
        </w:tabs>
        <w:ind w:left="0" w:firstLine="567"/>
        <w:contextualSpacing/>
        <w:jc w:val="both"/>
        <w:rPr>
          <w:szCs w:val="28"/>
        </w:rPr>
      </w:pPr>
      <w:r w:rsidRPr="0068261B">
        <w:rPr>
          <w:szCs w:val="28"/>
        </w:rPr>
        <w:t>Начальнику общего отдела администрации ознакомить под роспись с настоящим постановлением работников администрации и руководителей структурных подразделений Усть-Джегутинского муниципального рай</w:t>
      </w:r>
      <w:r w:rsidRPr="0068261B">
        <w:rPr>
          <w:szCs w:val="28"/>
        </w:rPr>
        <w:t>о</w:t>
      </w:r>
      <w:r w:rsidRPr="0068261B">
        <w:rPr>
          <w:szCs w:val="28"/>
        </w:rPr>
        <w:t>на.</w:t>
      </w:r>
    </w:p>
    <w:p w:rsidR="009779A1" w:rsidRPr="004F590B" w:rsidRDefault="009779A1" w:rsidP="00C47634">
      <w:pPr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bCs/>
        </w:rPr>
      </w:pPr>
      <w:r w:rsidRPr="004F590B">
        <w:rPr>
          <w:bCs/>
        </w:rPr>
        <w:t>Опубликовать настоящее постановление в газете «Джегутинская нед</w:t>
      </w:r>
      <w:r w:rsidRPr="004F590B">
        <w:rPr>
          <w:bCs/>
        </w:rPr>
        <w:t>е</w:t>
      </w:r>
      <w:r w:rsidRPr="004F590B">
        <w:rPr>
          <w:bCs/>
        </w:rPr>
        <w:t xml:space="preserve">ля» </w:t>
      </w:r>
      <w:r>
        <w:rPr>
          <w:bCs/>
        </w:rPr>
        <w:t xml:space="preserve">либо </w:t>
      </w:r>
      <w:r w:rsidRPr="004F590B">
        <w:rPr>
          <w:bCs/>
        </w:rPr>
        <w:t>обнародовать на информационном стенде администрации Усть-Джегутинского муниципального района в установленном порядке.</w:t>
      </w:r>
    </w:p>
    <w:p w:rsidR="009779A1" w:rsidRPr="0068261B" w:rsidRDefault="009779A1" w:rsidP="00C47634">
      <w:pPr>
        <w:numPr>
          <w:ilvl w:val="0"/>
          <w:numId w:val="32"/>
        </w:numPr>
        <w:tabs>
          <w:tab w:val="left" w:pos="851"/>
        </w:tabs>
        <w:ind w:left="0" w:firstLine="567"/>
        <w:contextualSpacing/>
        <w:jc w:val="both"/>
        <w:rPr>
          <w:szCs w:val="28"/>
        </w:rPr>
      </w:pPr>
      <w:proofErr w:type="gramStart"/>
      <w:r w:rsidRPr="004F590B">
        <w:rPr>
          <w:bCs/>
        </w:rPr>
        <w:t>Разместить</w:t>
      </w:r>
      <w:proofErr w:type="gramEnd"/>
      <w:r w:rsidRPr="004F590B">
        <w:rPr>
          <w:bCs/>
        </w:rPr>
        <w:t xml:space="preserve"> настоящее постановление на официальном сайте админ</w:t>
      </w:r>
      <w:r w:rsidRPr="004F590B">
        <w:rPr>
          <w:bCs/>
        </w:rPr>
        <w:t>и</w:t>
      </w:r>
      <w:r w:rsidRPr="004F590B">
        <w:rPr>
          <w:bCs/>
        </w:rPr>
        <w:t xml:space="preserve">страции Усть-Джегутинского муниципального района в сети «Интернет» </w:t>
      </w:r>
      <w:hyperlink r:id="rId9" w:history="1">
        <w:r w:rsidRPr="004F590B">
          <w:rPr>
            <w:bCs/>
            <w:color w:val="0000FF"/>
            <w:u w:val="single"/>
            <w:lang w:val="en-US"/>
          </w:rPr>
          <w:t>www</w:t>
        </w:r>
        <w:r w:rsidRPr="004F590B">
          <w:rPr>
            <w:bCs/>
            <w:color w:val="0000FF"/>
            <w:u w:val="single"/>
          </w:rPr>
          <w:t>.</w:t>
        </w:r>
        <w:r w:rsidR="00D1412D">
          <w:rPr>
            <w:bCs/>
            <w:color w:val="0000FF"/>
            <w:u w:val="single"/>
            <w:lang w:val="en-US"/>
          </w:rPr>
          <w:t>udmu</w:t>
        </w:r>
        <w:r w:rsidRPr="004F590B">
          <w:rPr>
            <w:bCs/>
            <w:color w:val="0000FF"/>
            <w:u w:val="single"/>
            <w:lang w:val="en-US"/>
          </w:rPr>
          <w:t>nicipal</w:t>
        </w:r>
        <w:r w:rsidRPr="004F590B">
          <w:rPr>
            <w:bCs/>
            <w:color w:val="0000FF"/>
            <w:u w:val="single"/>
          </w:rPr>
          <w:t>.</w:t>
        </w:r>
        <w:r w:rsidRPr="004F590B">
          <w:rPr>
            <w:bCs/>
            <w:color w:val="0000FF"/>
            <w:u w:val="single"/>
            <w:lang w:val="en-US"/>
          </w:rPr>
          <w:t>ru</w:t>
        </w:r>
      </w:hyperlink>
    </w:p>
    <w:p w:rsidR="00371C37" w:rsidRPr="0068261B" w:rsidRDefault="00371C37" w:rsidP="00C47634">
      <w:pPr>
        <w:numPr>
          <w:ilvl w:val="0"/>
          <w:numId w:val="32"/>
        </w:numPr>
        <w:tabs>
          <w:tab w:val="left" w:pos="851"/>
        </w:tabs>
        <w:ind w:left="0" w:firstLine="567"/>
        <w:contextualSpacing/>
        <w:jc w:val="both"/>
        <w:rPr>
          <w:szCs w:val="28"/>
        </w:rPr>
      </w:pPr>
      <w:proofErr w:type="gramStart"/>
      <w:r w:rsidRPr="0068261B">
        <w:rPr>
          <w:szCs w:val="28"/>
        </w:rPr>
        <w:t>Контроль за</w:t>
      </w:r>
      <w:proofErr w:type="gramEnd"/>
      <w:r w:rsidRPr="0068261B">
        <w:rPr>
          <w:szCs w:val="28"/>
        </w:rPr>
        <w:t xml:space="preserve"> выполнением настоящего постановления возложить на пе</w:t>
      </w:r>
      <w:r w:rsidRPr="0068261B">
        <w:rPr>
          <w:szCs w:val="28"/>
        </w:rPr>
        <w:t>р</w:t>
      </w:r>
      <w:r w:rsidRPr="0068261B">
        <w:rPr>
          <w:szCs w:val="28"/>
        </w:rPr>
        <w:t>вого заместителя главы администрации</w:t>
      </w:r>
      <w:r>
        <w:rPr>
          <w:szCs w:val="28"/>
        </w:rPr>
        <w:t>,</w:t>
      </w:r>
      <w:r w:rsidRPr="0068261B">
        <w:rPr>
          <w:szCs w:val="28"/>
        </w:rPr>
        <w:t xml:space="preserve"> курирующего данные вопросы.</w:t>
      </w:r>
    </w:p>
    <w:p w:rsidR="00371C37" w:rsidRDefault="00371C37" w:rsidP="00C47634">
      <w:pPr>
        <w:tabs>
          <w:tab w:val="left" w:pos="851"/>
        </w:tabs>
        <w:ind w:firstLine="567"/>
        <w:jc w:val="both"/>
        <w:rPr>
          <w:rFonts w:ascii="Calibri" w:eastAsia="Calibri" w:hAnsi="Calibri"/>
          <w:szCs w:val="22"/>
          <w:lang w:eastAsia="en-US"/>
        </w:rPr>
      </w:pPr>
    </w:p>
    <w:p w:rsidR="00C47634" w:rsidRPr="0068261B" w:rsidRDefault="00C47634" w:rsidP="00C47634">
      <w:pPr>
        <w:tabs>
          <w:tab w:val="left" w:pos="851"/>
        </w:tabs>
        <w:ind w:firstLine="567"/>
        <w:jc w:val="both"/>
        <w:rPr>
          <w:rFonts w:ascii="Calibri" w:eastAsia="Calibri" w:hAnsi="Calibri"/>
          <w:szCs w:val="22"/>
          <w:lang w:eastAsia="en-US"/>
        </w:rPr>
      </w:pPr>
    </w:p>
    <w:p w:rsidR="00371C37" w:rsidRPr="0068261B" w:rsidRDefault="00371C37" w:rsidP="00C47634">
      <w:pPr>
        <w:rPr>
          <w:b/>
        </w:rPr>
      </w:pPr>
      <w:r w:rsidRPr="0068261B">
        <w:rPr>
          <w:b/>
        </w:rPr>
        <w:t xml:space="preserve">Глава администрации </w:t>
      </w:r>
    </w:p>
    <w:p w:rsidR="00371C37" w:rsidRPr="0068261B" w:rsidRDefault="00371C37" w:rsidP="00C47634">
      <w:pPr>
        <w:rPr>
          <w:b/>
        </w:rPr>
      </w:pPr>
      <w:r w:rsidRPr="0068261B">
        <w:rPr>
          <w:b/>
        </w:rPr>
        <w:t>Усть-Джегутинского</w:t>
      </w:r>
    </w:p>
    <w:p w:rsidR="00371C37" w:rsidRPr="0068261B" w:rsidRDefault="00371C37" w:rsidP="00C47634">
      <w:pPr>
        <w:tabs>
          <w:tab w:val="left" w:pos="7655"/>
        </w:tabs>
        <w:rPr>
          <w:b/>
        </w:rPr>
      </w:pPr>
      <w:r w:rsidRPr="0068261B">
        <w:rPr>
          <w:b/>
        </w:rPr>
        <w:t xml:space="preserve">муниципального района </w:t>
      </w:r>
      <w:r w:rsidRPr="0068261B">
        <w:rPr>
          <w:b/>
        </w:rPr>
        <w:tab/>
        <w:t xml:space="preserve">М.А. Лайпанов </w:t>
      </w:r>
    </w:p>
    <w:p w:rsidR="00371C37" w:rsidRPr="0068261B" w:rsidRDefault="00371C37" w:rsidP="00C47634">
      <w:pPr>
        <w:tabs>
          <w:tab w:val="left" w:pos="7655"/>
        </w:tabs>
        <w:rPr>
          <w:b/>
        </w:rPr>
      </w:pPr>
    </w:p>
    <w:p w:rsidR="00371C37" w:rsidRPr="0068261B" w:rsidRDefault="00371C37" w:rsidP="00371C37">
      <w:pPr>
        <w:tabs>
          <w:tab w:val="left" w:pos="7655"/>
        </w:tabs>
        <w:spacing w:line="276" w:lineRule="auto"/>
        <w:rPr>
          <w:b/>
        </w:rPr>
      </w:pPr>
    </w:p>
    <w:p w:rsidR="00371C37" w:rsidRDefault="00371C37" w:rsidP="00371C37">
      <w:pPr>
        <w:spacing w:line="240" w:lineRule="exact"/>
        <w:ind w:left="4248" w:right="-2"/>
        <w:rPr>
          <w:szCs w:val="28"/>
        </w:rPr>
      </w:pPr>
    </w:p>
    <w:p w:rsidR="00371C37" w:rsidRDefault="00371C37" w:rsidP="00371C37">
      <w:pPr>
        <w:spacing w:line="240" w:lineRule="exact"/>
        <w:ind w:left="4248" w:right="-2"/>
        <w:rPr>
          <w:szCs w:val="28"/>
        </w:rPr>
      </w:pPr>
    </w:p>
    <w:p w:rsidR="00371C37" w:rsidRDefault="00371C37" w:rsidP="00371C37">
      <w:pPr>
        <w:spacing w:line="240" w:lineRule="exact"/>
        <w:ind w:left="4248" w:right="-2"/>
        <w:rPr>
          <w:szCs w:val="28"/>
        </w:rPr>
      </w:pPr>
    </w:p>
    <w:p w:rsidR="00371C37" w:rsidRDefault="00371C37" w:rsidP="00371C37">
      <w:pPr>
        <w:spacing w:line="240" w:lineRule="exact"/>
        <w:ind w:left="4248" w:right="-2"/>
        <w:rPr>
          <w:szCs w:val="28"/>
        </w:rPr>
      </w:pPr>
    </w:p>
    <w:p w:rsidR="00371C37" w:rsidRPr="001620E4" w:rsidRDefault="00371C37" w:rsidP="007F337B">
      <w:pPr>
        <w:pStyle w:val="a6"/>
        <w:tabs>
          <w:tab w:val="left" w:pos="1122"/>
        </w:tabs>
        <w:ind w:firstLine="0"/>
        <w:rPr>
          <w:szCs w:val="28"/>
        </w:rPr>
        <w:sectPr w:rsidR="00371C37" w:rsidRPr="001620E4" w:rsidSect="00C47634">
          <w:headerReference w:type="even" r:id="rId10"/>
          <w:footerReference w:type="default" r:id="rId11"/>
          <w:type w:val="continuous"/>
          <w:pgSz w:w="11907" w:h="16840" w:code="9"/>
          <w:pgMar w:top="1134" w:right="992" w:bottom="1134" w:left="1276" w:header="567" w:footer="567" w:gutter="0"/>
          <w:pgNumType w:start="1"/>
          <w:cols w:space="720"/>
          <w:noEndnote/>
        </w:sectPr>
      </w:pPr>
    </w:p>
    <w:p w:rsidR="00371C37" w:rsidRPr="0068261B" w:rsidRDefault="00371C37" w:rsidP="00C47634">
      <w:pPr>
        <w:suppressAutoHyphens/>
        <w:spacing w:line="240" w:lineRule="exact"/>
        <w:ind w:left="5245" w:right="-2"/>
        <w:rPr>
          <w:sz w:val="24"/>
          <w:szCs w:val="28"/>
          <w:lang w:eastAsia="zh-CN"/>
        </w:rPr>
      </w:pPr>
      <w:r>
        <w:rPr>
          <w:lang w:eastAsia="ar-SA"/>
        </w:rPr>
        <w:lastRenderedPageBreak/>
        <w:t>Приложение к постановлению</w:t>
      </w:r>
    </w:p>
    <w:p w:rsidR="00371C37" w:rsidRPr="00F7338A" w:rsidRDefault="00371C37" w:rsidP="00C47634">
      <w:pPr>
        <w:suppressAutoHyphens/>
        <w:ind w:left="5245"/>
        <w:rPr>
          <w:lang w:eastAsia="ar-SA"/>
        </w:rPr>
      </w:pPr>
      <w:r w:rsidRPr="00F7338A">
        <w:rPr>
          <w:lang w:eastAsia="ar-SA"/>
        </w:rPr>
        <w:t>администрации Усть-</w:t>
      </w:r>
      <w:r>
        <w:rPr>
          <w:lang w:eastAsia="ar-SA"/>
        </w:rPr>
        <w:t xml:space="preserve">Джегутинского </w:t>
      </w:r>
    </w:p>
    <w:p w:rsidR="00371C37" w:rsidRPr="00F7338A" w:rsidRDefault="00371C37" w:rsidP="00C47634">
      <w:pPr>
        <w:suppressAutoHyphens/>
        <w:ind w:left="5245"/>
        <w:rPr>
          <w:lang w:eastAsia="ar-SA"/>
        </w:rPr>
      </w:pPr>
      <w:r w:rsidRPr="00F7338A">
        <w:rPr>
          <w:lang w:eastAsia="ar-SA"/>
        </w:rPr>
        <w:t xml:space="preserve">муниципального района </w:t>
      </w:r>
    </w:p>
    <w:p w:rsidR="00C47634" w:rsidRDefault="00371C37" w:rsidP="00C47634">
      <w:pPr>
        <w:suppressAutoHyphens/>
        <w:ind w:left="5245"/>
        <w:rPr>
          <w:lang w:eastAsia="ar-SA"/>
        </w:rPr>
      </w:pPr>
      <w:r>
        <w:rPr>
          <w:lang w:eastAsia="ar-SA"/>
        </w:rPr>
        <w:t xml:space="preserve">от </w:t>
      </w:r>
      <w:r w:rsidR="00C47634">
        <w:rPr>
          <w:lang w:eastAsia="ar-SA"/>
        </w:rPr>
        <w:t>21.06.</w:t>
      </w:r>
      <w:r>
        <w:rPr>
          <w:lang w:eastAsia="ar-SA"/>
        </w:rPr>
        <w:t>2016</w:t>
      </w:r>
      <w:r w:rsidRPr="00F7338A">
        <w:rPr>
          <w:lang w:eastAsia="ar-SA"/>
        </w:rPr>
        <w:t xml:space="preserve"> № </w:t>
      </w:r>
      <w:r w:rsidR="00C47634">
        <w:rPr>
          <w:lang w:eastAsia="ar-SA"/>
        </w:rPr>
        <w:t>483</w:t>
      </w:r>
      <w:bookmarkStart w:id="0" w:name="_Toc273537548"/>
    </w:p>
    <w:p w:rsidR="00C47634" w:rsidRDefault="00C47634" w:rsidP="00C47634">
      <w:pPr>
        <w:suppressAutoHyphens/>
        <w:rPr>
          <w:lang w:eastAsia="ar-SA"/>
        </w:rPr>
      </w:pPr>
    </w:p>
    <w:p w:rsidR="00C47634" w:rsidRDefault="00C47634" w:rsidP="00C47634">
      <w:pPr>
        <w:suppressAutoHyphens/>
        <w:rPr>
          <w:lang w:eastAsia="ar-SA"/>
        </w:rPr>
      </w:pPr>
    </w:p>
    <w:p w:rsidR="007F337B" w:rsidRPr="00C47634" w:rsidRDefault="007F337B" w:rsidP="00C47634">
      <w:pPr>
        <w:suppressAutoHyphens/>
        <w:jc w:val="center"/>
        <w:rPr>
          <w:caps/>
          <w:szCs w:val="28"/>
        </w:rPr>
      </w:pPr>
      <w:r w:rsidRPr="00C47634">
        <w:rPr>
          <w:caps/>
          <w:szCs w:val="28"/>
        </w:rPr>
        <w:t>Определения</w:t>
      </w:r>
      <w:bookmarkEnd w:id="0"/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В настоящем документе используются следующие термины и их определения.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bookmarkStart w:id="1" w:name="_Toc273537549"/>
      <w:r w:rsidRPr="001620E4">
        <w:rPr>
          <w:b/>
          <w:szCs w:val="28"/>
        </w:rPr>
        <w:t>Автоматизированная система</w:t>
      </w:r>
      <w:r w:rsidRPr="001620E4">
        <w:rPr>
          <w:szCs w:val="28"/>
        </w:rPr>
        <w:t> 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Безопасность персональных данных</w:t>
      </w:r>
      <w:r w:rsidRPr="001620E4">
        <w:rPr>
          <w:szCs w:val="28"/>
        </w:rPr>
        <w:t> –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Блокирование персональных данных</w:t>
      </w:r>
      <w:r w:rsidRPr="001620E4">
        <w:rPr>
          <w:szCs w:val="28"/>
        </w:rPr>
        <w:t> –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Вирус (компьютерный, программный) </w:t>
      </w:r>
      <w:r w:rsidRPr="001620E4">
        <w:rPr>
          <w:szCs w:val="28"/>
        </w:rPr>
        <w:t>–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Вредоносная программа</w:t>
      </w:r>
      <w:r w:rsidRPr="001620E4">
        <w:rPr>
          <w:szCs w:val="28"/>
        </w:rPr>
        <w:t> – программа, предназначенная для осуществления несанкционированного доступа и / или воздействия на персональные данные или ресурсы информационной системы персональных данных.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Доступ в операционную среду компьютера (информационной системы персональных данных)</w:t>
      </w:r>
      <w:r w:rsidRPr="001620E4">
        <w:rPr>
          <w:szCs w:val="28"/>
        </w:rPr>
        <w:t> –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программ.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Доступ к информации</w:t>
      </w:r>
      <w:r w:rsidRPr="001620E4">
        <w:rPr>
          <w:szCs w:val="28"/>
        </w:rPr>
        <w:t> – возможность получения информац</w:t>
      </w:r>
      <w:proofErr w:type="gramStart"/>
      <w:r w:rsidRPr="001620E4">
        <w:rPr>
          <w:szCs w:val="28"/>
        </w:rPr>
        <w:t>ии и ее</w:t>
      </w:r>
      <w:proofErr w:type="gramEnd"/>
      <w:r w:rsidRPr="001620E4">
        <w:rPr>
          <w:szCs w:val="28"/>
        </w:rPr>
        <w:t xml:space="preserve"> использования.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Закладочное устройство</w:t>
      </w:r>
      <w:r w:rsidRPr="001620E4">
        <w:rPr>
          <w:szCs w:val="28"/>
        </w:rPr>
        <w:t> – элемент средства съема информации, скрытно внедряемый (закладываемый или вносимый) в места возможного съема информации (в том числе в ограждение, конструкцию, оборудование, предметы интерьера, транспортные средства, а также в технические средства и системы обработки информации).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Защищаемая информация</w:t>
      </w:r>
      <w:r w:rsidRPr="001620E4">
        <w:rPr>
          <w:szCs w:val="28"/>
        </w:rPr>
        <w:t> 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Идентификация</w:t>
      </w:r>
      <w:r w:rsidRPr="001620E4">
        <w:rPr>
          <w:szCs w:val="28"/>
        </w:rPr>
        <w:t> – присвоение субъектам и объектам доступа идентификатора и / или сравнение предъявляемого идентификатора с перечнем присвоенных идентификаторов.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lastRenderedPageBreak/>
        <w:t>Информативный сигнал</w:t>
      </w:r>
      <w:r w:rsidRPr="001620E4">
        <w:rPr>
          <w:szCs w:val="28"/>
        </w:rPr>
        <w:t> – электрический сигнал, акустические, электромагнитные и другие физические поля, по параметрам которых может быть раскрыта конфиденциальная информация (персональные данные), обрабатываемая в информационной системе персональных данных.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Информационная система персональных данных (</w:t>
      </w:r>
      <w:proofErr w:type="spellStart"/>
      <w:r w:rsidRPr="001620E4">
        <w:rPr>
          <w:b/>
          <w:szCs w:val="28"/>
        </w:rPr>
        <w:t>ИСПДн</w:t>
      </w:r>
      <w:proofErr w:type="spellEnd"/>
      <w:r w:rsidRPr="001620E4">
        <w:rPr>
          <w:b/>
          <w:szCs w:val="28"/>
        </w:rPr>
        <w:t>)</w:t>
      </w:r>
      <w:r w:rsidRPr="001620E4">
        <w:rPr>
          <w:szCs w:val="28"/>
        </w:rPr>
        <w:t> 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Информационные технологии</w:t>
      </w:r>
      <w:r w:rsidRPr="001620E4">
        <w:rPr>
          <w:szCs w:val="28"/>
        </w:rPr>
        <w:t> 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Использование персональных данных</w:t>
      </w:r>
      <w:r w:rsidRPr="001620E4">
        <w:rPr>
          <w:szCs w:val="28"/>
        </w:rPr>
        <w:t> –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Источник угрозы безопасности информации</w:t>
      </w:r>
      <w:r w:rsidRPr="001620E4">
        <w:rPr>
          <w:szCs w:val="28"/>
        </w:rPr>
        <w:t> 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Контролируемая зона</w:t>
      </w:r>
      <w:r w:rsidRPr="001620E4">
        <w:rPr>
          <w:szCs w:val="28"/>
        </w:rPr>
        <w:t> –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Конфиденциальность персональных данных</w:t>
      </w:r>
      <w:r w:rsidRPr="001620E4">
        <w:rPr>
          <w:szCs w:val="28"/>
        </w:rPr>
        <w:t> –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Межсетевой экран</w:t>
      </w:r>
      <w:r w:rsidRPr="001620E4">
        <w:rPr>
          <w:szCs w:val="28"/>
        </w:rPr>
        <w:t xml:space="preserve"> – локальное (однокомпонентное) или функционально-распределенное программное (программно-аппаратное) средство (комплекс), реализующее </w:t>
      </w:r>
      <w:proofErr w:type="gramStart"/>
      <w:r w:rsidRPr="001620E4">
        <w:rPr>
          <w:szCs w:val="28"/>
        </w:rPr>
        <w:t>контроль за</w:t>
      </w:r>
      <w:proofErr w:type="gramEnd"/>
      <w:r w:rsidRPr="001620E4">
        <w:rPr>
          <w:szCs w:val="28"/>
        </w:rPr>
        <w:t xml:space="preserve"> информацией, поступающей в информационную систему персональных данных и / или выходящей из информационной системы.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Нарушитель безопасности персональных данных</w:t>
      </w:r>
      <w:r w:rsidRPr="001620E4">
        <w:rPr>
          <w:szCs w:val="28"/>
        </w:rPr>
        <w:t> 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proofErr w:type="gramStart"/>
      <w:r w:rsidRPr="001620E4">
        <w:rPr>
          <w:b/>
          <w:szCs w:val="28"/>
        </w:rPr>
        <w:t>Неавтоматизированная обработка персональных данных</w:t>
      </w:r>
      <w:r w:rsidRPr="001620E4">
        <w:rPr>
          <w:szCs w:val="28"/>
        </w:rPr>
        <w:t> 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 (ПП  РФ №687 от 15.09.2008).</w:t>
      </w:r>
      <w:proofErr w:type="gramEnd"/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proofErr w:type="spellStart"/>
      <w:r w:rsidRPr="001620E4">
        <w:rPr>
          <w:b/>
          <w:szCs w:val="28"/>
        </w:rPr>
        <w:lastRenderedPageBreak/>
        <w:t>Недекларированные</w:t>
      </w:r>
      <w:proofErr w:type="spellEnd"/>
      <w:r w:rsidRPr="001620E4">
        <w:rPr>
          <w:b/>
          <w:szCs w:val="28"/>
        </w:rPr>
        <w:t xml:space="preserve"> возможности</w:t>
      </w:r>
      <w:r w:rsidRPr="001620E4">
        <w:rPr>
          <w:szCs w:val="28"/>
        </w:rPr>
        <w:t xml:space="preserve"> – функциональные возможности средств вычислительной техники, не описанные или не </w:t>
      </w:r>
      <w:proofErr w:type="gramStart"/>
      <w:r w:rsidRPr="001620E4">
        <w:rPr>
          <w:szCs w:val="28"/>
        </w:rPr>
        <w:t>соответствующими</w:t>
      </w:r>
      <w:proofErr w:type="gramEnd"/>
      <w:r w:rsidRPr="001620E4">
        <w:rPr>
          <w:szCs w:val="28"/>
        </w:rPr>
        <w:t xml:space="preserve"> описанным в 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Несанкционированный доступ (несанкционированные действия)</w:t>
      </w:r>
      <w:r w:rsidRPr="001620E4">
        <w:rPr>
          <w:szCs w:val="28"/>
        </w:rPr>
        <w:t> 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Носитель информации</w:t>
      </w:r>
      <w:r w:rsidRPr="001620E4">
        <w:rPr>
          <w:szCs w:val="28"/>
        </w:rPr>
        <w:t> 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Обезличивание персональных данных</w:t>
      </w:r>
      <w:r w:rsidRPr="001620E4">
        <w:rPr>
          <w:szCs w:val="28"/>
        </w:rPr>
        <w:t> – действия, в результате которых невозможно определить принадлежность персональных данных конкретному субъекту персональных данных</w:t>
      </w:r>
      <w:proofErr w:type="gramStart"/>
      <w:r w:rsidRPr="001620E4">
        <w:rPr>
          <w:szCs w:val="28"/>
        </w:rPr>
        <w:t xml:space="preserve"> .</w:t>
      </w:r>
      <w:proofErr w:type="gramEnd"/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Обработка персональных данных</w:t>
      </w:r>
      <w:r w:rsidRPr="001620E4">
        <w:rPr>
          <w:szCs w:val="28"/>
        </w:rPr>
        <w:t> 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 персональных данных</w:t>
      </w:r>
      <w:proofErr w:type="gramStart"/>
      <w:r w:rsidRPr="001620E4">
        <w:rPr>
          <w:szCs w:val="28"/>
        </w:rPr>
        <w:t xml:space="preserve"> .</w:t>
      </w:r>
      <w:proofErr w:type="gramEnd"/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Общедоступные персональные данные</w:t>
      </w:r>
      <w:r w:rsidRPr="001620E4">
        <w:rPr>
          <w:szCs w:val="28"/>
        </w:rPr>
        <w:t> 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Оператор (персональных данных)</w:t>
      </w:r>
      <w:r w:rsidRPr="001620E4">
        <w:rPr>
          <w:szCs w:val="28"/>
        </w:rPr>
        <w:t> – государственный орган, муниципальный орган, юридическое или физическое лицо, организующее и / или осуществляющее обработку персональных данных, а также определяющие цели и содержание обработки персональных данных.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Перехват (информации)</w:t>
      </w:r>
      <w:r w:rsidRPr="001620E4">
        <w:rPr>
          <w:szCs w:val="28"/>
        </w:rPr>
        <w:t> 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proofErr w:type="gramStart"/>
      <w:r w:rsidRPr="001620E4">
        <w:rPr>
          <w:b/>
          <w:szCs w:val="28"/>
        </w:rPr>
        <w:t>Персональные данные</w:t>
      </w:r>
      <w:r w:rsidRPr="001620E4">
        <w:rPr>
          <w:szCs w:val="28"/>
        </w:rPr>
        <w:t> 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 и другая информация.</w:t>
      </w:r>
      <w:proofErr w:type="gramEnd"/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Побочные электромагнитные излучения и наводки</w:t>
      </w:r>
      <w:r w:rsidRPr="001620E4">
        <w:rPr>
          <w:szCs w:val="28"/>
        </w:rPr>
        <w:t> –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Пользователь информационной системы персональных</w:t>
      </w:r>
      <w:r w:rsidRPr="001620E4">
        <w:rPr>
          <w:szCs w:val="28"/>
        </w:rPr>
        <w:t xml:space="preserve"> </w:t>
      </w:r>
      <w:r w:rsidRPr="001620E4">
        <w:rPr>
          <w:b/>
          <w:szCs w:val="28"/>
        </w:rPr>
        <w:t>данных</w:t>
      </w:r>
      <w:r w:rsidRPr="001620E4">
        <w:rPr>
          <w:szCs w:val="28"/>
        </w:rPr>
        <w:t> 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Правила разграничения доступа</w:t>
      </w:r>
      <w:r w:rsidRPr="001620E4">
        <w:rPr>
          <w:szCs w:val="28"/>
        </w:rPr>
        <w:t> – совокупность правил, регламентирующих права доступа субъектов доступа к объектам доступа.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lastRenderedPageBreak/>
        <w:t>Программная закладка</w:t>
      </w:r>
      <w:r w:rsidRPr="001620E4">
        <w:rPr>
          <w:szCs w:val="28"/>
        </w:rPr>
        <w:t> –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персональных данных и / или блокировать аппаратные средства.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Программное (программно-математическое) воздействие</w:t>
      </w:r>
      <w:r w:rsidRPr="001620E4">
        <w:rPr>
          <w:szCs w:val="28"/>
        </w:rPr>
        <w:t> –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Распространение персональных данных</w:t>
      </w:r>
      <w:r w:rsidRPr="001620E4">
        <w:rPr>
          <w:szCs w:val="28"/>
        </w:rPr>
        <w:t> 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Ресурс информационной системы</w:t>
      </w:r>
      <w:r w:rsidRPr="001620E4">
        <w:rPr>
          <w:szCs w:val="28"/>
        </w:rPr>
        <w:t> – именованный элемент системного, прикладного или аппаратного обеспечения функционирования информационной системы.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Специальные категории персональных данных</w:t>
      </w:r>
      <w:r w:rsidRPr="001620E4">
        <w:rPr>
          <w:szCs w:val="28"/>
        </w:rPr>
        <w:t> – персональные данные, касающиеся расовой и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Средства вычислительной техники</w:t>
      </w:r>
      <w:r w:rsidRPr="001620E4">
        <w:rPr>
          <w:szCs w:val="28"/>
        </w:rPr>
        <w:t> –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Субъект доступа (субъект)</w:t>
      </w:r>
      <w:r w:rsidRPr="001620E4">
        <w:rPr>
          <w:szCs w:val="28"/>
        </w:rPr>
        <w:t> – лицо или процесс, действия которого регламентируются правилами разграничения доступа.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Технические средства информационной системы персональных данных</w:t>
      </w:r>
      <w:r w:rsidRPr="001620E4">
        <w:rPr>
          <w:szCs w:val="28"/>
        </w:rPr>
        <w:t xml:space="preserve"> – средства вычислительной техники, информационно-вычислительные комплексы и сети, средства и системы передачи, приема и обработки </w:t>
      </w:r>
      <w:proofErr w:type="spellStart"/>
      <w:r w:rsidRPr="001620E4">
        <w:rPr>
          <w:szCs w:val="28"/>
        </w:rPr>
        <w:t>ПДн</w:t>
      </w:r>
      <w:proofErr w:type="spellEnd"/>
      <w:r w:rsidRPr="001620E4">
        <w:rPr>
          <w:szCs w:val="28"/>
        </w:rPr>
        <w:t xml:space="preserve">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1620E4">
        <w:rPr>
          <w:szCs w:val="28"/>
        </w:rPr>
        <w:t>о-</w:t>
      </w:r>
      <w:proofErr w:type="gramEnd"/>
      <w:r w:rsidRPr="001620E4">
        <w:rPr>
          <w:szCs w:val="28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информации, </w:t>
      </w:r>
      <w:proofErr w:type="gramStart"/>
      <w:r w:rsidRPr="001620E4">
        <w:rPr>
          <w:szCs w:val="28"/>
        </w:rPr>
        <w:t>применяемые</w:t>
      </w:r>
      <w:proofErr w:type="gramEnd"/>
      <w:r w:rsidRPr="001620E4">
        <w:rPr>
          <w:szCs w:val="28"/>
        </w:rPr>
        <w:t xml:space="preserve"> в информационных системах.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Технический канал утечки информации</w:t>
      </w:r>
      <w:r w:rsidRPr="001620E4">
        <w:rPr>
          <w:szCs w:val="28"/>
        </w:rPr>
        <w:t> 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Трансграничная передача персональных данных</w:t>
      </w:r>
      <w:r w:rsidRPr="001620E4">
        <w:rPr>
          <w:szCs w:val="28"/>
        </w:rPr>
        <w:t> –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lastRenderedPageBreak/>
        <w:t>Угрозы безопасности персональных данных</w:t>
      </w:r>
      <w:r w:rsidRPr="001620E4">
        <w:rPr>
          <w:szCs w:val="28"/>
        </w:rPr>
        <w:t> 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Уничтожение персональных данных</w:t>
      </w:r>
      <w:r w:rsidRPr="001620E4">
        <w:rPr>
          <w:szCs w:val="28"/>
        </w:rPr>
        <w:t> 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Утечка (защищаемой) информации по техническим</w:t>
      </w:r>
      <w:r w:rsidRPr="001620E4">
        <w:rPr>
          <w:szCs w:val="28"/>
        </w:rPr>
        <w:t xml:space="preserve"> </w:t>
      </w:r>
      <w:r w:rsidRPr="001620E4">
        <w:rPr>
          <w:b/>
          <w:szCs w:val="28"/>
        </w:rPr>
        <w:t>каналам </w:t>
      </w:r>
      <w:r w:rsidRPr="001620E4">
        <w:rPr>
          <w:szCs w:val="28"/>
        </w:rPr>
        <w:t>–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Учреждение</w:t>
      </w:r>
      <w:r w:rsidRPr="001620E4">
        <w:rPr>
          <w:szCs w:val="28"/>
        </w:rPr>
        <w:t> – государственное образовательное учреждение города Москвы.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Уязвимость</w:t>
      </w:r>
      <w:r w:rsidRPr="001620E4">
        <w:rPr>
          <w:szCs w:val="28"/>
        </w:rPr>
        <w:t> – слабость в средствах защиты, которую можно использовать для нарушения системы или содержащейся в ней информации.</w:t>
      </w:r>
    </w:p>
    <w:p w:rsidR="007F337B" w:rsidRPr="001620E4" w:rsidRDefault="007F337B" w:rsidP="00C47634">
      <w:pPr>
        <w:suppressAutoHyphens/>
        <w:ind w:firstLine="720"/>
        <w:jc w:val="both"/>
        <w:rPr>
          <w:szCs w:val="28"/>
        </w:rPr>
      </w:pPr>
      <w:r w:rsidRPr="001620E4">
        <w:rPr>
          <w:b/>
          <w:szCs w:val="28"/>
        </w:rPr>
        <w:t>Целостность информации</w:t>
      </w:r>
      <w:r w:rsidRPr="001620E4">
        <w:rPr>
          <w:szCs w:val="28"/>
        </w:rPr>
        <w:t xml:space="preserve"> –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 </w:t>
      </w:r>
    </w:p>
    <w:p w:rsidR="007F337B" w:rsidRPr="001C1426" w:rsidRDefault="007F337B" w:rsidP="00C47634">
      <w:pPr>
        <w:pStyle w:val="16"/>
        <w:suppressAutoHyphens/>
        <w:spacing w:before="0" w:after="0"/>
        <w:rPr>
          <w:rFonts w:ascii="Times New Roman" w:hAnsi="Times New Roman"/>
          <w:sz w:val="28"/>
          <w:szCs w:val="28"/>
        </w:rPr>
      </w:pPr>
      <w:r w:rsidRPr="001C1426">
        <w:rPr>
          <w:rFonts w:ascii="Times New Roman" w:hAnsi="Times New Roman"/>
          <w:sz w:val="28"/>
          <w:szCs w:val="28"/>
        </w:rPr>
        <w:lastRenderedPageBreak/>
        <w:t>Обозначения и сокращения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759"/>
        <w:gridCol w:w="8150"/>
      </w:tblGrid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АВС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антивирусные средства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АРМ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автоматизированное рабочее место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ВТСС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вспомогательные технические средства и системы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proofErr w:type="spellStart"/>
            <w:r w:rsidRPr="001620E4">
              <w:rPr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информационная система персональных данных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proofErr w:type="gramStart"/>
            <w:r w:rsidRPr="001620E4">
              <w:rPr>
                <w:sz w:val="28"/>
                <w:szCs w:val="28"/>
              </w:rPr>
              <w:t>КЗ</w:t>
            </w:r>
            <w:proofErr w:type="gramEnd"/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контролируемая зона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ЛВС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локальная вычислительная сеть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МЭ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межсетевой экран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НСД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несанкционированный доступ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ОС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операционная система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proofErr w:type="spellStart"/>
            <w:r w:rsidRPr="001620E4"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персональные данные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ПМВ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программно-математическое воздействие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ПО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программное обеспечение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ПЭМИН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побочные электромагнитные излучения и наводки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САЗ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система анализа защищенности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СЗИ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средства защиты информации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proofErr w:type="spellStart"/>
            <w:r w:rsidRPr="001620E4">
              <w:rPr>
                <w:sz w:val="28"/>
                <w:szCs w:val="28"/>
              </w:rPr>
              <w:t>СЗПДн</w:t>
            </w:r>
            <w:proofErr w:type="spellEnd"/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система (подсистема) защиты персональных данных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СОВ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система обнаружения вторжений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ТКУИ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технические каналы утечки информации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proofErr w:type="spellStart"/>
            <w:r w:rsidRPr="001620E4">
              <w:rPr>
                <w:sz w:val="28"/>
                <w:szCs w:val="28"/>
              </w:rPr>
              <w:t>УБПДн</w:t>
            </w:r>
            <w:proofErr w:type="spellEnd"/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угрозы безопасности персональных данных</w:t>
            </w:r>
          </w:p>
        </w:tc>
      </w:tr>
      <w:tr w:rsidR="007F337B" w:rsidRPr="001620E4" w:rsidTr="007F337B">
        <w:tc>
          <w:tcPr>
            <w:tcW w:w="63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ФСТЭК России</w:t>
            </w:r>
          </w:p>
        </w:tc>
        <w:tc>
          <w:tcPr>
            <w:tcW w:w="385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-</w:t>
            </w:r>
          </w:p>
        </w:tc>
        <w:tc>
          <w:tcPr>
            <w:tcW w:w="3980" w:type="pct"/>
          </w:tcPr>
          <w:p w:rsidR="007F337B" w:rsidRPr="001620E4" w:rsidRDefault="007F337B" w:rsidP="00C47634">
            <w:pPr>
              <w:pStyle w:val="af"/>
              <w:suppressAutoHyphens/>
              <w:spacing w:before="0" w:afterLines="100" w:after="240"/>
              <w:rPr>
                <w:sz w:val="28"/>
                <w:szCs w:val="28"/>
              </w:rPr>
            </w:pPr>
            <w:r w:rsidRPr="001620E4">
              <w:rPr>
                <w:sz w:val="28"/>
                <w:szCs w:val="28"/>
              </w:rPr>
              <w:t>Федеральная служба по техническому и экспортному контролю</w:t>
            </w:r>
          </w:p>
        </w:tc>
      </w:tr>
    </w:tbl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</w:p>
    <w:p w:rsidR="007F337B" w:rsidRPr="00C47634" w:rsidRDefault="007F337B" w:rsidP="00C47634">
      <w:pPr>
        <w:pStyle w:val="16"/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C47634">
        <w:rPr>
          <w:rFonts w:ascii="Times New Roman" w:hAnsi="Times New Roman"/>
          <w:b w:val="0"/>
          <w:sz w:val="28"/>
          <w:szCs w:val="28"/>
        </w:rPr>
        <w:lastRenderedPageBreak/>
        <w:t xml:space="preserve">ПОЛИТИКА ИНФОРМАЦИОННОЙ БЕЗОПАСНОСТИ </w:t>
      </w:r>
      <w:r w:rsidR="001620E4" w:rsidRPr="00C47634">
        <w:rPr>
          <w:rFonts w:ascii="Times New Roman" w:hAnsi="Times New Roman"/>
          <w:b w:val="0"/>
          <w:sz w:val="28"/>
          <w:szCs w:val="28"/>
        </w:rPr>
        <w:br/>
      </w:r>
      <w:r w:rsidRPr="00C47634">
        <w:rPr>
          <w:rFonts w:ascii="Times New Roman" w:hAnsi="Times New Roman"/>
          <w:b w:val="0"/>
          <w:sz w:val="28"/>
          <w:szCs w:val="28"/>
        </w:rPr>
        <w:t xml:space="preserve">В АДМИНИСТРАЦИИ </w:t>
      </w:r>
      <w:r w:rsidR="00173CCC" w:rsidRPr="00C47634">
        <w:rPr>
          <w:rFonts w:ascii="Times New Roman" w:hAnsi="Times New Roman"/>
          <w:b w:val="0"/>
          <w:sz w:val="28"/>
          <w:szCs w:val="28"/>
        </w:rPr>
        <w:t>Усть-Джегутинского</w:t>
      </w:r>
      <w:r w:rsidR="001620E4" w:rsidRPr="00C47634">
        <w:rPr>
          <w:rFonts w:ascii="Times New Roman" w:hAnsi="Times New Roman"/>
          <w:b w:val="0"/>
          <w:sz w:val="28"/>
          <w:szCs w:val="28"/>
        </w:rPr>
        <w:br/>
      </w:r>
      <w:r w:rsidRPr="00C47634">
        <w:rPr>
          <w:rFonts w:ascii="Times New Roman" w:hAnsi="Times New Roman"/>
          <w:b w:val="0"/>
          <w:sz w:val="28"/>
          <w:szCs w:val="28"/>
        </w:rPr>
        <w:t>МУНИЦИПАЛЬНОГО РАЙОНА</w:t>
      </w:r>
    </w:p>
    <w:p w:rsidR="007F337B" w:rsidRPr="00371C37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Политика информационной безопасности в администрации </w:t>
      </w:r>
      <w:r w:rsidR="00173CCC">
        <w:rPr>
          <w:sz w:val="28"/>
          <w:szCs w:val="28"/>
        </w:rPr>
        <w:t>Усть-Джегутинского</w:t>
      </w:r>
      <w:r w:rsidRPr="001620E4">
        <w:rPr>
          <w:sz w:val="28"/>
          <w:szCs w:val="28"/>
        </w:rPr>
        <w:t xml:space="preserve"> муниципал</w:t>
      </w:r>
      <w:r w:rsidR="00173CCC">
        <w:rPr>
          <w:sz w:val="28"/>
          <w:szCs w:val="28"/>
        </w:rPr>
        <w:t>ьного района (далее – Политика)</w:t>
      </w:r>
      <w:r w:rsidRPr="001620E4">
        <w:rPr>
          <w:sz w:val="28"/>
          <w:szCs w:val="28"/>
        </w:rPr>
        <w:t xml:space="preserve"> разработана в соответствии с целями, задачами и принципами обеспечения безопасности персональных данных (далее – </w:t>
      </w:r>
      <w:proofErr w:type="spellStart"/>
      <w:r w:rsidRPr="001620E4">
        <w:rPr>
          <w:sz w:val="28"/>
          <w:szCs w:val="28"/>
        </w:rPr>
        <w:t>ПДн</w:t>
      </w:r>
      <w:proofErr w:type="spellEnd"/>
      <w:r w:rsidRPr="001620E4">
        <w:rPr>
          <w:sz w:val="28"/>
          <w:szCs w:val="28"/>
        </w:rPr>
        <w:t xml:space="preserve">), </w:t>
      </w:r>
      <w:r w:rsidRPr="00371C37">
        <w:rPr>
          <w:sz w:val="28"/>
          <w:szCs w:val="28"/>
        </w:rPr>
        <w:t xml:space="preserve">изложенных в Концепции информационной безопасности информационных систем персональных данных (далее – </w:t>
      </w:r>
      <w:proofErr w:type="spellStart"/>
      <w:r w:rsidRPr="00371C37">
        <w:rPr>
          <w:sz w:val="28"/>
          <w:szCs w:val="28"/>
        </w:rPr>
        <w:t>ИСПДн</w:t>
      </w:r>
      <w:proofErr w:type="spellEnd"/>
      <w:r w:rsidRPr="00371C37">
        <w:rPr>
          <w:sz w:val="28"/>
          <w:szCs w:val="28"/>
        </w:rPr>
        <w:t xml:space="preserve">)  администрации </w:t>
      </w:r>
      <w:r w:rsidR="00173CCC" w:rsidRPr="00371C37">
        <w:rPr>
          <w:sz w:val="28"/>
          <w:szCs w:val="28"/>
        </w:rPr>
        <w:t>Усть-Джегутинского</w:t>
      </w:r>
      <w:r w:rsidRPr="00371C37">
        <w:rPr>
          <w:sz w:val="28"/>
          <w:szCs w:val="28"/>
        </w:rPr>
        <w:t xml:space="preserve"> муниципального района.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В Политике определены требования к персоналу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 xml:space="preserve">, степень ответственности персонала, структура и необходимый уровень защищенности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 xml:space="preserve"> администрации </w:t>
      </w:r>
      <w:r w:rsidR="00173CCC">
        <w:rPr>
          <w:sz w:val="28"/>
          <w:szCs w:val="28"/>
        </w:rPr>
        <w:t>Усть-Джегутинского</w:t>
      </w:r>
      <w:r w:rsidRPr="001620E4">
        <w:rPr>
          <w:sz w:val="28"/>
          <w:szCs w:val="28"/>
        </w:rPr>
        <w:t xml:space="preserve"> муниципального района и ее </w:t>
      </w:r>
      <w:proofErr w:type="gramStart"/>
      <w:r w:rsidR="009779A1">
        <w:rPr>
          <w:sz w:val="28"/>
          <w:szCs w:val="28"/>
        </w:rPr>
        <w:t>структурных</w:t>
      </w:r>
      <w:proofErr w:type="gramEnd"/>
      <w:r w:rsidR="009779A1">
        <w:rPr>
          <w:sz w:val="28"/>
          <w:szCs w:val="28"/>
        </w:rPr>
        <w:t xml:space="preserve"> подразделении</w:t>
      </w:r>
      <w:r w:rsidR="00E8648F" w:rsidRPr="001620E4">
        <w:rPr>
          <w:sz w:val="28"/>
          <w:szCs w:val="28"/>
        </w:rPr>
        <w:t xml:space="preserve"> </w:t>
      </w:r>
      <w:r w:rsidRPr="001620E4">
        <w:rPr>
          <w:sz w:val="28"/>
          <w:szCs w:val="28"/>
        </w:rPr>
        <w:t xml:space="preserve"> (далее – Администрация).</w:t>
      </w:r>
    </w:p>
    <w:p w:rsidR="007F337B" w:rsidRPr="00C47634" w:rsidRDefault="007F337B" w:rsidP="00C47634">
      <w:pPr>
        <w:pStyle w:val="13"/>
        <w:numPr>
          <w:ilvl w:val="0"/>
          <w:numId w:val="5"/>
        </w:numPr>
        <w:suppressAutoHyphens/>
        <w:spacing w:before="0" w:after="0" w:line="240" w:lineRule="auto"/>
        <w:ind w:left="0" w:firstLine="0"/>
        <w:jc w:val="center"/>
        <w:outlineLvl w:val="0"/>
        <w:rPr>
          <w:bCs/>
          <w:caps/>
          <w:sz w:val="28"/>
          <w:szCs w:val="28"/>
        </w:rPr>
      </w:pPr>
      <w:r w:rsidRPr="00C47634">
        <w:rPr>
          <w:bCs/>
          <w:caps/>
          <w:sz w:val="28"/>
          <w:szCs w:val="28"/>
        </w:rPr>
        <w:t>Общие положения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rFonts w:eastAsia="MS Mincho"/>
          <w:sz w:val="28"/>
          <w:szCs w:val="28"/>
        </w:rPr>
      </w:pPr>
      <w:bookmarkStart w:id="2" w:name="_Toc242815346"/>
      <w:r w:rsidRPr="001620E4">
        <w:rPr>
          <w:rFonts w:eastAsia="MS Mincho"/>
          <w:sz w:val="28"/>
          <w:szCs w:val="28"/>
        </w:rPr>
        <w:t xml:space="preserve">Целью настоящей </w:t>
      </w:r>
      <w:proofErr w:type="gramStart"/>
      <w:r w:rsidRPr="001620E4">
        <w:rPr>
          <w:rFonts w:eastAsia="MS Mincho"/>
          <w:sz w:val="28"/>
          <w:szCs w:val="28"/>
        </w:rPr>
        <w:t>Политики является обеспечение безопасности объектов защиты Администрации</w:t>
      </w:r>
      <w:proofErr w:type="gramEnd"/>
      <w:r w:rsidRPr="001620E4">
        <w:rPr>
          <w:rFonts w:eastAsia="MS Mincho"/>
          <w:sz w:val="28"/>
          <w:szCs w:val="28"/>
        </w:rPr>
        <w:t xml:space="preserve"> от всех видов угроз, внешних и внутренних, умышленных и непреднамеренных, </w:t>
      </w:r>
      <w:r w:rsidRPr="001620E4">
        <w:rPr>
          <w:sz w:val="28"/>
          <w:szCs w:val="28"/>
        </w:rPr>
        <w:t xml:space="preserve">минимизация ущерба от возможной реализации угроз безопасности </w:t>
      </w:r>
      <w:proofErr w:type="spellStart"/>
      <w:r w:rsidRPr="001620E4">
        <w:rPr>
          <w:sz w:val="28"/>
          <w:szCs w:val="28"/>
        </w:rPr>
        <w:t>ПДн</w:t>
      </w:r>
      <w:proofErr w:type="spellEnd"/>
      <w:r w:rsidRPr="001620E4">
        <w:rPr>
          <w:sz w:val="28"/>
          <w:szCs w:val="28"/>
        </w:rPr>
        <w:t xml:space="preserve"> (</w:t>
      </w:r>
      <w:proofErr w:type="spellStart"/>
      <w:r w:rsidRPr="001620E4">
        <w:rPr>
          <w:sz w:val="28"/>
          <w:szCs w:val="28"/>
        </w:rPr>
        <w:t>УБПДн</w:t>
      </w:r>
      <w:proofErr w:type="spellEnd"/>
      <w:r w:rsidRPr="001620E4">
        <w:rPr>
          <w:sz w:val="28"/>
          <w:szCs w:val="28"/>
        </w:rPr>
        <w:t>)</w:t>
      </w:r>
      <w:r w:rsidRPr="001620E4">
        <w:rPr>
          <w:rFonts w:eastAsia="MS Mincho"/>
          <w:sz w:val="28"/>
          <w:szCs w:val="28"/>
        </w:rPr>
        <w:t>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rFonts w:eastAsia="MS Mincho"/>
          <w:sz w:val="28"/>
          <w:szCs w:val="28"/>
        </w:rPr>
      </w:pPr>
      <w:r w:rsidRPr="001620E4">
        <w:rPr>
          <w:rFonts w:eastAsia="MS Mincho"/>
          <w:sz w:val="28"/>
          <w:szCs w:val="28"/>
        </w:rPr>
        <w:t xml:space="preserve">Информация и связанные с ней ресурсы должны быть доступны для авторизованных пользователей. Должно осуществляться своевременное обнаружение и реагирование на </w:t>
      </w:r>
      <w:proofErr w:type="spellStart"/>
      <w:r w:rsidRPr="001620E4">
        <w:rPr>
          <w:rFonts w:eastAsia="MS Mincho"/>
          <w:sz w:val="28"/>
          <w:szCs w:val="28"/>
        </w:rPr>
        <w:t>УБПДн</w:t>
      </w:r>
      <w:proofErr w:type="spellEnd"/>
      <w:r w:rsidRPr="001620E4">
        <w:rPr>
          <w:rFonts w:eastAsia="MS Mincho"/>
          <w:sz w:val="28"/>
          <w:szCs w:val="28"/>
        </w:rPr>
        <w:t xml:space="preserve">. 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rFonts w:eastAsia="MS Mincho"/>
          <w:sz w:val="28"/>
          <w:szCs w:val="28"/>
        </w:rPr>
      </w:pPr>
      <w:r w:rsidRPr="001620E4">
        <w:rPr>
          <w:rFonts w:eastAsia="MS Mincho"/>
          <w:sz w:val="28"/>
          <w:szCs w:val="28"/>
        </w:rPr>
        <w:t xml:space="preserve">Должно осуществляться предотвращение преднамеренных или случайных, частичных или полных несанкционированных модификаций или уничтожения данных. 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rFonts w:eastAsia="MS Mincho"/>
          <w:sz w:val="28"/>
          <w:szCs w:val="28"/>
        </w:rPr>
      </w:pPr>
      <w:r w:rsidRPr="001620E4">
        <w:rPr>
          <w:rFonts w:eastAsia="MS Mincho"/>
          <w:sz w:val="28"/>
          <w:szCs w:val="28"/>
        </w:rPr>
        <w:t>Состав объектов защиты представлен в Перечне персональных данных, подлежащих защите.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rFonts w:eastAsia="MS Mincho"/>
          <w:sz w:val="28"/>
          <w:szCs w:val="28"/>
        </w:rPr>
      </w:pPr>
      <w:r w:rsidRPr="001620E4">
        <w:rPr>
          <w:rFonts w:eastAsia="MS Mincho"/>
          <w:sz w:val="28"/>
          <w:szCs w:val="28"/>
        </w:rPr>
        <w:t xml:space="preserve">Состав </w:t>
      </w:r>
      <w:proofErr w:type="spellStart"/>
      <w:r w:rsidRPr="001620E4">
        <w:rPr>
          <w:rFonts w:eastAsia="MS Mincho"/>
          <w:sz w:val="28"/>
          <w:szCs w:val="28"/>
        </w:rPr>
        <w:t>ИСПДн</w:t>
      </w:r>
      <w:proofErr w:type="spellEnd"/>
      <w:r w:rsidRPr="001620E4">
        <w:rPr>
          <w:rFonts w:eastAsia="MS Mincho"/>
          <w:sz w:val="28"/>
          <w:szCs w:val="28"/>
        </w:rPr>
        <w:t xml:space="preserve"> подлежащих защите, представлен в Отчете о результатах проведения внутренней проверки.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rFonts w:eastAsia="MS Mincho"/>
          <w:sz w:val="28"/>
          <w:szCs w:val="28"/>
        </w:rPr>
      </w:pPr>
    </w:p>
    <w:p w:rsidR="00E8648F" w:rsidRPr="001620E4" w:rsidRDefault="00E8648F" w:rsidP="00C47634">
      <w:pPr>
        <w:pStyle w:val="13"/>
        <w:suppressAutoHyphens/>
        <w:spacing w:before="0" w:after="0" w:line="240" w:lineRule="auto"/>
        <w:rPr>
          <w:rFonts w:eastAsia="MS Mincho"/>
          <w:sz w:val="28"/>
          <w:szCs w:val="28"/>
        </w:rPr>
        <w:sectPr w:rsidR="00E8648F" w:rsidRPr="001620E4" w:rsidSect="00C47634">
          <w:pgSz w:w="11907" w:h="16840" w:code="9"/>
          <w:pgMar w:top="1134" w:right="567" w:bottom="1134" w:left="1276" w:header="567" w:footer="567" w:gutter="0"/>
          <w:pgNumType w:start="1"/>
          <w:cols w:space="720"/>
          <w:noEndnote/>
          <w:titlePg/>
          <w:docGrid w:linePitch="381"/>
        </w:sectPr>
      </w:pPr>
    </w:p>
    <w:p w:rsidR="007F337B" w:rsidRPr="00C47634" w:rsidRDefault="007F337B" w:rsidP="00C47634">
      <w:pPr>
        <w:pStyle w:val="13"/>
        <w:numPr>
          <w:ilvl w:val="0"/>
          <w:numId w:val="5"/>
        </w:numPr>
        <w:suppressAutoHyphens/>
        <w:spacing w:before="0" w:after="0" w:line="240" w:lineRule="auto"/>
        <w:ind w:left="0" w:firstLine="0"/>
        <w:jc w:val="center"/>
        <w:outlineLvl w:val="0"/>
        <w:rPr>
          <w:bCs/>
          <w:caps/>
          <w:sz w:val="28"/>
          <w:szCs w:val="28"/>
        </w:rPr>
      </w:pPr>
      <w:r w:rsidRPr="00C47634">
        <w:rPr>
          <w:bCs/>
          <w:caps/>
          <w:sz w:val="28"/>
          <w:szCs w:val="28"/>
        </w:rPr>
        <w:lastRenderedPageBreak/>
        <w:t>Область действия</w:t>
      </w:r>
    </w:p>
    <w:p w:rsidR="007F337B" w:rsidRPr="00C47634" w:rsidRDefault="007F337B" w:rsidP="00C47634">
      <w:pPr>
        <w:pStyle w:val="13"/>
        <w:suppressAutoHyphens/>
        <w:spacing w:before="0" w:after="0" w:line="240" w:lineRule="auto"/>
        <w:rPr>
          <w:rFonts w:eastAsia="MS Mincho"/>
          <w:sz w:val="28"/>
          <w:szCs w:val="28"/>
        </w:rPr>
      </w:pPr>
      <w:r w:rsidRPr="001620E4">
        <w:rPr>
          <w:rFonts w:eastAsia="MS Mincho"/>
          <w:sz w:val="28"/>
          <w:szCs w:val="28"/>
        </w:rPr>
        <w:t xml:space="preserve">Требования настоящей Политики распространяются на всех сотрудников администрации </w:t>
      </w:r>
      <w:r w:rsidR="00173CCC">
        <w:rPr>
          <w:rFonts w:eastAsia="MS Mincho"/>
          <w:sz w:val="28"/>
          <w:szCs w:val="28"/>
        </w:rPr>
        <w:t>Усть-Джегутинского</w:t>
      </w:r>
      <w:r w:rsidRPr="001620E4">
        <w:rPr>
          <w:rFonts w:eastAsia="MS Mincho"/>
          <w:sz w:val="28"/>
          <w:szCs w:val="28"/>
        </w:rPr>
        <w:t xml:space="preserve"> муниципального района и ее </w:t>
      </w:r>
      <w:r w:rsidR="0090300F">
        <w:rPr>
          <w:rFonts w:eastAsia="MS Mincho"/>
          <w:sz w:val="28"/>
          <w:szCs w:val="28"/>
        </w:rPr>
        <w:t>структурных подразделений.</w:t>
      </w:r>
      <w:r w:rsidR="0090300F" w:rsidRPr="00C47634">
        <w:rPr>
          <w:rFonts w:eastAsia="MS Mincho"/>
          <w:sz w:val="28"/>
          <w:szCs w:val="28"/>
        </w:rPr>
        <w:t xml:space="preserve"> </w:t>
      </w:r>
    </w:p>
    <w:bookmarkEnd w:id="2"/>
    <w:p w:rsidR="007F337B" w:rsidRPr="00C47634" w:rsidRDefault="007F337B" w:rsidP="00C47634">
      <w:pPr>
        <w:pStyle w:val="13"/>
        <w:numPr>
          <w:ilvl w:val="0"/>
          <w:numId w:val="5"/>
        </w:numPr>
        <w:suppressAutoHyphens/>
        <w:spacing w:before="0" w:after="0" w:line="240" w:lineRule="auto"/>
        <w:ind w:left="0" w:firstLine="0"/>
        <w:jc w:val="center"/>
        <w:outlineLvl w:val="0"/>
        <w:rPr>
          <w:bCs/>
          <w:caps/>
          <w:sz w:val="28"/>
          <w:szCs w:val="28"/>
        </w:rPr>
      </w:pPr>
      <w:r w:rsidRPr="00C47634">
        <w:rPr>
          <w:bCs/>
          <w:caps/>
          <w:sz w:val="28"/>
          <w:szCs w:val="28"/>
        </w:rPr>
        <w:t>Система защиты персональных данных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Систе</w:t>
      </w:r>
      <w:r w:rsidR="001620E4">
        <w:rPr>
          <w:sz w:val="28"/>
          <w:szCs w:val="28"/>
        </w:rPr>
        <w:t>ма защиты персональных данных (</w:t>
      </w:r>
      <w:r w:rsidRPr="001620E4">
        <w:rPr>
          <w:sz w:val="28"/>
          <w:szCs w:val="28"/>
        </w:rPr>
        <w:t xml:space="preserve">далее - </w:t>
      </w:r>
      <w:proofErr w:type="spellStart"/>
      <w:r w:rsidRPr="001620E4">
        <w:rPr>
          <w:sz w:val="28"/>
          <w:szCs w:val="28"/>
        </w:rPr>
        <w:t>СЗПДн</w:t>
      </w:r>
      <w:proofErr w:type="spellEnd"/>
      <w:r w:rsidRPr="001620E4">
        <w:rPr>
          <w:sz w:val="28"/>
          <w:szCs w:val="28"/>
        </w:rPr>
        <w:t xml:space="preserve">), строится </w:t>
      </w:r>
      <w:r w:rsidR="00073B36" w:rsidRPr="001620E4">
        <w:rPr>
          <w:sz w:val="28"/>
          <w:szCs w:val="28"/>
        </w:rPr>
        <w:br/>
      </w:r>
      <w:r w:rsidRPr="001620E4">
        <w:rPr>
          <w:sz w:val="28"/>
          <w:szCs w:val="28"/>
        </w:rPr>
        <w:t>на основании: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Отчета о результатах проведения внутренней проверки;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Перечня персональных данных, подлежащих защите;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Акта классификации информационной системы персональных данных;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Модели угроз безопасности персональных данных;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Положения о разграничении прав доступа к обрабатываемым персональным данным;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Руководящих документов ФСТЭК и ФСБ России.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На основании этих документов определяется необходимый уровень защищенности </w:t>
      </w:r>
      <w:proofErr w:type="spellStart"/>
      <w:r w:rsidRPr="001620E4">
        <w:rPr>
          <w:sz w:val="28"/>
          <w:szCs w:val="28"/>
        </w:rPr>
        <w:t>ПДн</w:t>
      </w:r>
      <w:proofErr w:type="spellEnd"/>
      <w:r w:rsidRPr="001620E4">
        <w:rPr>
          <w:sz w:val="28"/>
          <w:szCs w:val="28"/>
        </w:rPr>
        <w:t xml:space="preserve"> каждой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 xml:space="preserve"> администрации </w:t>
      </w:r>
      <w:r w:rsidR="00173CCC">
        <w:rPr>
          <w:sz w:val="28"/>
          <w:szCs w:val="28"/>
        </w:rPr>
        <w:t>Усть-Джегутинского</w:t>
      </w:r>
      <w:r w:rsidRPr="001620E4">
        <w:rPr>
          <w:sz w:val="28"/>
          <w:szCs w:val="28"/>
        </w:rPr>
        <w:t xml:space="preserve"> муниципального района. На основании анализа актуальных угроз безопасности </w:t>
      </w:r>
      <w:proofErr w:type="spellStart"/>
      <w:r w:rsidRPr="001620E4">
        <w:rPr>
          <w:sz w:val="28"/>
          <w:szCs w:val="28"/>
        </w:rPr>
        <w:t>ПДн</w:t>
      </w:r>
      <w:proofErr w:type="spellEnd"/>
      <w:r w:rsidRPr="001620E4">
        <w:rPr>
          <w:sz w:val="28"/>
          <w:szCs w:val="28"/>
        </w:rPr>
        <w:t xml:space="preserve"> описанного в Модели угроз и Отчета о результатах проведения внутренней проверке, делается заключение о необходимости использования технических средств и организационных мероприятий для обеспечения безопасности </w:t>
      </w:r>
      <w:proofErr w:type="spellStart"/>
      <w:r w:rsidRPr="001620E4">
        <w:rPr>
          <w:sz w:val="28"/>
          <w:szCs w:val="28"/>
        </w:rPr>
        <w:t>ПДн</w:t>
      </w:r>
      <w:proofErr w:type="spellEnd"/>
      <w:r w:rsidRPr="001620E4">
        <w:rPr>
          <w:sz w:val="28"/>
          <w:szCs w:val="28"/>
        </w:rPr>
        <w:t xml:space="preserve">. Выбранные необходимые мероприятия отражаются в Плане мероприятий по обеспечению защиты </w:t>
      </w:r>
      <w:proofErr w:type="spellStart"/>
      <w:r w:rsidRPr="001620E4">
        <w:rPr>
          <w:sz w:val="28"/>
          <w:szCs w:val="28"/>
        </w:rPr>
        <w:t>ПДн</w:t>
      </w:r>
      <w:proofErr w:type="spellEnd"/>
      <w:r w:rsidRPr="001620E4">
        <w:rPr>
          <w:sz w:val="28"/>
          <w:szCs w:val="28"/>
        </w:rPr>
        <w:t>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Для каждой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 xml:space="preserve"> должен быть составлен список используемых технических средств защиты, а так же программного обеспечения участвующего в обработке </w:t>
      </w:r>
      <w:proofErr w:type="spellStart"/>
      <w:r w:rsidRPr="001620E4">
        <w:rPr>
          <w:sz w:val="28"/>
          <w:szCs w:val="28"/>
        </w:rPr>
        <w:t>ПДн</w:t>
      </w:r>
      <w:proofErr w:type="spellEnd"/>
      <w:r w:rsidRPr="001620E4">
        <w:rPr>
          <w:sz w:val="28"/>
          <w:szCs w:val="28"/>
        </w:rPr>
        <w:t xml:space="preserve">, на всех элементах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>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АРМ пользователей;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сервера приложений;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СУБД;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граница ЛВС;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каналов передачи в сети общего пользования и (или) международного обмена, если по ним передаются </w:t>
      </w:r>
      <w:proofErr w:type="spellStart"/>
      <w:r w:rsidRPr="001620E4">
        <w:rPr>
          <w:sz w:val="28"/>
          <w:szCs w:val="28"/>
        </w:rPr>
        <w:t>ПДн</w:t>
      </w:r>
      <w:proofErr w:type="spellEnd"/>
      <w:r w:rsidRPr="001620E4">
        <w:rPr>
          <w:sz w:val="28"/>
          <w:szCs w:val="28"/>
        </w:rPr>
        <w:t>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В зависимости от уровня защищенности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 xml:space="preserve"> и актуальных угроз, </w:t>
      </w:r>
      <w:proofErr w:type="spellStart"/>
      <w:r w:rsidRPr="001620E4">
        <w:rPr>
          <w:sz w:val="28"/>
          <w:szCs w:val="28"/>
        </w:rPr>
        <w:t>СЗПДн</w:t>
      </w:r>
      <w:proofErr w:type="spellEnd"/>
      <w:r w:rsidRPr="001620E4">
        <w:rPr>
          <w:sz w:val="28"/>
          <w:szCs w:val="28"/>
        </w:rPr>
        <w:t xml:space="preserve"> может включать следующие технические средства: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антивирусные средства для рабочих станций пользователей и серверов;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средства межсетевого экранирования;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средства криптографической защиты информации, при передаче защищаемой информации по каналам связи.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Так же в список должны быть включены функции защиты, обеспечиваемые штатными средствами обработки </w:t>
      </w:r>
      <w:proofErr w:type="spellStart"/>
      <w:r w:rsidRPr="001620E4">
        <w:rPr>
          <w:sz w:val="28"/>
          <w:szCs w:val="28"/>
        </w:rPr>
        <w:t>ПДн</w:t>
      </w:r>
      <w:proofErr w:type="spellEnd"/>
      <w:r w:rsidRPr="001620E4">
        <w:rPr>
          <w:sz w:val="28"/>
          <w:szCs w:val="28"/>
        </w:rPr>
        <w:t xml:space="preserve"> операционными системами (ОС), прикладным ПО и специальными комплексами, реализующими средства защиты. Список функций защиты может включать: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управление и разграничение доступа пользователей;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регистрацию и учет действий с информацией;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обеспечение целостности данных;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обнаружение вторжений.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lastRenderedPageBreak/>
        <w:t xml:space="preserve">Список используемых технических средств отражается в Плане мероприятий по обеспечению защиты персональных данных. Список используемых средств должен поддерживаться в актуальном состоянии. При изменении состава технических средств защиты или элементов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 xml:space="preserve">, соответствующие изменения должны быть внесены в Список и утверждены </w:t>
      </w:r>
      <w:r w:rsidR="0090300F">
        <w:rPr>
          <w:sz w:val="28"/>
          <w:szCs w:val="28"/>
        </w:rPr>
        <w:t>главой администрации</w:t>
      </w:r>
      <w:r w:rsidR="003F7D9A">
        <w:rPr>
          <w:sz w:val="28"/>
          <w:szCs w:val="28"/>
        </w:rPr>
        <w:t xml:space="preserve"> (</w:t>
      </w:r>
      <w:r w:rsidRPr="001620E4">
        <w:rPr>
          <w:sz w:val="28"/>
          <w:szCs w:val="28"/>
        </w:rPr>
        <w:t xml:space="preserve">руководителями </w:t>
      </w:r>
      <w:r w:rsidR="0090300F">
        <w:rPr>
          <w:sz w:val="28"/>
          <w:szCs w:val="28"/>
        </w:rPr>
        <w:t>структурных подразделений</w:t>
      </w:r>
      <w:r w:rsidR="003F7D9A">
        <w:rPr>
          <w:sz w:val="28"/>
          <w:szCs w:val="28"/>
        </w:rPr>
        <w:t xml:space="preserve">) </w:t>
      </w:r>
      <w:r w:rsidRPr="001620E4">
        <w:rPr>
          <w:sz w:val="28"/>
          <w:szCs w:val="28"/>
        </w:rPr>
        <w:t xml:space="preserve">администрации </w:t>
      </w:r>
      <w:r w:rsidR="00173CCC">
        <w:rPr>
          <w:sz w:val="28"/>
          <w:szCs w:val="28"/>
        </w:rPr>
        <w:t>Усть-Джегутинского</w:t>
      </w:r>
      <w:r w:rsidR="0090300F">
        <w:rPr>
          <w:sz w:val="28"/>
          <w:szCs w:val="28"/>
        </w:rPr>
        <w:t xml:space="preserve"> муниципального района </w:t>
      </w:r>
      <w:r w:rsidRPr="001620E4">
        <w:rPr>
          <w:sz w:val="28"/>
          <w:szCs w:val="28"/>
        </w:rPr>
        <w:t xml:space="preserve">или лицом, ответственным за обеспечение защиты </w:t>
      </w:r>
      <w:proofErr w:type="spellStart"/>
      <w:r w:rsidRPr="001620E4">
        <w:rPr>
          <w:sz w:val="28"/>
          <w:szCs w:val="28"/>
        </w:rPr>
        <w:t>ПДн</w:t>
      </w:r>
      <w:proofErr w:type="spellEnd"/>
      <w:r w:rsidRPr="001620E4">
        <w:rPr>
          <w:sz w:val="28"/>
          <w:szCs w:val="28"/>
        </w:rPr>
        <w:t>.</w:t>
      </w:r>
    </w:p>
    <w:p w:rsidR="007F337B" w:rsidRPr="00C47634" w:rsidRDefault="007F337B" w:rsidP="00C47634">
      <w:pPr>
        <w:pStyle w:val="1"/>
        <w:pageBreakBefore w:val="0"/>
        <w:numPr>
          <w:ilvl w:val="0"/>
          <w:numId w:val="5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b w:val="0"/>
          <w:sz w:val="28"/>
          <w:szCs w:val="28"/>
        </w:rPr>
      </w:pPr>
      <w:bookmarkStart w:id="3" w:name="_Toc214259736"/>
      <w:bookmarkStart w:id="4" w:name="_Toc242815349"/>
      <w:bookmarkStart w:id="5" w:name="_Toc273537554"/>
      <w:r w:rsidRPr="00C47634">
        <w:rPr>
          <w:rFonts w:ascii="Times New Roman" w:hAnsi="Times New Roman"/>
          <w:b w:val="0"/>
          <w:sz w:val="28"/>
          <w:szCs w:val="28"/>
        </w:rPr>
        <w:t xml:space="preserve">Требования к подсистемам </w:t>
      </w:r>
      <w:bookmarkEnd w:id="3"/>
      <w:bookmarkEnd w:id="4"/>
      <w:r w:rsidRPr="00C47634">
        <w:rPr>
          <w:rFonts w:ascii="Times New Roman" w:hAnsi="Times New Roman"/>
          <w:b w:val="0"/>
          <w:sz w:val="28"/>
          <w:szCs w:val="28"/>
        </w:rPr>
        <w:t>СЗПДн</w:t>
      </w:r>
      <w:bookmarkEnd w:id="5"/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proofErr w:type="spellStart"/>
      <w:r w:rsidRPr="001620E4">
        <w:rPr>
          <w:sz w:val="28"/>
          <w:szCs w:val="28"/>
        </w:rPr>
        <w:t>СЗПДн</w:t>
      </w:r>
      <w:proofErr w:type="spellEnd"/>
      <w:r w:rsidRPr="001620E4">
        <w:rPr>
          <w:sz w:val="28"/>
          <w:szCs w:val="28"/>
        </w:rPr>
        <w:t xml:space="preserve"> включает в себя следующие подсистемы: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управления доступом, регистрации и учета;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обеспечения целостности и доступности;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антивирусной защиты;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межсетевого экранирования;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анализа защищенности;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обнаружения вторжений;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криптографической защиты.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Подсистемы </w:t>
      </w:r>
      <w:proofErr w:type="spellStart"/>
      <w:r w:rsidRPr="001620E4">
        <w:rPr>
          <w:sz w:val="28"/>
          <w:szCs w:val="28"/>
        </w:rPr>
        <w:t>СЗПДн</w:t>
      </w:r>
      <w:proofErr w:type="spellEnd"/>
      <w:r w:rsidRPr="001620E4">
        <w:rPr>
          <w:sz w:val="28"/>
          <w:szCs w:val="28"/>
        </w:rPr>
        <w:t xml:space="preserve"> имеют различный функционал в зависимости от класса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>, определенного в Акте классификации информационн</w:t>
      </w:r>
      <w:r w:rsidR="00ED3AFB">
        <w:rPr>
          <w:sz w:val="28"/>
          <w:szCs w:val="28"/>
        </w:rPr>
        <w:t>ой системы персональных данных.</w:t>
      </w:r>
    </w:p>
    <w:p w:rsidR="007F337B" w:rsidRPr="00C47634" w:rsidRDefault="007F337B" w:rsidP="00C47634">
      <w:pPr>
        <w:pStyle w:val="2"/>
        <w:numPr>
          <w:ilvl w:val="1"/>
          <w:numId w:val="7"/>
        </w:numPr>
        <w:suppressAutoHyphens/>
        <w:spacing w:before="0" w:after="0"/>
        <w:ind w:left="0" w:firstLine="709"/>
        <w:rPr>
          <w:rFonts w:ascii="Times New Roman" w:hAnsi="Times New Roman" w:cs="Times New Roman"/>
          <w:b w:val="0"/>
          <w:spacing w:val="0"/>
          <w:sz w:val="28"/>
          <w:szCs w:val="28"/>
        </w:rPr>
      </w:pPr>
      <w:bookmarkStart w:id="6" w:name="_Toc214244703"/>
      <w:bookmarkStart w:id="7" w:name="_Toc214259737"/>
      <w:bookmarkStart w:id="8" w:name="_Toc273537555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t>Подсистемы управления доступом</w:t>
      </w:r>
      <w:bookmarkEnd w:id="6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t>, регистрации и учета</w:t>
      </w:r>
      <w:bookmarkEnd w:id="7"/>
      <w:bookmarkEnd w:id="8"/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sz w:val="28"/>
          <w:szCs w:val="28"/>
        </w:rPr>
        <w:t>Подсистема</w:t>
      </w:r>
      <w:r w:rsidRPr="001620E4">
        <w:rPr>
          <w:kern w:val="28"/>
          <w:sz w:val="28"/>
          <w:szCs w:val="28"/>
        </w:rPr>
        <w:t xml:space="preserve"> управления доступом, регистрации и учета предназначена для реализации следующих функций: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 xml:space="preserve">идентификации и проверка подлинности субъектов доступа при входе в </w:t>
      </w:r>
      <w:proofErr w:type="spellStart"/>
      <w:r w:rsidRPr="001620E4">
        <w:rPr>
          <w:kern w:val="28"/>
          <w:sz w:val="28"/>
          <w:szCs w:val="28"/>
        </w:rPr>
        <w:t>ИСПДн</w:t>
      </w:r>
      <w:proofErr w:type="spellEnd"/>
      <w:r w:rsidRPr="001620E4">
        <w:rPr>
          <w:kern w:val="28"/>
          <w:sz w:val="28"/>
          <w:szCs w:val="28"/>
        </w:rPr>
        <w:t>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идентификации терминалов, технических средств, узлов сети, каналов связи, внешних устройств по логическим именам;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идентификации программ, томов, каталогов, файлов, записей, полей записей по именам;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контроль доступа пользователей к защищаемым ресурсам в соответствии с матрицей доступа;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регистрации входа (выхода) субъектов доступа в систему (из системы), либо регистрация загрузки и инициализации операционной системы</w:t>
      </w:r>
      <w:r w:rsidR="00ED3AFB">
        <w:rPr>
          <w:kern w:val="28"/>
          <w:sz w:val="28"/>
          <w:szCs w:val="28"/>
        </w:rPr>
        <w:t xml:space="preserve">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регистрация выдачи печатных (графических) материалов на бумажный носитель;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регистрация запуска (завершения) программ и процессов (заданий, задач), предназначенных для обработки персональных данных;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регистрации попыток доступа программных средств (программ, процессов, задач, заданий) к защищаемым файлам;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регистрации попыток доступа программных средств к терминалам, каналам связи, программам, томам, каталогам, файлам, записям, полям записей.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 xml:space="preserve">Подсистема управления доступом может быть реализована с помощью штатных средств обработки </w:t>
      </w:r>
      <w:proofErr w:type="spellStart"/>
      <w:r w:rsidRPr="001620E4">
        <w:rPr>
          <w:kern w:val="28"/>
          <w:sz w:val="28"/>
          <w:szCs w:val="28"/>
        </w:rPr>
        <w:t>ПДн</w:t>
      </w:r>
      <w:proofErr w:type="spellEnd"/>
      <w:r w:rsidRPr="001620E4">
        <w:rPr>
          <w:kern w:val="28"/>
          <w:sz w:val="28"/>
          <w:szCs w:val="28"/>
        </w:rPr>
        <w:t xml:space="preserve"> (операционных систем, приложений и СУБД). Так же может быть внедрено специальное техническое средство или их комплекс </w:t>
      </w:r>
      <w:r w:rsidRPr="001620E4">
        <w:rPr>
          <w:kern w:val="28"/>
          <w:sz w:val="28"/>
          <w:szCs w:val="28"/>
        </w:rPr>
        <w:lastRenderedPageBreak/>
        <w:t xml:space="preserve">осуществляющие </w:t>
      </w:r>
      <w:r w:rsidRPr="001620E4">
        <w:rPr>
          <w:sz w:val="28"/>
          <w:szCs w:val="28"/>
        </w:rPr>
        <w:t>дополнительные</w:t>
      </w:r>
      <w:r w:rsidRPr="001620E4">
        <w:rPr>
          <w:kern w:val="28"/>
          <w:sz w:val="28"/>
          <w:szCs w:val="28"/>
        </w:rPr>
        <w:t xml:space="preserve"> меры по аутентификации и контролю. Например, применение единых хранилищ учетных записей пользователей </w:t>
      </w:r>
      <w:r w:rsidR="001620E4">
        <w:rPr>
          <w:kern w:val="28"/>
          <w:sz w:val="28"/>
          <w:szCs w:val="28"/>
        </w:rPr>
        <w:br/>
      </w:r>
      <w:r w:rsidRPr="001620E4">
        <w:rPr>
          <w:kern w:val="28"/>
          <w:sz w:val="28"/>
          <w:szCs w:val="28"/>
        </w:rPr>
        <w:t xml:space="preserve">и регистрационной информации, использование биометрических и технических </w:t>
      </w:r>
      <w:r w:rsidR="001620E4">
        <w:rPr>
          <w:kern w:val="28"/>
          <w:sz w:val="28"/>
          <w:szCs w:val="28"/>
        </w:rPr>
        <w:br/>
      </w:r>
      <w:r w:rsidRPr="001620E4">
        <w:rPr>
          <w:kern w:val="28"/>
          <w:sz w:val="28"/>
          <w:szCs w:val="28"/>
        </w:rPr>
        <w:t xml:space="preserve">(с помощью электронных пропусков) мер </w:t>
      </w:r>
      <w:r w:rsidRPr="001620E4">
        <w:rPr>
          <w:sz w:val="28"/>
          <w:szCs w:val="28"/>
        </w:rPr>
        <w:t>аутентификации</w:t>
      </w:r>
      <w:r w:rsidRPr="001620E4">
        <w:rPr>
          <w:kern w:val="28"/>
          <w:sz w:val="28"/>
          <w:szCs w:val="28"/>
        </w:rPr>
        <w:t xml:space="preserve"> и других.</w:t>
      </w:r>
    </w:p>
    <w:p w:rsidR="007F337B" w:rsidRPr="00C47634" w:rsidRDefault="007F337B" w:rsidP="00C47634">
      <w:pPr>
        <w:pStyle w:val="2"/>
        <w:numPr>
          <w:ilvl w:val="1"/>
          <w:numId w:val="7"/>
        </w:numPr>
        <w:suppressAutoHyphens/>
        <w:spacing w:before="0" w:after="0"/>
        <w:ind w:left="0" w:firstLine="709"/>
        <w:rPr>
          <w:rFonts w:ascii="Times New Roman" w:hAnsi="Times New Roman" w:cs="Times New Roman"/>
          <w:b w:val="0"/>
          <w:spacing w:val="0"/>
          <w:sz w:val="28"/>
          <w:szCs w:val="28"/>
        </w:rPr>
      </w:pPr>
      <w:bookmarkStart w:id="9" w:name="_Toc214244705"/>
      <w:bookmarkStart w:id="10" w:name="_Toc214259738"/>
      <w:bookmarkStart w:id="11" w:name="_Toc273537556"/>
      <w:bookmarkStart w:id="12" w:name="_GoBack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t>Подсистема обеспечения целостности и доступности</w:t>
      </w:r>
      <w:bookmarkEnd w:id="9"/>
      <w:bookmarkEnd w:id="10"/>
      <w:bookmarkEnd w:id="11"/>
    </w:p>
    <w:bookmarkEnd w:id="12"/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sz w:val="28"/>
          <w:szCs w:val="28"/>
        </w:rPr>
        <w:t>Подсистема</w:t>
      </w:r>
      <w:r w:rsidRPr="001620E4">
        <w:rPr>
          <w:kern w:val="28"/>
          <w:sz w:val="28"/>
          <w:szCs w:val="28"/>
        </w:rPr>
        <w:t xml:space="preserve"> обеспечения целостности и доступности предназначена </w:t>
      </w:r>
      <w:proofErr w:type="gramStart"/>
      <w:r w:rsidRPr="001620E4">
        <w:rPr>
          <w:kern w:val="28"/>
          <w:sz w:val="28"/>
          <w:szCs w:val="28"/>
        </w:rPr>
        <w:t>для</w:t>
      </w:r>
      <w:proofErr w:type="gramEnd"/>
      <w:r w:rsidRPr="001620E4">
        <w:rPr>
          <w:kern w:val="28"/>
          <w:sz w:val="28"/>
          <w:szCs w:val="28"/>
        </w:rPr>
        <w:t xml:space="preserve"> обеспечения целостности и доступности </w:t>
      </w:r>
      <w:proofErr w:type="spellStart"/>
      <w:r w:rsidRPr="001620E4">
        <w:rPr>
          <w:kern w:val="28"/>
          <w:sz w:val="28"/>
          <w:szCs w:val="28"/>
        </w:rPr>
        <w:t>ПДн</w:t>
      </w:r>
      <w:proofErr w:type="spellEnd"/>
      <w:r w:rsidRPr="001620E4">
        <w:rPr>
          <w:kern w:val="28"/>
          <w:sz w:val="28"/>
          <w:szCs w:val="28"/>
        </w:rPr>
        <w:t xml:space="preserve">, программных и аппаратных средств </w:t>
      </w:r>
      <w:proofErr w:type="spellStart"/>
      <w:r w:rsidRPr="001620E4">
        <w:rPr>
          <w:kern w:val="28"/>
          <w:sz w:val="28"/>
          <w:szCs w:val="28"/>
        </w:rPr>
        <w:t>ИСПДн</w:t>
      </w:r>
      <w:proofErr w:type="spellEnd"/>
      <w:r w:rsidRPr="001620E4">
        <w:rPr>
          <w:kern w:val="28"/>
          <w:sz w:val="28"/>
          <w:szCs w:val="28"/>
        </w:rPr>
        <w:t xml:space="preserve">  Администрации района, а так же средств защиты, при случайной или намеренной модификации. 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sz w:val="28"/>
          <w:szCs w:val="28"/>
        </w:rPr>
        <w:t>Подсистема</w:t>
      </w:r>
      <w:r w:rsidRPr="001620E4">
        <w:rPr>
          <w:kern w:val="28"/>
          <w:sz w:val="28"/>
          <w:szCs w:val="28"/>
        </w:rPr>
        <w:t xml:space="preserve"> обеспечения целостности и доступности</w:t>
      </w:r>
      <w:r w:rsidRPr="001620E4">
        <w:rPr>
          <w:sz w:val="28"/>
          <w:szCs w:val="28"/>
        </w:rPr>
        <w:t xml:space="preserve"> </w:t>
      </w:r>
      <w:r w:rsidRPr="001620E4">
        <w:rPr>
          <w:kern w:val="28"/>
          <w:sz w:val="28"/>
          <w:szCs w:val="28"/>
        </w:rPr>
        <w:t xml:space="preserve">предназначена для реализации </w:t>
      </w:r>
      <w:r w:rsidRPr="001620E4">
        <w:rPr>
          <w:sz w:val="28"/>
          <w:szCs w:val="28"/>
        </w:rPr>
        <w:t>следующих</w:t>
      </w:r>
      <w:r w:rsidRPr="001620E4">
        <w:rPr>
          <w:kern w:val="28"/>
          <w:sz w:val="28"/>
          <w:szCs w:val="28"/>
        </w:rPr>
        <w:t xml:space="preserve"> функций: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резервное копирование обрабатываемых данных;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обеспечение целостности программных средств защиты персональных данных, обрабатываемой информации, а так же неизменность программной среды;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периодическое тестирование функций системы защиты персональных данных с помощью тест-программ, имитирующих попытки несанкционированного доступа;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наличие средств восстановления системы защиты персональных данных.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sz w:val="28"/>
          <w:szCs w:val="28"/>
        </w:rPr>
        <w:t>Подсистема</w:t>
      </w:r>
      <w:r w:rsidRPr="001620E4">
        <w:rPr>
          <w:kern w:val="28"/>
          <w:sz w:val="28"/>
          <w:szCs w:val="28"/>
        </w:rPr>
        <w:t xml:space="preserve"> реализуется с помощью организации резервного копирования обрабатываемых данных, проверкой при загрузке системы контрольных сумм компонентов средств защиты информации, ведением двух копий программных компонент средств защиты информации и их периодическим обновлением и контролем работоспособности, а так же резервированием ключевых элементов </w:t>
      </w:r>
      <w:proofErr w:type="spellStart"/>
      <w:r w:rsidRPr="001620E4">
        <w:rPr>
          <w:kern w:val="28"/>
          <w:sz w:val="28"/>
          <w:szCs w:val="28"/>
        </w:rPr>
        <w:t>ИСПДн</w:t>
      </w:r>
      <w:proofErr w:type="spellEnd"/>
      <w:r w:rsidRPr="001620E4">
        <w:rPr>
          <w:kern w:val="28"/>
          <w:sz w:val="28"/>
          <w:szCs w:val="28"/>
        </w:rPr>
        <w:t>.</w:t>
      </w:r>
    </w:p>
    <w:p w:rsidR="007F337B" w:rsidRPr="00C47634" w:rsidRDefault="007F337B" w:rsidP="00C47634">
      <w:pPr>
        <w:pStyle w:val="2"/>
        <w:numPr>
          <w:ilvl w:val="1"/>
          <w:numId w:val="7"/>
        </w:numPr>
        <w:suppressAutoHyphens/>
        <w:spacing w:before="0" w:after="0"/>
        <w:ind w:left="0" w:firstLine="709"/>
        <w:rPr>
          <w:rFonts w:ascii="Times New Roman" w:hAnsi="Times New Roman" w:cs="Times New Roman"/>
          <w:b w:val="0"/>
          <w:spacing w:val="0"/>
          <w:sz w:val="28"/>
          <w:szCs w:val="28"/>
        </w:rPr>
      </w:pPr>
      <w:bookmarkStart w:id="13" w:name="_Toc214244707"/>
      <w:bookmarkStart w:id="14" w:name="_Toc214259739"/>
      <w:bookmarkStart w:id="15" w:name="_Toc273537557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t>Подсистема антивирусной защиты</w:t>
      </w:r>
      <w:bookmarkEnd w:id="13"/>
      <w:bookmarkEnd w:id="14"/>
      <w:bookmarkEnd w:id="15"/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 xml:space="preserve">Подсистема антивирусной защиты предназначена для обеспечения антивирусной защиты </w:t>
      </w:r>
      <w:r w:rsidRPr="001620E4">
        <w:rPr>
          <w:sz w:val="28"/>
          <w:szCs w:val="28"/>
        </w:rPr>
        <w:t>серверов</w:t>
      </w:r>
      <w:r w:rsidRPr="001620E4">
        <w:rPr>
          <w:kern w:val="28"/>
          <w:sz w:val="28"/>
          <w:szCs w:val="28"/>
        </w:rPr>
        <w:t xml:space="preserve"> и АРМ пользователей </w:t>
      </w:r>
      <w:proofErr w:type="spellStart"/>
      <w:r w:rsidRPr="001620E4">
        <w:rPr>
          <w:kern w:val="28"/>
          <w:sz w:val="28"/>
          <w:szCs w:val="28"/>
        </w:rPr>
        <w:t>ИСПДн</w:t>
      </w:r>
      <w:proofErr w:type="spellEnd"/>
      <w:r w:rsidRPr="001620E4">
        <w:rPr>
          <w:kern w:val="28"/>
          <w:sz w:val="28"/>
          <w:szCs w:val="28"/>
        </w:rPr>
        <w:t xml:space="preserve"> Администрации района.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sz w:val="28"/>
          <w:szCs w:val="28"/>
        </w:rPr>
        <w:t>Средства</w:t>
      </w:r>
      <w:r w:rsidRPr="001620E4">
        <w:rPr>
          <w:kern w:val="28"/>
          <w:sz w:val="28"/>
          <w:szCs w:val="28"/>
        </w:rPr>
        <w:t xml:space="preserve"> антивирусной защиты предназначены для реализации следующих функций: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резидентный антивирусный мониторинг;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антивирусное сканирование;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скрипт-блокирование;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централизованную/удаленную установку/деинсталляцию антивирусного продукта, настройку, администрирование, просмотр отчетов и статистической информации по работе продукта;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автоматизированное обновление антивирусных баз;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ограничение прав пользователя на остановку исполняемых задач</w:t>
      </w:r>
      <w:r w:rsidR="001620E4">
        <w:rPr>
          <w:kern w:val="28"/>
          <w:sz w:val="28"/>
          <w:szCs w:val="28"/>
        </w:rPr>
        <w:br/>
      </w:r>
      <w:r w:rsidRPr="001620E4">
        <w:rPr>
          <w:kern w:val="28"/>
          <w:sz w:val="28"/>
          <w:szCs w:val="28"/>
        </w:rPr>
        <w:t>и изменения настроек антивирусного программного обеспечения;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>автоматический запуск сразу после загрузки операционной системы.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sz w:val="28"/>
          <w:szCs w:val="28"/>
        </w:rPr>
        <w:t>Подсистема</w:t>
      </w:r>
      <w:r w:rsidRPr="001620E4">
        <w:rPr>
          <w:kern w:val="28"/>
          <w:sz w:val="28"/>
          <w:szCs w:val="28"/>
        </w:rPr>
        <w:t xml:space="preserve"> реализуется путем внедрения специального антивирусного программного обеспечения на все элементы </w:t>
      </w:r>
      <w:proofErr w:type="spellStart"/>
      <w:r w:rsidRPr="001620E4">
        <w:rPr>
          <w:kern w:val="28"/>
          <w:sz w:val="28"/>
          <w:szCs w:val="28"/>
        </w:rPr>
        <w:t>ИСПДн</w:t>
      </w:r>
      <w:proofErr w:type="spellEnd"/>
      <w:r w:rsidRPr="001620E4">
        <w:rPr>
          <w:kern w:val="28"/>
          <w:sz w:val="28"/>
          <w:szCs w:val="28"/>
        </w:rPr>
        <w:t>.</w:t>
      </w:r>
    </w:p>
    <w:p w:rsidR="007F337B" w:rsidRPr="00C47634" w:rsidRDefault="007F337B" w:rsidP="00C47634">
      <w:pPr>
        <w:pStyle w:val="2"/>
        <w:numPr>
          <w:ilvl w:val="1"/>
          <w:numId w:val="7"/>
        </w:numPr>
        <w:suppressAutoHyphens/>
        <w:spacing w:before="0" w:after="0"/>
        <w:ind w:left="0" w:firstLine="709"/>
        <w:rPr>
          <w:rFonts w:ascii="Times New Roman" w:hAnsi="Times New Roman" w:cs="Times New Roman"/>
          <w:b w:val="0"/>
          <w:spacing w:val="0"/>
          <w:sz w:val="28"/>
          <w:szCs w:val="28"/>
        </w:rPr>
      </w:pPr>
      <w:bookmarkStart w:id="16" w:name="_Toc214244708"/>
      <w:bookmarkStart w:id="17" w:name="_Toc214259740"/>
      <w:bookmarkStart w:id="18" w:name="_Toc273537558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lastRenderedPageBreak/>
        <w:t>Подсистема межсетевого экранирования</w:t>
      </w:r>
      <w:bookmarkEnd w:id="16"/>
      <w:bookmarkEnd w:id="17"/>
      <w:bookmarkEnd w:id="18"/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sz w:val="28"/>
          <w:szCs w:val="28"/>
        </w:rPr>
        <w:t>Подсистема</w:t>
      </w:r>
      <w:r w:rsidRPr="001620E4">
        <w:rPr>
          <w:kern w:val="28"/>
          <w:sz w:val="28"/>
          <w:szCs w:val="28"/>
        </w:rPr>
        <w:t xml:space="preserve"> межсетевого экранирования предназначена для реализации следующих функций: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фильтрацию на сетевом уровне для каждого сетевого пакета независимо (решение о фильтрации принимается на основе сетевых адресов отправителя и получателя или на основе других эквивалентных атрибутов);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фильтрацию пакетов служебных протоколов, служащих для диагностики и управления работой сетевых устройств;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фильтрацию с учетом входного и выходного сетевого интерфейса как средства проверки подлинности сетевых адресов;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фильтрацию с учетом любых значимых полей сетевых пакетов;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фильтрацию на транспортном уровне запросов на установление виртуальных соединений с учетом транспортных адресов отправителя </w:t>
      </w:r>
      <w:r w:rsidR="001620E4">
        <w:rPr>
          <w:sz w:val="28"/>
          <w:szCs w:val="28"/>
        </w:rPr>
        <w:br/>
      </w:r>
      <w:r w:rsidRPr="001620E4">
        <w:rPr>
          <w:sz w:val="28"/>
          <w:szCs w:val="28"/>
        </w:rPr>
        <w:t xml:space="preserve">и получателя;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фильтрацию на прикладном уровне запросов к прикладным сервисам </w:t>
      </w:r>
      <w:r w:rsidR="001620E4">
        <w:rPr>
          <w:sz w:val="28"/>
          <w:szCs w:val="28"/>
        </w:rPr>
        <w:br/>
      </w:r>
      <w:r w:rsidRPr="001620E4">
        <w:rPr>
          <w:sz w:val="28"/>
          <w:szCs w:val="28"/>
        </w:rPr>
        <w:t xml:space="preserve">с учетом прикладных адресов отправителя и получателя;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фильтрацию с учетом даты и времени;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аутентификацию входящих и исходящих запросов методами, устойчивыми к пассивному и (или) активному прослушиванию сети;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регистрацию и учет фильтруемых пакетов (в параметры регистрации включаются адрес, время и результат фильтрации);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регистрацию и учет запросов на установление виртуальных соединений;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локальную сигнализацию попыток нарушения правил фильтрации;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идентификацию и аутентификацию администратора межсетевого экрана при его локальных запросах на доступ по идентификатору (коду) и паролю условно-постоянного действия;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предотвращение </w:t>
      </w:r>
      <w:proofErr w:type="gramStart"/>
      <w:r w:rsidRPr="001620E4">
        <w:rPr>
          <w:sz w:val="28"/>
          <w:szCs w:val="28"/>
        </w:rPr>
        <w:t>доступа</w:t>
      </w:r>
      <w:proofErr w:type="gramEnd"/>
      <w:r w:rsidRPr="001620E4">
        <w:rPr>
          <w:sz w:val="28"/>
          <w:szCs w:val="28"/>
        </w:rPr>
        <w:t xml:space="preserve"> </w:t>
      </w:r>
      <w:r w:rsidR="003F7D9A" w:rsidRPr="001620E4">
        <w:rPr>
          <w:sz w:val="28"/>
          <w:szCs w:val="28"/>
        </w:rPr>
        <w:t>не идентифицированного</w:t>
      </w:r>
      <w:r w:rsidRPr="001620E4">
        <w:rPr>
          <w:sz w:val="28"/>
          <w:szCs w:val="28"/>
        </w:rPr>
        <w:t xml:space="preserve"> пользователя или пользователя, подлинность идентификации которого при аутентификации не подтвердилась;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идентификацию и аутентификацию администратора межсетевого экрана при его удаленных запросах методами, устойчивыми к пассивному и активному перехвату информации;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регистрацию входа (выхода) администратора межсетевого экрана в систему (из системы) либо загрузки и инициализации системы и ее программного останова (регистрация выхода из системы не проводится в моменты аппаратурного отключения межсетевого экрана);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регистрацию запуска программ и процессов (заданий, задач);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регистрацию действия администратора межсетевого экрана по изменению правил фильтрации;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возможность дистанционного управления своими компонентами, в том числе возможность конфигурирования фильтров, проверки взаимной согласованности всех фильтров, анализа регистрационной информации;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контроль целостности своей программной и информационной части;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lastRenderedPageBreak/>
        <w:t xml:space="preserve">контроль целостности программной и информационной части межсетевого экрана по контрольным суммам;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восстановление свойств межсетевого экрана после сбоев и отказов оборудования; 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регламентное тестирование реализации правил фильтрации, процесса регистрации, процесса идентификации и аутентификации запросов, процесса идентификации и аутентификации администратора межсетевого экрана, процесса регистрации действий администратора межсетевого экрана, процесса контроля за целостностью программной и информационной части, процедуры восстановления.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sz w:val="28"/>
          <w:szCs w:val="28"/>
        </w:rPr>
        <w:t>Подсистема</w:t>
      </w:r>
      <w:r w:rsidRPr="001620E4">
        <w:rPr>
          <w:kern w:val="28"/>
          <w:sz w:val="28"/>
          <w:szCs w:val="28"/>
        </w:rPr>
        <w:t xml:space="preserve"> реализуется внедрением программно-аппаратных комплексов межсетевого экранирования на границе ЛСВ, классом не ниже 4.</w:t>
      </w:r>
    </w:p>
    <w:p w:rsidR="007F337B" w:rsidRPr="00C47634" w:rsidRDefault="007F337B" w:rsidP="00C47634">
      <w:pPr>
        <w:pStyle w:val="2"/>
        <w:numPr>
          <w:ilvl w:val="1"/>
          <w:numId w:val="7"/>
        </w:numPr>
        <w:suppressAutoHyphens/>
        <w:spacing w:before="0" w:after="0"/>
        <w:ind w:left="0" w:firstLine="709"/>
        <w:rPr>
          <w:rFonts w:ascii="Times New Roman" w:hAnsi="Times New Roman" w:cs="Times New Roman"/>
          <w:b w:val="0"/>
          <w:spacing w:val="0"/>
          <w:sz w:val="28"/>
          <w:szCs w:val="28"/>
        </w:rPr>
      </w:pPr>
      <w:bookmarkStart w:id="19" w:name="_Toc273537559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t>Подсистема анализа защищенности</w:t>
      </w:r>
      <w:bookmarkEnd w:id="19"/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Подсистема анализа защищенности, должна обеспечивать выявления уязвимостей, связанных с ошибками в конфигурации ПО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>, которые могут быть использованы нарушителем для реализации атаки на систему.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Функционал подсистемы может быть реализован программными и программно-аппаратными средствами анализа защищенности.</w:t>
      </w:r>
    </w:p>
    <w:p w:rsidR="007F337B" w:rsidRPr="00C47634" w:rsidRDefault="007F337B" w:rsidP="00C47634">
      <w:pPr>
        <w:pStyle w:val="2"/>
        <w:numPr>
          <w:ilvl w:val="1"/>
          <w:numId w:val="7"/>
        </w:numPr>
        <w:suppressAutoHyphens/>
        <w:spacing w:before="0" w:after="0"/>
        <w:ind w:left="0" w:firstLine="709"/>
        <w:rPr>
          <w:rFonts w:ascii="Times New Roman" w:hAnsi="Times New Roman" w:cs="Times New Roman"/>
          <w:b w:val="0"/>
          <w:spacing w:val="0"/>
          <w:sz w:val="28"/>
          <w:szCs w:val="28"/>
        </w:rPr>
      </w:pPr>
      <w:bookmarkStart w:id="20" w:name="_Toc273537560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t>Подсистема обнаружения вторжений</w:t>
      </w:r>
      <w:bookmarkEnd w:id="20"/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kern w:val="28"/>
          <w:sz w:val="28"/>
          <w:szCs w:val="28"/>
        </w:rPr>
        <w:t xml:space="preserve">Подсистема обнаружения вторжений, должна обеспечивать выявление сетевых атак на </w:t>
      </w:r>
      <w:r w:rsidRPr="001620E4">
        <w:rPr>
          <w:sz w:val="28"/>
          <w:szCs w:val="28"/>
        </w:rPr>
        <w:t>элементы</w:t>
      </w:r>
      <w:r w:rsidRPr="001620E4">
        <w:rPr>
          <w:kern w:val="28"/>
          <w:sz w:val="28"/>
          <w:szCs w:val="28"/>
        </w:rPr>
        <w:t xml:space="preserve"> </w:t>
      </w:r>
      <w:proofErr w:type="spellStart"/>
      <w:r w:rsidRPr="001620E4">
        <w:rPr>
          <w:kern w:val="28"/>
          <w:sz w:val="28"/>
          <w:szCs w:val="28"/>
        </w:rPr>
        <w:t>ИСПДн</w:t>
      </w:r>
      <w:proofErr w:type="spellEnd"/>
      <w:r w:rsidRPr="001620E4">
        <w:rPr>
          <w:kern w:val="28"/>
          <w:sz w:val="28"/>
          <w:szCs w:val="28"/>
        </w:rPr>
        <w:t xml:space="preserve"> подключенные к сетям общего пользования и (или) международного обмена.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Функционал подсистемы может быть реализован программными и программно-аппаратными средствами обнаружения вторжений.</w:t>
      </w:r>
    </w:p>
    <w:p w:rsidR="007F337B" w:rsidRPr="00C47634" w:rsidRDefault="007F337B" w:rsidP="00C47634">
      <w:pPr>
        <w:pStyle w:val="2"/>
        <w:numPr>
          <w:ilvl w:val="1"/>
          <w:numId w:val="7"/>
        </w:numPr>
        <w:suppressAutoHyphens/>
        <w:spacing w:before="0" w:after="0"/>
        <w:ind w:left="0" w:firstLine="709"/>
        <w:rPr>
          <w:rFonts w:ascii="Times New Roman" w:hAnsi="Times New Roman" w:cs="Times New Roman"/>
          <w:b w:val="0"/>
          <w:spacing w:val="0"/>
          <w:kern w:val="28"/>
          <w:sz w:val="28"/>
          <w:szCs w:val="28"/>
        </w:rPr>
      </w:pPr>
      <w:bookmarkStart w:id="21" w:name="_Toc273537561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t>Подсистема</w:t>
      </w:r>
      <w:r w:rsidRPr="00C47634">
        <w:rPr>
          <w:rFonts w:ascii="Times New Roman" w:hAnsi="Times New Roman" w:cs="Times New Roman"/>
          <w:b w:val="0"/>
          <w:spacing w:val="0"/>
          <w:kern w:val="28"/>
          <w:sz w:val="28"/>
          <w:szCs w:val="28"/>
        </w:rPr>
        <w:t xml:space="preserve"> криптографической защиты</w:t>
      </w:r>
      <w:bookmarkEnd w:id="21"/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kern w:val="28"/>
          <w:sz w:val="28"/>
          <w:szCs w:val="28"/>
        </w:rPr>
      </w:pPr>
      <w:r w:rsidRPr="001620E4">
        <w:rPr>
          <w:sz w:val="28"/>
          <w:szCs w:val="28"/>
        </w:rPr>
        <w:t>Подсистема</w:t>
      </w:r>
      <w:r w:rsidRPr="001620E4">
        <w:rPr>
          <w:kern w:val="28"/>
          <w:sz w:val="28"/>
          <w:szCs w:val="28"/>
        </w:rPr>
        <w:t xml:space="preserve"> криптографической защиты предназначена для исключения НСД к защищаемой информации в </w:t>
      </w:r>
      <w:proofErr w:type="spellStart"/>
      <w:r w:rsidRPr="001620E4">
        <w:rPr>
          <w:kern w:val="28"/>
          <w:sz w:val="28"/>
          <w:szCs w:val="28"/>
        </w:rPr>
        <w:t>ИСПДн</w:t>
      </w:r>
      <w:proofErr w:type="spellEnd"/>
      <w:r w:rsidRPr="001620E4">
        <w:rPr>
          <w:kern w:val="28"/>
          <w:sz w:val="28"/>
          <w:szCs w:val="28"/>
        </w:rPr>
        <w:t xml:space="preserve"> Администрации района, при ее передачи по каналам связи сетей общего пользования и (или) международного обмена.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Подсистема</w:t>
      </w:r>
      <w:r w:rsidRPr="001620E4">
        <w:rPr>
          <w:kern w:val="28"/>
          <w:sz w:val="28"/>
          <w:szCs w:val="28"/>
        </w:rPr>
        <w:t xml:space="preserve"> реализуется внедрения криптографических программно-аппаратных комплексов.</w:t>
      </w:r>
    </w:p>
    <w:p w:rsidR="007F337B" w:rsidRPr="00C47634" w:rsidRDefault="007F337B" w:rsidP="00C47634">
      <w:pPr>
        <w:pStyle w:val="1"/>
        <w:numPr>
          <w:ilvl w:val="0"/>
          <w:numId w:val="5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b w:val="0"/>
          <w:sz w:val="28"/>
          <w:szCs w:val="28"/>
        </w:rPr>
      </w:pPr>
      <w:bookmarkStart w:id="22" w:name="_Toc214259729"/>
      <w:bookmarkStart w:id="23" w:name="_Toc242815348"/>
      <w:bookmarkStart w:id="24" w:name="_Toc273537562"/>
      <w:r w:rsidRPr="00C47634">
        <w:rPr>
          <w:rFonts w:ascii="Times New Roman" w:hAnsi="Times New Roman"/>
          <w:b w:val="0"/>
          <w:sz w:val="28"/>
          <w:szCs w:val="28"/>
        </w:rPr>
        <w:lastRenderedPageBreak/>
        <w:t>Пользователи ИСПДн</w:t>
      </w:r>
      <w:bookmarkEnd w:id="22"/>
      <w:bookmarkEnd w:id="23"/>
      <w:bookmarkEnd w:id="24"/>
      <w:r w:rsidRPr="00C4763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В Концепции информационной безопасности определены основные категории пользователей. На основании этих категории должна быть произведена типизация пользователей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>, определен их уровень доступа и возможности.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В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 xml:space="preserve"> Администрации можно выделить следующие группы пользователей, участвующих в обработке и хранении </w:t>
      </w:r>
      <w:proofErr w:type="spellStart"/>
      <w:r w:rsidRPr="001620E4">
        <w:rPr>
          <w:sz w:val="28"/>
          <w:szCs w:val="28"/>
        </w:rPr>
        <w:t>ПДн</w:t>
      </w:r>
      <w:proofErr w:type="spellEnd"/>
      <w:r w:rsidRPr="001620E4">
        <w:rPr>
          <w:sz w:val="28"/>
          <w:szCs w:val="28"/>
        </w:rPr>
        <w:t>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Администратора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>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Администратора безопасности;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Оператора АРМ;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Администратора сети;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Технического специалиста по обслуживанию периферийного оборудования;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Программист-разработчик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>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Данные о группах пользователях, уровне их доступа и информированности должен быть отражен в Положение о разграничении прав доступа к обрабатываемым персональным данным.</w:t>
      </w:r>
    </w:p>
    <w:p w:rsidR="007F337B" w:rsidRPr="00C47634" w:rsidRDefault="007F337B" w:rsidP="00C47634">
      <w:pPr>
        <w:pStyle w:val="2"/>
        <w:numPr>
          <w:ilvl w:val="1"/>
          <w:numId w:val="21"/>
        </w:numPr>
        <w:suppressAutoHyphens/>
        <w:spacing w:before="0" w:after="0"/>
        <w:ind w:left="0" w:firstLine="709"/>
        <w:jc w:val="center"/>
        <w:rPr>
          <w:rFonts w:ascii="Times New Roman" w:hAnsi="Times New Roman" w:cs="Times New Roman"/>
          <w:b w:val="0"/>
          <w:spacing w:val="0"/>
          <w:sz w:val="28"/>
          <w:szCs w:val="28"/>
        </w:rPr>
      </w:pPr>
      <w:bookmarkStart w:id="25" w:name="_Toc214259730"/>
      <w:bookmarkStart w:id="26" w:name="_Toc273537563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Администратор </w:t>
      </w:r>
      <w:bookmarkEnd w:id="25"/>
      <w:proofErr w:type="spellStart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t>ИСПДн</w:t>
      </w:r>
      <w:bookmarkEnd w:id="26"/>
      <w:proofErr w:type="spellEnd"/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Администратор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 xml:space="preserve">, сотрудник Администрации, ответственный за настройку, внедрение и сопровождение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 xml:space="preserve">. Обеспечивает функционирование подсистемы управления доступом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 xml:space="preserve"> и уполномочен осуществлять предоставление и разграничение доступа конечного пользователя (Оператора АРМ) к элементам, хранящим персональные данные.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Администратор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 xml:space="preserve"> обладает следующим уровнем доступа и знаний: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обладает полной информацией о системном и прикладном программном обеспечении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>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обладает полной информацией о технических средствах и конфигурации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>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имеет доступ ко всем техническим средствам обработки информации и данным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>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обладает правами конфигурирования и административной настройки технических средств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>.</w:t>
      </w:r>
    </w:p>
    <w:p w:rsidR="007F337B" w:rsidRPr="00C47634" w:rsidRDefault="007F337B" w:rsidP="00C47634">
      <w:pPr>
        <w:pStyle w:val="2"/>
        <w:numPr>
          <w:ilvl w:val="1"/>
          <w:numId w:val="21"/>
        </w:numPr>
        <w:suppressAutoHyphens/>
        <w:spacing w:before="0" w:after="0"/>
        <w:ind w:left="0" w:firstLine="709"/>
        <w:jc w:val="center"/>
        <w:rPr>
          <w:rFonts w:ascii="Times New Roman" w:hAnsi="Times New Roman" w:cs="Times New Roman"/>
          <w:b w:val="0"/>
          <w:spacing w:val="0"/>
          <w:sz w:val="28"/>
          <w:szCs w:val="28"/>
        </w:rPr>
      </w:pPr>
      <w:bookmarkStart w:id="27" w:name="_Toc214259731"/>
      <w:bookmarkStart w:id="28" w:name="_Toc273537564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t>Администратор безопасности</w:t>
      </w:r>
      <w:bookmarkEnd w:id="27"/>
      <w:bookmarkEnd w:id="28"/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Администратор безопасности, сотрудник Администрации, ответственный за функционирование </w:t>
      </w:r>
      <w:proofErr w:type="spellStart"/>
      <w:r w:rsidRPr="001620E4">
        <w:rPr>
          <w:sz w:val="28"/>
          <w:szCs w:val="28"/>
        </w:rPr>
        <w:t>СЗПДн</w:t>
      </w:r>
      <w:proofErr w:type="spellEnd"/>
      <w:r w:rsidRPr="001620E4">
        <w:rPr>
          <w:sz w:val="28"/>
          <w:szCs w:val="28"/>
        </w:rPr>
        <w:t>, включая обслуживание и настройку административной, серверной и клиентской компонент.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Администратор безопасности обладает следующим уровнем доступа и знаний: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обладает правами Администратора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>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обладает полной информацией об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>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имеет доступ к средствам защиты информации и протоколирования и к части ключевых элементов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>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не имеет прав доступа к конфигурированию технических средств сети за исключением контрольных (инспекционных).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Администратор безопасности уполномочен: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lastRenderedPageBreak/>
        <w:t xml:space="preserve">реализовывать политики безопасности в части настройки СКЗИ, межсетевых экранов и систем обнаружения атак, в соответствии с которыми пользователь (Оператор АРМ) получает возможность работать с элементами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>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осуществлять аудит средств защиты;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устанавливать доверительные отношения своей защищенной сети с сетями других .</w:t>
      </w:r>
    </w:p>
    <w:p w:rsidR="007F337B" w:rsidRPr="00C47634" w:rsidRDefault="007F337B" w:rsidP="00C47634">
      <w:pPr>
        <w:pStyle w:val="2"/>
        <w:numPr>
          <w:ilvl w:val="1"/>
          <w:numId w:val="21"/>
        </w:numPr>
        <w:suppressAutoHyphens/>
        <w:spacing w:before="0" w:after="0"/>
        <w:ind w:left="0" w:firstLine="709"/>
        <w:jc w:val="center"/>
        <w:rPr>
          <w:rFonts w:ascii="Times New Roman" w:hAnsi="Times New Roman" w:cs="Times New Roman"/>
          <w:b w:val="0"/>
          <w:spacing w:val="0"/>
          <w:sz w:val="28"/>
          <w:szCs w:val="28"/>
        </w:rPr>
      </w:pPr>
      <w:bookmarkStart w:id="29" w:name="_Toc214259732"/>
      <w:bookmarkStart w:id="30" w:name="_Toc273537565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Оператор </w:t>
      </w:r>
      <w:bookmarkEnd w:id="29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t>АРМ</w:t>
      </w:r>
      <w:bookmarkEnd w:id="30"/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Оператор АРМ, сотрудник Администрации, осуществляющий обработку </w:t>
      </w:r>
      <w:proofErr w:type="spellStart"/>
      <w:r w:rsidRPr="001620E4">
        <w:rPr>
          <w:sz w:val="28"/>
          <w:szCs w:val="28"/>
        </w:rPr>
        <w:t>ПДн</w:t>
      </w:r>
      <w:proofErr w:type="spellEnd"/>
      <w:r w:rsidRPr="001620E4">
        <w:rPr>
          <w:sz w:val="28"/>
          <w:szCs w:val="28"/>
        </w:rPr>
        <w:t xml:space="preserve">. Обработка </w:t>
      </w:r>
      <w:proofErr w:type="spellStart"/>
      <w:r w:rsidRPr="001620E4">
        <w:rPr>
          <w:sz w:val="28"/>
          <w:szCs w:val="28"/>
        </w:rPr>
        <w:t>ПДн</w:t>
      </w:r>
      <w:proofErr w:type="spellEnd"/>
      <w:r w:rsidRPr="001620E4">
        <w:rPr>
          <w:sz w:val="28"/>
          <w:szCs w:val="28"/>
        </w:rPr>
        <w:t xml:space="preserve"> включает: возможность просмотра </w:t>
      </w:r>
      <w:proofErr w:type="spellStart"/>
      <w:r w:rsidRPr="001620E4">
        <w:rPr>
          <w:sz w:val="28"/>
          <w:szCs w:val="28"/>
        </w:rPr>
        <w:t>ПДн</w:t>
      </w:r>
      <w:proofErr w:type="spellEnd"/>
      <w:r w:rsidRPr="001620E4">
        <w:rPr>
          <w:sz w:val="28"/>
          <w:szCs w:val="28"/>
        </w:rPr>
        <w:t xml:space="preserve">, ручной ввод </w:t>
      </w:r>
      <w:proofErr w:type="spellStart"/>
      <w:r w:rsidRPr="001620E4">
        <w:rPr>
          <w:sz w:val="28"/>
          <w:szCs w:val="28"/>
        </w:rPr>
        <w:t>ПДн</w:t>
      </w:r>
      <w:proofErr w:type="spellEnd"/>
      <w:r w:rsidRPr="001620E4">
        <w:rPr>
          <w:sz w:val="28"/>
          <w:szCs w:val="28"/>
        </w:rPr>
        <w:t xml:space="preserve"> в систему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 xml:space="preserve">, формирование справок и отчетов по информации, полученной из ИСПД. Оператор не имеет полномочий для управления подсистемами обработки данных и </w:t>
      </w:r>
      <w:proofErr w:type="spellStart"/>
      <w:r w:rsidRPr="001620E4">
        <w:rPr>
          <w:sz w:val="28"/>
          <w:szCs w:val="28"/>
        </w:rPr>
        <w:t>СЗПДн</w:t>
      </w:r>
      <w:proofErr w:type="spellEnd"/>
      <w:r w:rsidRPr="001620E4">
        <w:rPr>
          <w:sz w:val="28"/>
          <w:szCs w:val="28"/>
        </w:rPr>
        <w:t>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Оператор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 xml:space="preserve"> обладает следующим уровнем доступа и знаний: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обладает всеми необходимыми атрибутами (например, паролем), обеспечивающими доступ к некоторому подмножеству </w:t>
      </w:r>
      <w:proofErr w:type="spellStart"/>
      <w:r w:rsidRPr="001620E4">
        <w:rPr>
          <w:sz w:val="28"/>
          <w:szCs w:val="28"/>
        </w:rPr>
        <w:t>ПДн</w:t>
      </w:r>
      <w:proofErr w:type="spellEnd"/>
      <w:r w:rsidRPr="001620E4">
        <w:rPr>
          <w:sz w:val="28"/>
          <w:szCs w:val="28"/>
        </w:rPr>
        <w:t>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располагает конфиденциальными данными, к которым имеет доступ.</w:t>
      </w:r>
    </w:p>
    <w:p w:rsidR="007F337B" w:rsidRPr="00C47634" w:rsidRDefault="007F337B" w:rsidP="00C47634">
      <w:pPr>
        <w:pStyle w:val="2"/>
        <w:numPr>
          <w:ilvl w:val="1"/>
          <w:numId w:val="21"/>
        </w:numPr>
        <w:suppressAutoHyphens/>
        <w:spacing w:before="0" w:after="0"/>
        <w:ind w:left="0" w:firstLine="709"/>
        <w:jc w:val="center"/>
        <w:rPr>
          <w:rFonts w:ascii="Times New Roman" w:hAnsi="Times New Roman" w:cs="Times New Roman"/>
          <w:b w:val="0"/>
          <w:spacing w:val="0"/>
          <w:sz w:val="28"/>
          <w:szCs w:val="28"/>
        </w:rPr>
      </w:pPr>
      <w:bookmarkStart w:id="31" w:name="_Toc214259734"/>
      <w:bookmarkStart w:id="32" w:name="_Toc273537566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Администратор </w:t>
      </w:r>
      <w:bookmarkEnd w:id="31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t>сети</w:t>
      </w:r>
      <w:bookmarkEnd w:id="32"/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Администратор сети, сотрудник Администрации, ответственный за функционирование телекоммуникационной подсистемы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>. Администратор сети не имеет полномочий для управления подсистемами обработки данных и безопасности.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Администратор сети обладает следующим уровнем доступа и знаний: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обладает частью информации о системном и прикладном программном обеспечении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>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обладает частью информации о технических средствах и конфигурации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>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имеет физический доступ к техническим средствам обработки информации и средствам защиты;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знает, по меньшей мере, одно легальное имя доступа.</w:t>
      </w:r>
    </w:p>
    <w:p w:rsidR="007F337B" w:rsidRPr="00C47634" w:rsidRDefault="007F337B" w:rsidP="00C47634">
      <w:pPr>
        <w:pStyle w:val="2"/>
        <w:numPr>
          <w:ilvl w:val="1"/>
          <w:numId w:val="21"/>
        </w:numPr>
        <w:suppressAutoHyphens/>
        <w:spacing w:before="0" w:after="0"/>
        <w:ind w:left="0" w:firstLine="709"/>
        <w:jc w:val="center"/>
        <w:rPr>
          <w:rFonts w:ascii="Times New Roman" w:hAnsi="Times New Roman" w:cs="Times New Roman"/>
          <w:b w:val="0"/>
          <w:spacing w:val="0"/>
          <w:sz w:val="28"/>
          <w:szCs w:val="28"/>
        </w:rPr>
      </w:pPr>
      <w:bookmarkStart w:id="33" w:name="_Toc214259735"/>
      <w:bookmarkStart w:id="34" w:name="_Toc273537567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t>Технический специалист по обслуживанию периферийного оборудования</w:t>
      </w:r>
      <w:bookmarkEnd w:id="33"/>
      <w:bookmarkEnd w:id="34"/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Технический специалист по обслуживанию, сотрудник Администрации или сторонней организации, занимающейся обслуживанием, осуществляет обслуживание и настройку периферийного оборудования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 xml:space="preserve">. Технический специалист по обслуживанию не имеет доступа к </w:t>
      </w:r>
      <w:proofErr w:type="spellStart"/>
      <w:r w:rsidRPr="001620E4">
        <w:rPr>
          <w:sz w:val="28"/>
          <w:szCs w:val="28"/>
        </w:rPr>
        <w:t>ПДн</w:t>
      </w:r>
      <w:proofErr w:type="spellEnd"/>
      <w:r w:rsidRPr="001620E4">
        <w:rPr>
          <w:sz w:val="28"/>
          <w:szCs w:val="28"/>
        </w:rPr>
        <w:t>, не имеет полномочий для управления подсистемами обработки данных и безопасности.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Технический специалист по обслуживанию обладает следующим уровнем доступа и знаний: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обладает частью информации о системном и прикладном программном обеспечении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>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обладает частью информации о технических средствах и конфигурации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>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знает, по меньшей мере, одно легальное имя доступа.</w:t>
      </w:r>
    </w:p>
    <w:p w:rsidR="007F337B" w:rsidRPr="00C47634" w:rsidRDefault="007F337B" w:rsidP="00C47634">
      <w:pPr>
        <w:pStyle w:val="2"/>
        <w:numPr>
          <w:ilvl w:val="1"/>
          <w:numId w:val="21"/>
        </w:numPr>
        <w:suppressAutoHyphens/>
        <w:spacing w:before="0" w:after="0"/>
        <w:ind w:left="0" w:firstLine="709"/>
        <w:jc w:val="center"/>
        <w:rPr>
          <w:rFonts w:ascii="Times New Roman" w:hAnsi="Times New Roman" w:cs="Times New Roman"/>
          <w:b w:val="0"/>
          <w:spacing w:val="0"/>
          <w:sz w:val="28"/>
          <w:szCs w:val="28"/>
        </w:rPr>
      </w:pPr>
      <w:bookmarkStart w:id="35" w:name="_Toc273537568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lastRenderedPageBreak/>
        <w:t xml:space="preserve">Программист-разработчик </w:t>
      </w:r>
      <w:proofErr w:type="spellStart"/>
      <w:r w:rsidRPr="00C47634">
        <w:rPr>
          <w:rFonts w:ascii="Times New Roman" w:hAnsi="Times New Roman" w:cs="Times New Roman"/>
          <w:b w:val="0"/>
          <w:spacing w:val="0"/>
          <w:sz w:val="28"/>
          <w:szCs w:val="28"/>
        </w:rPr>
        <w:t>ИСПДн</w:t>
      </w:r>
      <w:bookmarkEnd w:id="35"/>
      <w:proofErr w:type="spellEnd"/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Программисты-разработчики (поставщики) прикладного программного обеспечения, обеспечивающие его сопровождение на защищаемом объекте. К данной группе могут относиться как сотрудники Администрации, так и сотрудники сторонних организаций.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Лицо этой категории: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обладает информацией об алгоритмах и программах обработки информации на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>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обладает возможностями внесения ошибок, </w:t>
      </w:r>
      <w:proofErr w:type="spellStart"/>
      <w:r w:rsidRPr="001620E4">
        <w:rPr>
          <w:sz w:val="28"/>
          <w:szCs w:val="28"/>
        </w:rPr>
        <w:t>недекларированных</w:t>
      </w:r>
      <w:proofErr w:type="spellEnd"/>
      <w:r w:rsidRPr="001620E4">
        <w:rPr>
          <w:sz w:val="28"/>
          <w:szCs w:val="28"/>
        </w:rPr>
        <w:t xml:space="preserve"> возможностей, программных закладок, вредоносных программ в программное обеспечение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 xml:space="preserve"> на стадии ее разработки, внедрения и сопровождения;</w:t>
      </w:r>
    </w:p>
    <w:p w:rsidR="007F337B" w:rsidRPr="00ED3AFB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может располагать любыми фрагментами информации о топологии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 xml:space="preserve"> и технических средствах обработки и защиты </w:t>
      </w:r>
      <w:proofErr w:type="spellStart"/>
      <w:r w:rsidRPr="001620E4">
        <w:rPr>
          <w:sz w:val="28"/>
          <w:szCs w:val="28"/>
        </w:rPr>
        <w:t>ПДн</w:t>
      </w:r>
      <w:proofErr w:type="spellEnd"/>
      <w:r w:rsidRPr="001620E4">
        <w:rPr>
          <w:sz w:val="28"/>
          <w:szCs w:val="28"/>
        </w:rPr>
        <w:t xml:space="preserve">, обрабатываемых в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>.</w:t>
      </w:r>
    </w:p>
    <w:p w:rsidR="007F337B" w:rsidRPr="00C47634" w:rsidRDefault="007F337B" w:rsidP="00C47634">
      <w:pPr>
        <w:pStyle w:val="1"/>
        <w:pageBreakBefore w:val="0"/>
        <w:numPr>
          <w:ilvl w:val="0"/>
          <w:numId w:val="5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 w:rsidRPr="00C47634">
        <w:rPr>
          <w:rFonts w:ascii="Times New Roman" w:hAnsi="Times New Roman"/>
          <w:b w:val="0"/>
          <w:sz w:val="28"/>
          <w:szCs w:val="28"/>
        </w:rPr>
        <w:t xml:space="preserve">Требования к персоналу по обеспечению </w:t>
      </w:r>
      <w:r w:rsidR="00C96428" w:rsidRPr="00C47634">
        <w:rPr>
          <w:rFonts w:ascii="Times New Roman" w:hAnsi="Times New Roman"/>
          <w:b w:val="0"/>
          <w:sz w:val="28"/>
          <w:szCs w:val="28"/>
        </w:rPr>
        <w:br/>
      </w:r>
      <w:r w:rsidRPr="00C47634">
        <w:rPr>
          <w:rFonts w:ascii="Times New Roman" w:hAnsi="Times New Roman"/>
          <w:b w:val="0"/>
          <w:sz w:val="28"/>
          <w:szCs w:val="28"/>
        </w:rPr>
        <w:t>защиты ПДн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Все сотрудники Администрации, являющиеся пользователями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 xml:space="preserve">,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</w:t>
      </w:r>
      <w:proofErr w:type="spellStart"/>
      <w:r w:rsidRPr="001620E4">
        <w:rPr>
          <w:sz w:val="28"/>
          <w:szCs w:val="28"/>
        </w:rPr>
        <w:t>ПДн</w:t>
      </w:r>
      <w:proofErr w:type="spellEnd"/>
      <w:r w:rsidRPr="001620E4">
        <w:rPr>
          <w:sz w:val="28"/>
          <w:szCs w:val="28"/>
        </w:rPr>
        <w:t>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При вступлении в должность нового сотрудника непосредственный руководитель подразделения, в которое он поступает, обязан организовать его ознакомление с должностной инструкцией и необходимыми документами, регламентирующими требования по защите </w:t>
      </w:r>
      <w:proofErr w:type="spellStart"/>
      <w:r w:rsidRPr="001620E4">
        <w:rPr>
          <w:sz w:val="28"/>
          <w:szCs w:val="28"/>
        </w:rPr>
        <w:t>ПДн</w:t>
      </w:r>
      <w:proofErr w:type="spellEnd"/>
      <w:r w:rsidRPr="001620E4">
        <w:rPr>
          <w:sz w:val="28"/>
          <w:szCs w:val="28"/>
        </w:rPr>
        <w:t xml:space="preserve">, а также обучение навыкам выполнения процедур, необходимых для санкционированного использования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>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Сотрудник должен быть ознакомлен со сведениями настоящей Политики, принятых процедур работы с элементами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 xml:space="preserve"> и </w:t>
      </w:r>
      <w:proofErr w:type="spellStart"/>
      <w:r w:rsidRPr="001620E4">
        <w:rPr>
          <w:sz w:val="28"/>
          <w:szCs w:val="28"/>
        </w:rPr>
        <w:t>СЗПДн</w:t>
      </w:r>
      <w:proofErr w:type="spellEnd"/>
      <w:r w:rsidRPr="001620E4">
        <w:rPr>
          <w:sz w:val="28"/>
          <w:szCs w:val="28"/>
        </w:rPr>
        <w:t>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Сотрудники Администрации, использующие технические средства аутентификации, должны обеспечивать сохранность идентификаторов (электронных ключей) и не допускать НСД к ним, а так 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Сотрудники Администрации должны следовать установленным процедурам поддержания режима безопасности </w:t>
      </w:r>
      <w:proofErr w:type="spellStart"/>
      <w:r w:rsidRPr="001620E4">
        <w:rPr>
          <w:sz w:val="28"/>
          <w:szCs w:val="28"/>
        </w:rPr>
        <w:t>ПДн</w:t>
      </w:r>
      <w:proofErr w:type="spellEnd"/>
      <w:r w:rsidRPr="001620E4">
        <w:rPr>
          <w:sz w:val="28"/>
          <w:szCs w:val="28"/>
        </w:rPr>
        <w:t xml:space="preserve"> при выборе и использовании паролей (если не используются технические средства аутентификации). 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Сотрудники Администрации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</w:t>
      </w:r>
      <w:proofErr w:type="spellStart"/>
      <w:r w:rsidRPr="001620E4">
        <w:rPr>
          <w:sz w:val="28"/>
          <w:szCs w:val="28"/>
        </w:rPr>
        <w:t>ПДн</w:t>
      </w:r>
      <w:proofErr w:type="spellEnd"/>
      <w:r w:rsidRPr="001620E4">
        <w:rPr>
          <w:sz w:val="28"/>
          <w:szCs w:val="28"/>
        </w:rPr>
        <w:t xml:space="preserve"> и процедуры защиты оборудования, оставленного без присмотра, а также свои обязанности по обеспечению такой защиты. 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Сотрудникам запрещается устанавливать постороннее программное обеспечение, подключать личные мобильные устройства и носители информации, а так же записывать на них защищаемую информацию.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lastRenderedPageBreak/>
        <w:t>Сотрудникам запрещается разглашать защищаемую информацию, которая стала им известна при работе с информационными системами  Администрации, третьим лицам.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При работе с </w:t>
      </w:r>
      <w:proofErr w:type="spellStart"/>
      <w:r w:rsidRPr="001620E4">
        <w:rPr>
          <w:sz w:val="28"/>
          <w:szCs w:val="28"/>
        </w:rPr>
        <w:t>ПДн</w:t>
      </w:r>
      <w:proofErr w:type="spellEnd"/>
      <w:r w:rsidRPr="001620E4">
        <w:rPr>
          <w:sz w:val="28"/>
          <w:szCs w:val="28"/>
        </w:rPr>
        <w:t xml:space="preserve"> в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 xml:space="preserve"> сотрудники Учреждения обязаны обеспечить отсутствие возможности просмотра </w:t>
      </w:r>
      <w:proofErr w:type="spellStart"/>
      <w:r w:rsidRPr="001620E4">
        <w:rPr>
          <w:sz w:val="28"/>
          <w:szCs w:val="28"/>
        </w:rPr>
        <w:t>ПДн</w:t>
      </w:r>
      <w:proofErr w:type="spellEnd"/>
      <w:r w:rsidRPr="001620E4">
        <w:rPr>
          <w:sz w:val="28"/>
          <w:szCs w:val="28"/>
        </w:rPr>
        <w:t xml:space="preserve"> третьими лицами с мониторов АРМ или терминалов.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При завершении работы с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 xml:space="preserve"> сотрудники обязаны защитить АРМ или терминалы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Сотрудники Администрации должны быть проинформированы об угрозах нарушения режима безопасности </w:t>
      </w:r>
      <w:proofErr w:type="spellStart"/>
      <w:r w:rsidRPr="001620E4">
        <w:rPr>
          <w:sz w:val="28"/>
          <w:szCs w:val="28"/>
        </w:rPr>
        <w:t>ПДн</w:t>
      </w:r>
      <w:proofErr w:type="spellEnd"/>
      <w:r w:rsidRPr="001620E4">
        <w:rPr>
          <w:sz w:val="28"/>
          <w:szCs w:val="28"/>
        </w:rPr>
        <w:t xml:space="preserve">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принятые политику и процедуры безопасности </w:t>
      </w:r>
      <w:proofErr w:type="spellStart"/>
      <w:r w:rsidRPr="001620E4">
        <w:rPr>
          <w:sz w:val="28"/>
          <w:szCs w:val="28"/>
        </w:rPr>
        <w:t>ПДн</w:t>
      </w:r>
      <w:proofErr w:type="spellEnd"/>
      <w:r w:rsidRPr="001620E4">
        <w:rPr>
          <w:sz w:val="28"/>
          <w:szCs w:val="28"/>
        </w:rPr>
        <w:t>.</w:t>
      </w:r>
    </w:p>
    <w:p w:rsidR="001620E4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Сотрудники обязаны без промедления сообщать обо всех наблюдаемых или подозрительных случаях работы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 xml:space="preserve">, могущих повлечь за собой угрозы безопасности </w:t>
      </w:r>
      <w:proofErr w:type="spellStart"/>
      <w:r w:rsidRPr="001620E4">
        <w:rPr>
          <w:sz w:val="28"/>
          <w:szCs w:val="28"/>
        </w:rPr>
        <w:t>ПДн</w:t>
      </w:r>
      <w:proofErr w:type="spellEnd"/>
      <w:r w:rsidRPr="001620E4">
        <w:rPr>
          <w:sz w:val="28"/>
          <w:szCs w:val="28"/>
        </w:rPr>
        <w:t xml:space="preserve">, а также о выявленных ими событиях, затрагивающих безопасность </w:t>
      </w:r>
      <w:proofErr w:type="spellStart"/>
      <w:r w:rsidRPr="001620E4">
        <w:rPr>
          <w:sz w:val="28"/>
          <w:szCs w:val="28"/>
        </w:rPr>
        <w:t>ПДн</w:t>
      </w:r>
      <w:proofErr w:type="spellEnd"/>
      <w:r w:rsidRPr="001620E4">
        <w:rPr>
          <w:sz w:val="28"/>
          <w:szCs w:val="28"/>
        </w:rPr>
        <w:t xml:space="preserve">, руководству подразделения и лицу, отвечающему </w:t>
      </w:r>
      <w:r w:rsidR="00C96428" w:rsidRPr="001620E4">
        <w:rPr>
          <w:sz w:val="28"/>
          <w:szCs w:val="28"/>
        </w:rPr>
        <w:br/>
      </w:r>
      <w:r w:rsidRPr="001620E4">
        <w:rPr>
          <w:sz w:val="28"/>
          <w:szCs w:val="28"/>
        </w:rPr>
        <w:t xml:space="preserve">за немедленное реагирование на угрозы безопасности </w:t>
      </w:r>
      <w:proofErr w:type="spellStart"/>
      <w:r w:rsidRPr="001620E4">
        <w:rPr>
          <w:sz w:val="28"/>
          <w:szCs w:val="28"/>
        </w:rPr>
        <w:t>ПДн</w:t>
      </w:r>
      <w:proofErr w:type="spellEnd"/>
      <w:r w:rsidRPr="001620E4">
        <w:rPr>
          <w:sz w:val="28"/>
          <w:szCs w:val="28"/>
        </w:rPr>
        <w:t xml:space="preserve">. </w:t>
      </w:r>
    </w:p>
    <w:p w:rsidR="007F337B" w:rsidRPr="00C47634" w:rsidRDefault="007F337B" w:rsidP="00C47634">
      <w:pPr>
        <w:pStyle w:val="1"/>
        <w:pageBreakBefore w:val="0"/>
        <w:numPr>
          <w:ilvl w:val="0"/>
          <w:numId w:val="5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b w:val="0"/>
          <w:sz w:val="28"/>
          <w:szCs w:val="28"/>
        </w:rPr>
      </w:pPr>
      <w:bookmarkStart w:id="36" w:name="_Toc273537570"/>
      <w:bookmarkStart w:id="37" w:name="_Toc214259744"/>
      <w:bookmarkStart w:id="38" w:name="_Toc242815351"/>
      <w:r w:rsidRPr="00C47634">
        <w:rPr>
          <w:rFonts w:ascii="Times New Roman" w:hAnsi="Times New Roman"/>
          <w:b w:val="0"/>
          <w:sz w:val="28"/>
          <w:szCs w:val="28"/>
        </w:rPr>
        <w:t xml:space="preserve">Должностные обязанности </w:t>
      </w:r>
      <w:r w:rsidR="001620E4" w:rsidRPr="00C47634">
        <w:rPr>
          <w:rFonts w:ascii="Times New Roman" w:hAnsi="Times New Roman"/>
          <w:b w:val="0"/>
          <w:sz w:val="28"/>
          <w:szCs w:val="28"/>
        </w:rPr>
        <w:br/>
      </w:r>
      <w:r w:rsidRPr="00C47634">
        <w:rPr>
          <w:rFonts w:ascii="Times New Roman" w:hAnsi="Times New Roman"/>
          <w:b w:val="0"/>
          <w:sz w:val="28"/>
          <w:szCs w:val="28"/>
        </w:rPr>
        <w:t>пользователей ИСПДн</w:t>
      </w:r>
      <w:bookmarkEnd w:id="36"/>
      <w:r w:rsidRPr="00C47634">
        <w:rPr>
          <w:rFonts w:ascii="Times New Roman" w:hAnsi="Times New Roman"/>
          <w:b w:val="0"/>
          <w:sz w:val="28"/>
          <w:szCs w:val="28"/>
        </w:rPr>
        <w:t xml:space="preserve"> </w:t>
      </w:r>
      <w:bookmarkEnd w:id="37"/>
      <w:bookmarkEnd w:id="38"/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Должностные обязанности пользователей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 xml:space="preserve"> описаны в следующих документах: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Инструкция администратора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>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Инструкция администратора безопасности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>;</w:t>
      </w:r>
    </w:p>
    <w:p w:rsidR="007F337B" w:rsidRPr="001620E4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Инструкция пользователя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>;</w:t>
      </w:r>
    </w:p>
    <w:p w:rsidR="009779A1" w:rsidRPr="00ED3AFB" w:rsidRDefault="007F337B" w:rsidP="00C47634">
      <w:pPr>
        <w:pStyle w:val="10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Инструкция пользователя при возникновении внештатных ситуаций.</w:t>
      </w:r>
    </w:p>
    <w:p w:rsidR="009779A1" w:rsidRPr="00C47634" w:rsidRDefault="007F337B" w:rsidP="00C47634">
      <w:pPr>
        <w:pStyle w:val="1"/>
        <w:pageBreakBefore w:val="0"/>
        <w:numPr>
          <w:ilvl w:val="0"/>
          <w:numId w:val="5"/>
        </w:numPr>
        <w:suppressAutoHyphens/>
        <w:spacing w:before="0" w:after="0"/>
        <w:ind w:left="0"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C47634">
        <w:rPr>
          <w:rFonts w:ascii="Times New Roman" w:hAnsi="Times New Roman"/>
          <w:b w:val="0"/>
          <w:sz w:val="28"/>
          <w:szCs w:val="28"/>
        </w:rPr>
        <w:t xml:space="preserve">Ответственность сотрудников ИСПДн </w:t>
      </w:r>
      <w:r w:rsidR="00C96428" w:rsidRPr="00C47634">
        <w:rPr>
          <w:rFonts w:ascii="Times New Roman" w:hAnsi="Times New Roman"/>
          <w:b w:val="0"/>
          <w:sz w:val="28"/>
          <w:szCs w:val="28"/>
        </w:rPr>
        <w:br/>
      </w:r>
      <w:r w:rsidRPr="00C47634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r w:rsidR="00173CCC" w:rsidRPr="00C47634">
        <w:rPr>
          <w:rFonts w:ascii="Times New Roman" w:hAnsi="Times New Roman"/>
          <w:b w:val="0"/>
          <w:sz w:val="28"/>
          <w:szCs w:val="28"/>
        </w:rPr>
        <w:t>Усть-Джегутинского</w:t>
      </w:r>
      <w:r w:rsidRPr="00C47634">
        <w:rPr>
          <w:rFonts w:ascii="Times New Roman" w:hAnsi="Times New Roman"/>
          <w:b w:val="0"/>
          <w:sz w:val="28"/>
          <w:szCs w:val="28"/>
        </w:rPr>
        <w:t xml:space="preserve"> </w:t>
      </w:r>
      <w:r w:rsidR="00C96428" w:rsidRPr="00C47634">
        <w:rPr>
          <w:rFonts w:ascii="Times New Roman" w:hAnsi="Times New Roman"/>
          <w:b w:val="0"/>
          <w:sz w:val="28"/>
          <w:szCs w:val="28"/>
        </w:rPr>
        <w:br/>
      </w:r>
      <w:r w:rsidRPr="00C47634">
        <w:rPr>
          <w:rFonts w:ascii="Times New Roman" w:hAnsi="Times New Roman"/>
          <w:b w:val="0"/>
          <w:sz w:val="28"/>
          <w:szCs w:val="28"/>
        </w:rPr>
        <w:t>муниципального района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В соответствии со ст. 24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1620E4">
          <w:rPr>
            <w:sz w:val="28"/>
            <w:szCs w:val="28"/>
          </w:rPr>
          <w:t>2006 г</w:t>
        </w:r>
      </w:smartTag>
      <w:r w:rsidRPr="001620E4">
        <w:rPr>
          <w:sz w:val="28"/>
          <w:szCs w:val="28"/>
        </w:rPr>
        <w:t>. № 152-ФЗ «О персональных данных» лица, виновные в нарушении требований настоящего Федерального закона, несут  предусмотренную законодательством Российской Федерации ответственность.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>Действующее законодательство Российской Федерации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272,273 и 274 УК РФ).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Администратор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 xml:space="preserve"> и администратор безопасности несут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lastRenderedPageBreak/>
        <w:t xml:space="preserve">При нарушениях сотрудниками Администрации – пользователей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 xml:space="preserve"> правил, связанных с безопасностью </w:t>
      </w:r>
      <w:proofErr w:type="spellStart"/>
      <w:r w:rsidRPr="001620E4">
        <w:rPr>
          <w:sz w:val="28"/>
          <w:szCs w:val="28"/>
        </w:rPr>
        <w:t>ПДн</w:t>
      </w:r>
      <w:proofErr w:type="spellEnd"/>
      <w:r w:rsidRPr="001620E4">
        <w:rPr>
          <w:sz w:val="28"/>
          <w:szCs w:val="28"/>
        </w:rPr>
        <w:t>, они несут ответственность, установленную действующим законодательством Российской Федерации.</w:t>
      </w:r>
    </w:p>
    <w:p w:rsidR="007F337B" w:rsidRPr="001620E4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Приведенные выше требования нормативных документов по защите информации должны быть отражены в Положениях о подразделениях (краткое наименование оператора), осуществляющих обработку </w:t>
      </w:r>
      <w:proofErr w:type="spellStart"/>
      <w:r w:rsidRPr="001620E4">
        <w:rPr>
          <w:sz w:val="28"/>
          <w:szCs w:val="28"/>
        </w:rPr>
        <w:t>ПДн</w:t>
      </w:r>
      <w:proofErr w:type="spellEnd"/>
      <w:r w:rsidRPr="001620E4">
        <w:rPr>
          <w:sz w:val="28"/>
          <w:szCs w:val="28"/>
        </w:rPr>
        <w:t xml:space="preserve"> в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 xml:space="preserve"> и должностных инструкциях сотрудников (краткое наименование оператора).</w:t>
      </w:r>
    </w:p>
    <w:p w:rsidR="001C1426" w:rsidRDefault="007F337B" w:rsidP="00C47634">
      <w:pPr>
        <w:pStyle w:val="13"/>
        <w:suppressAutoHyphens/>
        <w:spacing w:before="0" w:after="0" w:line="240" w:lineRule="auto"/>
        <w:rPr>
          <w:sz w:val="28"/>
          <w:szCs w:val="28"/>
        </w:rPr>
      </w:pPr>
      <w:r w:rsidRPr="001620E4">
        <w:rPr>
          <w:sz w:val="28"/>
          <w:szCs w:val="28"/>
        </w:rPr>
        <w:t xml:space="preserve">Необходимо внести в Положение об администрации </w:t>
      </w:r>
      <w:r w:rsidR="00173CCC">
        <w:rPr>
          <w:sz w:val="28"/>
          <w:szCs w:val="28"/>
        </w:rPr>
        <w:t>Усть-Джегутинского</w:t>
      </w:r>
      <w:r w:rsidRPr="001620E4">
        <w:rPr>
          <w:sz w:val="28"/>
          <w:szCs w:val="28"/>
        </w:rPr>
        <w:t xml:space="preserve"> муниципального района</w:t>
      </w:r>
      <w:proofErr w:type="gramStart"/>
      <w:r w:rsidRPr="001620E4">
        <w:rPr>
          <w:sz w:val="28"/>
          <w:szCs w:val="28"/>
        </w:rPr>
        <w:t xml:space="preserve"> ,</w:t>
      </w:r>
      <w:proofErr w:type="gramEnd"/>
      <w:r w:rsidRPr="001620E4">
        <w:rPr>
          <w:sz w:val="28"/>
          <w:szCs w:val="28"/>
        </w:rPr>
        <w:t xml:space="preserve"> в Положения об отраслевых (функциональных) органах, осуществляющих обработку </w:t>
      </w:r>
      <w:proofErr w:type="spellStart"/>
      <w:r w:rsidRPr="001620E4">
        <w:rPr>
          <w:sz w:val="28"/>
          <w:szCs w:val="28"/>
        </w:rPr>
        <w:t>ПДн</w:t>
      </w:r>
      <w:proofErr w:type="spellEnd"/>
      <w:r w:rsidRPr="001620E4">
        <w:rPr>
          <w:sz w:val="28"/>
          <w:szCs w:val="28"/>
        </w:rPr>
        <w:t xml:space="preserve"> в </w:t>
      </w:r>
      <w:proofErr w:type="spellStart"/>
      <w:r w:rsidRPr="001620E4">
        <w:rPr>
          <w:sz w:val="28"/>
          <w:szCs w:val="28"/>
        </w:rPr>
        <w:t>ИСПДн</w:t>
      </w:r>
      <w:proofErr w:type="spellEnd"/>
      <w:r w:rsidRPr="001620E4">
        <w:rPr>
          <w:sz w:val="28"/>
          <w:szCs w:val="28"/>
        </w:rPr>
        <w:t xml:space="preserve"> сведения об ответственности их руководителей и сотрудников за разглашение и несанкционированную модификацию (искажение, фальсификацию) </w:t>
      </w:r>
      <w:proofErr w:type="spellStart"/>
      <w:r w:rsidRPr="001620E4">
        <w:rPr>
          <w:sz w:val="28"/>
          <w:szCs w:val="28"/>
        </w:rPr>
        <w:t>ПДн</w:t>
      </w:r>
      <w:proofErr w:type="spellEnd"/>
      <w:r w:rsidRPr="001620E4">
        <w:rPr>
          <w:sz w:val="28"/>
          <w:szCs w:val="28"/>
        </w:rPr>
        <w:t>, а также за неправомерное вмешательство в процессы их автоматизированной обработки.</w:t>
      </w:r>
    </w:p>
    <w:p w:rsidR="00ED3AFB" w:rsidRDefault="00ED3AFB" w:rsidP="009779A1">
      <w:pPr>
        <w:pStyle w:val="13"/>
        <w:suppressAutoHyphens/>
        <w:spacing w:before="0" w:after="0" w:line="240" w:lineRule="auto"/>
        <w:ind w:firstLine="0"/>
        <w:rPr>
          <w:sz w:val="28"/>
          <w:szCs w:val="28"/>
        </w:rPr>
      </w:pPr>
    </w:p>
    <w:p w:rsidR="00ED3AFB" w:rsidRDefault="00ED3AFB" w:rsidP="009779A1">
      <w:pPr>
        <w:pStyle w:val="13"/>
        <w:suppressAutoHyphens/>
        <w:spacing w:before="0" w:after="0" w:line="240" w:lineRule="auto"/>
        <w:ind w:firstLine="0"/>
        <w:rPr>
          <w:sz w:val="28"/>
          <w:szCs w:val="28"/>
        </w:rPr>
      </w:pPr>
    </w:p>
    <w:p w:rsidR="00C47634" w:rsidRDefault="00C47634" w:rsidP="009779A1">
      <w:pPr>
        <w:pStyle w:val="13"/>
        <w:suppressAutoHyphens/>
        <w:spacing w:before="0" w:after="0" w:line="240" w:lineRule="auto"/>
        <w:ind w:firstLine="0"/>
        <w:rPr>
          <w:sz w:val="28"/>
          <w:szCs w:val="28"/>
        </w:rPr>
      </w:pPr>
    </w:p>
    <w:p w:rsidR="00ED3AFB" w:rsidRPr="009779A1" w:rsidRDefault="00ED3AFB" w:rsidP="009779A1">
      <w:pPr>
        <w:pStyle w:val="13"/>
        <w:suppressAutoHyphens/>
        <w:spacing w:before="0" w:after="0" w:line="240" w:lineRule="auto"/>
        <w:ind w:firstLine="0"/>
        <w:rPr>
          <w:sz w:val="28"/>
          <w:szCs w:val="28"/>
        </w:rPr>
      </w:pPr>
    </w:p>
    <w:p w:rsidR="001C1426" w:rsidRPr="001C1426" w:rsidRDefault="00C47634" w:rsidP="00C47634">
      <w:pPr>
        <w:suppressAutoHyphens/>
        <w:ind w:left="3544" w:hanging="3544"/>
        <w:jc w:val="center"/>
        <w:rPr>
          <w:rFonts w:eastAsia="Calibri" w:cs="Calibri"/>
          <w:bCs/>
          <w:szCs w:val="28"/>
          <w:lang w:eastAsia="ar-SA"/>
        </w:rPr>
      </w:pPr>
      <w:r>
        <w:t xml:space="preserve"> ______________ </w:t>
      </w:r>
    </w:p>
    <w:p w:rsidR="001C1426" w:rsidRPr="001C1426" w:rsidRDefault="001C1426" w:rsidP="001C1426">
      <w:pPr>
        <w:suppressAutoHyphens/>
        <w:spacing w:line="240" w:lineRule="exact"/>
        <w:jc w:val="both"/>
        <w:rPr>
          <w:szCs w:val="28"/>
          <w:lang w:eastAsia="zh-CN"/>
        </w:rPr>
      </w:pPr>
    </w:p>
    <w:p w:rsidR="006130C1" w:rsidRPr="001620E4" w:rsidRDefault="006130C1" w:rsidP="00C47634">
      <w:pPr>
        <w:pStyle w:val="10"/>
        <w:numPr>
          <w:ilvl w:val="0"/>
          <w:numId w:val="0"/>
        </w:numPr>
        <w:suppressAutoHyphens/>
        <w:spacing w:before="0" w:after="0" w:line="240" w:lineRule="auto"/>
        <w:ind w:left="708"/>
      </w:pPr>
    </w:p>
    <w:sectPr w:rsidR="006130C1" w:rsidRPr="001620E4" w:rsidSect="00ED3AFB">
      <w:pgSz w:w="11907" w:h="16840" w:code="9"/>
      <w:pgMar w:top="851" w:right="567" w:bottom="1134" w:left="1418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0F7" w:rsidRDefault="003530F7">
      <w:r>
        <w:separator/>
      </w:r>
    </w:p>
  </w:endnote>
  <w:endnote w:type="continuationSeparator" w:id="0">
    <w:p w:rsidR="003530F7" w:rsidRDefault="0035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634" w:rsidRPr="00C47634" w:rsidRDefault="00C47634" w:rsidP="00C47634">
    <w:pPr>
      <w:pStyle w:val="a9"/>
      <w:jc w:val="right"/>
      <w:rPr>
        <w:color w:val="A6A6A6" w:themeColor="background1" w:themeShade="A6"/>
      </w:rPr>
    </w:pPr>
    <w:r w:rsidRPr="00C47634">
      <w:rPr>
        <w:color w:val="A6A6A6" w:themeColor="background1" w:themeShade="A6"/>
      </w:rPr>
      <w:t>210616000483</w:t>
    </w:r>
    <w:r w:rsidRPr="00C47634">
      <w:rPr>
        <w:rFonts w:ascii="Rage Italic" w:hAnsi="Rage Italic"/>
        <w:color w:val="A6A6A6" w:themeColor="background1" w:themeShade="A6"/>
      </w:rPr>
      <w:t>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0F7" w:rsidRDefault="003530F7">
      <w:r>
        <w:separator/>
      </w:r>
    </w:p>
  </w:footnote>
  <w:footnote w:type="continuationSeparator" w:id="0">
    <w:p w:rsidR="003530F7" w:rsidRDefault="00353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37B" w:rsidRDefault="007F337B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F337B" w:rsidRDefault="007F33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26AB"/>
    <w:multiLevelType w:val="multilevel"/>
    <w:tmpl w:val="88720B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F1570E1"/>
    <w:multiLevelType w:val="hybridMultilevel"/>
    <w:tmpl w:val="68D89C82"/>
    <w:lvl w:ilvl="0" w:tplc="37DA2E64">
      <w:start w:val="1"/>
      <w:numFmt w:val="bullet"/>
      <w:pStyle w:val="10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>
    <w:nsid w:val="320471A5"/>
    <w:multiLevelType w:val="multilevel"/>
    <w:tmpl w:val="0419001F"/>
    <w:styleLink w:val="2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F9008F"/>
    <w:multiLevelType w:val="multilevel"/>
    <w:tmpl w:val="0419001F"/>
    <w:styleLink w:val="3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4BA3BED"/>
    <w:multiLevelType w:val="hybridMultilevel"/>
    <w:tmpl w:val="8C7A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0752B"/>
    <w:multiLevelType w:val="multilevel"/>
    <w:tmpl w:val="0419001F"/>
    <w:styleLink w:val="1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C561489"/>
    <w:multiLevelType w:val="multilevel"/>
    <w:tmpl w:val="0419001F"/>
    <w:numStyleLink w:val="5"/>
  </w:abstractNum>
  <w:abstractNum w:abstractNumId="7">
    <w:nsid w:val="5EC621D6"/>
    <w:multiLevelType w:val="multilevel"/>
    <w:tmpl w:val="0419001F"/>
    <w:styleLink w:val="4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141492D"/>
    <w:multiLevelType w:val="hybridMultilevel"/>
    <w:tmpl w:val="10C2372C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63EA413B"/>
    <w:multiLevelType w:val="multilevel"/>
    <w:tmpl w:val="0E96F4D6"/>
    <w:lvl w:ilvl="0">
      <w:start w:val="1"/>
      <w:numFmt w:val="decimal"/>
      <w:lvlText w:val="%1."/>
      <w:lvlJc w:val="left"/>
      <w:pPr>
        <w:ind w:left="461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65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0">
    <w:nsid w:val="6DB16BBF"/>
    <w:multiLevelType w:val="multilevel"/>
    <w:tmpl w:val="0419001F"/>
    <w:numStyleLink w:val="40"/>
  </w:abstractNum>
  <w:abstractNum w:abstractNumId="11">
    <w:nsid w:val="7C5D5B2B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D521663"/>
    <w:multiLevelType w:val="multilevel"/>
    <w:tmpl w:val="BFC81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>
    <w:nsid w:val="7FD8549F"/>
    <w:multiLevelType w:val="multilevel"/>
    <w:tmpl w:val="0419001F"/>
    <w:numStyleLink w:val="20"/>
  </w:abstractNum>
  <w:num w:numId="1">
    <w:abstractNumId w:val="12"/>
  </w:num>
  <w:num w:numId="2">
    <w:abstractNumId w:val="0"/>
  </w:num>
  <w:num w:numId="3">
    <w:abstractNumId w:val="1"/>
  </w:num>
  <w:num w:numId="4">
    <w:abstractNumId w:val="1"/>
  </w:num>
  <w:num w:numId="5">
    <w:abstractNumId w:val="9"/>
  </w:num>
  <w:num w:numId="6">
    <w:abstractNumId w:val="8"/>
  </w:num>
  <w:num w:numId="7">
    <w:abstractNumId w:val="6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shadow w:val="0"/>
          <w:spacing w:val="0"/>
        </w:rPr>
      </w:lvl>
    </w:lvlOverride>
  </w:num>
  <w:num w:numId="8">
    <w:abstractNumId w:val="5"/>
  </w:num>
  <w:num w:numId="9">
    <w:abstractNumId w:val="0"/>
  </w:num>
  <w:num w:numId="10">
    <w:abstractNumId w:val="2"/>
  </w:num>
  <w:num w:numId="11">
    <w:abstractNumId w:val="13"/>
  </w:num>
  <w:num w:numId="12">
    <w:abstractNumId w:val="3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7"/>
  </w:num>
  <w:num w:numId="21">
    <w:abstractNumId w:val="10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shadow w:val="0"/>
          <w:spacing w:val="0"/>
        </w:rPr>
      </w:lvl>
    </w:lvlOverride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70"/>
    <w:rsid w:val="000155E3"/>
    <w:rsid w:val="0001656D"/>
    <w:rsid w:val="00030FCA"/>
    <w:rsid w:val="00036867"/>
    <w:rsid w:val="00037F90"/>
    <w:rsid w:val="00054BEF"/>
    <w:rsid w:val="000631AF"/>
    <w:rsid w:val="00065AC3"/>
    <w:rsid w:val="00073B36"/>
    <w:rsid w:val="00083B5D"/>
    <w:rsid w:val="00096B22"/>
    <w:rsid w:val="000A3529"/>
    <w:rsid w:val="000A43E4"/>
    <w:rsid w:val="000C33A0"/>
    <w:rsid w:val="000D349A"/>
    <w:rsid w:val="000D59EF"/>
    <w:rsid w:val="000F52AF"/>
    <w:rsid w:val="000F5CF6"/>
    <w:rsid w:val="0010689A"/>
    <w:rsid w:val="001201BA"/>
    <w:rsid w:val="00124562"/>
    <w:rsid w:val="00142F9B"/>
    <w:rsid w:val="001535D7"/>
    <w:rsid w:val="00160906"/>
    <w:rsid w:val="001620E4"/>
    <w:rsid w:val="00164DD5"/>
    <w:rsid w:val="00166F78"/>
    <w:rsid w:val="00173CB2"/>
    <w:rsid w:val="00173CCC"/>
    <w:rsid w:val="00186ACA"/>
    <w:rsid w:val="00196EE9"/>
    <w:rsid w:val="001A4A7D"/>
    <w:rsid w:val="001B638C"/>
    <w:rsid w:val="001C0389"/>
    <w:rsid w:val="001C1426"/>
    <w:rsid w:val="001C3CA5"/>
    <w:rsid w:val="001E07FA"/>
    <w:rsid w:val="001F0091"/>
    <w:rsid w:val="001F2A09"/>
    <w:rsid w:val="001F5F3E"/>
    <w:rsid w:val="00201264"/>
    <w:rsid w:val="0020786A"/>
    <w:rsid w:val="002254CB"/>
    <w:rsid w:val="00237D54"/>
    <w:rsid w:val="00290139"/>
    <w:rsid w:val="002A3CFA"/>
    <w:rsid w:val="002B3545"/>
    <w:rsid w:val="002C4774"/>
    <w:rsid w:val="002D56C2"/>
    <w:rsid w:val="002E16E9"/>
    <w:rsid w:val="002E6BE7"/>
    <w:rsid w:val="002F2712"/>
    <w:rsid w:val="002F4B5A"/>
    <w:rsid w:val="00317E40"/>
    <w:rsid w:val="00322DC5"/>
    <w:rsid w:val="00351E20"/>
    <w:rsid w:val="003530F7"/>
    <w:rsid w:val="00361B5F"/>
    <w:rsid w:val="00364453"/>
    <w:rsid w:val="00370452"/>
    <w:rsid w:val="00371C37"/>
    <w:rsid w:val="00372000"/>
    <w:rsid w:val="0037726E"/>
    <w:rsid w:val="003A563D"/>
    <w:rsid w:val="003D771C"/>
    <w:rsid w:val="003E330E"/>
    <w:rsid w:val="003E601D"/>
    <w:rsid w:val="003F7785"/>
    <w:rsid w:val="003F7D9A"/>
    <w:rsid w:val="00402FAB"/>
    <w:rsid w:val="00426737"/>
    <w:rsid w:val="0042709B"/>
    <w:rsid w:val="0043673D"/>
    <w:rsid w:val="00437443"/>
    <w:rsid w:val="00443D68"/>
    <w:rsid w:val="004572BF"/>
    <w:rsid w:val="004638A9"/>
    <w:rsid w:val="0049484E"/>
    <w:rsid w:val="004A50DB"/>
    <w:rsid w:val="004B3158"/>
    <w:rsid w:val="004B4484"/>
    <w:rsid w:val="004C3941"/>
    <w:rsid w:val="004D22E2"/>
    <w:rsid w:val="00501686"/>
    <w:rsid w:val="00501B32"/>
    <w:rsid w:val="005270F0"/>
    <w:rsid w:val="005456FB"/>
    <w:rsid w:val="0055406B"/>
    <w:rsid w:val="00561D30"/>
    <w:rsid w:val="00563872"/>
    <w:rsid w:val="00571999"/>
    <w:rsid w:val="00576C8D"/>
    <w:rsid w:val="005779B4"/>
    <w:rsid w:val="00595300"/>
    <w:rsid w:val="005A3DF4"/>
    <w:rsid w:val="005A4CD7"/>
    <w:rsid w:val="005A7615"/>
    <w:rsid w:val="005C16BE"/>
    <w:rsid w:val="005C414A"/>
    <w:rsid w:val="005D3592"/>
    <w:rsid w:val="00610E1C"/>
    <w:rsid w:val="006130C1"/>
    <w:rsid w:val="006242F2"/>
    <w:rsid w:val="00642EC3"/>
    <w:rsid w:val="00643529"/>
    <w:rsid w:val="00645FED"/>
    <w:rsid w:val="00654F5D"/>
    <w:rsid w:val="006578FB"/>
    <w:rsid w:val="00662C50"/>
    <w:rsid w:val="00674BC5"/>
    <w:rsid w:val="00675DEB"/>
    <w:rsid w:val="00686882"/>
    <w:rsid w:val="006922C0"/>
    <w:rsid w:val="006A0D49"/>
    <w:rsid w:val="006A1E8B"/>
    <w:rsid w:val="006A68FC"/>
    <w:rsid w:val="006D415D"/>
    <w:rsid w:val="00702012"/>
    <w:rsid w:val="00736F54"/>
    <w:rsid w:val="00750B45"/>
    <w:rsid w:val="00766EA3"/>
    <w:rsid w:val="00767311"/>
    <w:rsid w:val="00770F63"/>
    <w:rsid w:val="00774120"/>
    <w:rsid w:val="007973C8"/>
    <w:rsid w:val="007A1B6E"/>
    <w:rsid w:val="007A3489"/>
    <w:rsid w:val="007A3DC8"/>
    <w:rsid w:val="007A4A44"/>
    <w:rsid w:val="007C07BE"/>
    <w:rsid w:val="007C3F66"/>
    <w:rsid w:val="007E13E0"/>
    <w:rsid w:val="007E69A6"/>
    <w:rsid w:val="007E6B43"/>
    <w:rsid w:val="007F337B"/>
    <w:rsid w:val="007F7E08"/>
    <w:rsid w:val="00821C52"/>
    <w:rsid w:val="008330A1"/>
    <w:rsid w:val="00843933"/>
    <w:rsid w:val="008472AA"/>
    <w:rsid w:val="008474F8"/>
    <w:rsid w:val="0085117A"/>
    <w:rsid w:val="00863B29"/>
    <w:rsid w:val="008701E6"/>
    <w:rsid w:val="008761DA"/>
    <w:rsid w:val="008A74C6"/>
    <w:rsid w:val="008C3B38"/>
    <w:rsid w:val="008D1166"/>
    <w:rsid w:val="008D44B9"/>
    <w:rsid w:val="008D5EE5"/>
    <w:rsid w:val="008E5E70"/>
    <w:rsid w:val="0090300F"/>
    <w:rsid w:val="009304B9"/>
    <w:rsid w:val="00943056"/>
    <w:rsid w:val="009445CC"/>
    <w:rsid w:val="00952BD3"/>
    <w:rsid w:val="009605E7"/>
    <w:rsid w:val="009617DF"/>
    <w:rsid w:val="00962168"/>
    <w:rsid w:val="0096534D"/>
    <w:rsid w:val="0097721B"/>
    <w:rsid w:val="009779A1"/>
    <w:rsid w:val="00985A69"/>
    <w:rsid w:val="00993CF8"/>
    <w:rsid w:val="009A686F"/>
    <w:rsid w:val="009B210D"/>
    <w:rsid w:val="009D19E1"/>
    <w:rsid w:val="009D716D"/>
    <w:rsid w:val="009E71BF"/>
    <w:rsid w:val="009E7B48"/>
    <w:rsid w:val="00A1423E"/>
    <w:rsid w:val="00A20133"/>
    <w:rsid w:val="00A20D04"/>
    <w:rsid w:val="00A21D86"/>
    <w:rsid w:val="00A61676"/>
    <w:rsid w:val="00A66F2E"/>
    <w:rsid w:val="00A75BEE"/>
    <w:rsid w:val="00A8343C"/>
    <w:rsid w:val="00A85A9C"/>
    <w:rsid w:val="00AC6E2F"/>
    <w:rsid w:val="00AD349A"/>
    <w:rsid w:val="00AD4258"/>
    <w:rsid w:val="00AD7071"/>
    <w:rsid w:val="00B00B21"/>
    <w:rsid w:val="00B22F85"/>
    <w:rsid w:val="00B27C6A"/>
    <w:rsid w:val="00B312F2"/>
    <w:rsid w:val="00B444D0"/>
    <w:rsid w:val="00B535DA"/>
    <w:rsid w:val="00B70F60"/>
    <w:rsid w:val="00B72EAB"/>
    <w:rsid w:val="00B8122C"/>
    <w:rsid w:val="00B91FE3"/>
    <w:rsid w:val="00B92BD5"/>
    <w:rsid w:val="00BC34AD"/>
    <w:rsid w:val="00BC7E8B"/>
    <w:rsid w:val="00BE06BE"/>
    <w:rsid w:val="00C047AB"/>
    <w:rsid w:val="00C236FB"/>
    <w:rsid w:val="00C32581"/>
    <w:rsid w:val="00C4477B"/>
    <w:rsid w:val="00C47634"/>
    <w:rsid w:val="00C50F4D"/>
    <w:rsid w:val="00C6437C"/>
    <w:rsid w:val="00C82098"/>
    <w:rsid w:val="00C84D0D"/>
    <w:rsid w:val="00C86889"/>
    <w:rsid w:val="00C92FAF"/>
    <w:rsid w:val="00C96428"/>
    <w:rsid w:val="00C96D8C"/>
    <w:rsid w:val="00CA30E7"/>
    <w:rsid w:val="00CA4DCE"/>
    <w:rsid w:val="00CB3EC4"/>
    <w:rsid w:val="00CC0E39"/>
    <w:rsid w:val="00CC1F6B"/>
    <w:rsid w:val="00CE1424"/>
    <w:rsid w:val="00CE294B"/>
    <w:rsid w:val="00CE5971"/>
    <w:rsid w:val="00CF5783"/>
    <w:rsid w:val="00D07815"/>
    <w:rsid w:val="00D1412D"/>
    <w:rsid w:val="00D27E39"/>
    <w:rsid w:val="00D3695E"/>
    <w:rsid w:val="00D56220"/>
    <w:rsid w:val="00D565FC"/>
    <w:rsid w:val="00D56EDD"/>
    <w:rsid w:val="00D6322F"/>
    <w:rsid w:val="00E24B5B"/>
    <w:rsid w:val="00E262E1"/>
    <w:rsid w:val="00E342F7"/>
    <w:rsid w:val="00E42C92"/>
    <w:rsid w:val="00E43FA9"/>
    <w:rsid w:val="00E462C6"/>
    <w:rsid w:val="00E66877"/>
    <w:rsid w:val="00E8648F"/>
    <w:rsid w:val="00E96B87"/>
    <w:rsid w:val="00EA7DB7"/>
    <w:rsid w:val="00EA7FBC"/>
    <w:rsid w:val="00EB717D"/>
    <w:rsid w:val="00EC1A83"/>
    <w:rsid w:val="00ED3AFB"/>
    <w:rsid w:val="00ED7ABE"/>
    <w:rsid w:val="00EF10D6"/>
    <w:rsid w:val="00EF550F"/>
    <w:rsid w:val="00F03F3D"/>
    <w:rsid w:val="00F10520"/>
    <w:rsid w:val="00F11AC1"/>
    <w:rsid w:val="00F11F0D"/>
    <w:rsid w:val="00F31FAC"/>
    <w:rsid w:val="00F56DB9"/>
    <w:rsid w:val="00F75029"/>
    <w:rsid w:val="00F84499"/>
    <w:rsid w:val="00FA0D22"/>
    <w:rsid w:val="00FA767B"/>
    <w:rsid w:val="00FC532B"/>
    <w:rsid w:val="00FC589D"/>
    <w:rsid w:val="00FE257A"/>
    <w:rsid w:val="00FF29EE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2"/>
    <w:qFormat/>
    <w:rsid w:val="007F337B"/>
    <w:pPr>
      <w:keepNext/>
      <w:keepLines/>
      <w:pageBreakBefore/>
      <w:numPr>
        <w:numId w:val="2"/>
      </w:numPr>
      <w:spacing w:before="240" w:after="120"/>
      <w:outlineLvl w:val="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1"/>
    <w:qFormat/>
    <w:rsid w:val="007F337B"/>
    <w:pPr>
      <w:keepNext/>
      <w:numPr>
        <w:ilvl w:val="1"/>
        <w:numId w:val="2"/>
      </w:numPr>
      <w:spacing w:before="240" w:after="120"/>
      <w:outlineLvl w:val="1"/>
    </w:pPr>
    <w:rPr>
      <w:rFonts w:ascii="Arial" w:hAnsi="Arial" w:cs="Arial CYR"/>
      <w:b/>
      <w:bCs/>
      <w:smallCaps/>
      <w:spacing w:val="-2"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1"/>
    <w:qFormat/>
    <w:rsid w:val="007F337B"/>
    <w:pPr>
      <w:keepNext/>
      <w:keepLines/>
      <w:numPr>
        <w:ilvl w:val="2"/>
        <w:numId w:val="2"/>
      </w:numPr>
      <w:spacing w:before="240" w:after="120"/>
      <w:outlineLvl w:val="2"/>
    </w:pPr>
    <w:rPr>
      <w:rFonts w:ascii="Arial" w:hAnsi="Arial"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1"/>
    <w:qFormat/>
    <w:rsid w:val="007F337B"/>
    <w:pPr>
      <w:keepNext/>
      <w:numPr>
        <w:ilvl w:val="3"/>
        <w:numId w:val="2"/>
      </w:numPr>
      <w:spacing w:before="120" w:after="120"/>
      <w:outlineLvl w:val="3"/>
    </w:pPr>
    <w:rPr>
      <w:rFonts w:ascii="Arial Narrow" w:hAnsi="Arial Narrow"/>
      <w:bC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pPr>
      <w:suppressAutoHyphens/>
      <w:spacing w:after="240" w:line="240" w:lineRule="exact"/>
    </w:pPr>
    <w:rPr>
      <w:b/>
    </w:rPr>
  </w:style>
  <w:style w:type="paragraph" w:styleId="a6">
    <w:name w:val="Body Text"/>
    <w:basedOn w:val="a"/>
    <w:link w:val="a7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6"/>
    <w:next w:val="a6"/>
    <w:pPr>
      <w:suppressAutoHyphens/>
      <w:spacing w:line="240" w:lineRule="exact"/>
      <w:ind w:firstLine="0"/>
      <w:jc w:val="left"/>
    </w:pPr>
    <w:rPr>
      <w:sz w:val="24"/>
    </w:rPr>
  </w:style>
  <w:style w:type="paragraph" w:styleId="a9">
    <w:name w:val="footer"/>
    <w:basedOn w:val="a"/>
    <w:pPr>
      <w:suppressAutoHyphens/>
    </w:pPr>
    <w:rPr>
      <w:sz w:val="20"/>
    </w:rPr>
  </w:style>
  <w:style w:type="paragraph" w:styleId="aa">
    <w:name w:val="Signature"/>
    <w:basedOn w:val="a"/>
    <w:next w:val="a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b">
    <w:name w:val="Приложение"/>
    <w:basedOn w:val="a6"/>
    <w:pPr>
      <w:tabs>
        <w:tab w:val="left" w:pos="1673"/>
      </w:tabs>
      <w:spacing w:before="240" w:line="240" w:lineRule="exact"/>
      <w:ind w:left="1985" w:hanging="1985"/>
    </w:pPr>
  </w:style>
  <w:style w:type="character" w:styleId="ac">
    <w:name w:val="page number"/>
    <w:basedOn w:val="a0"/>
  </w:style>
  <w:style w:type="paragraph" w:customStyle="1" w:styleId="ad">
    <w:name w:val="Подпись на общем бланке"/>
    <w:basedOn w:val="aa"/>
    <w:next w:val="a6"/>
    <w:pPr>
      <w:tabs>
        <w:tab w:val="clear" w:pos="5103"/>
      </w:tabs>
    </w:pPr>
  </w:style>
  <w:style w:type="paragraph" w:customStyle="1" w:styleId="13">
    <w:name w:val="Обычный 1"/>
    <w:basedOn w:val="a"/>
    <w:link w:val="14"/>
    <w:rsid w:val="007F337B"/>
    <w:pPr>
      <w:spacing w:before="60" w:after="60" w:line="360" w:lineRule="auto"/>
      <w:ind w:firstLine="709"/>
      <w:jc w:val="both"/>
    </w:pPr>
    <w:rPr>
      <w:sz w:val="24"/>
      <w:szCs w:val="24"/>
    </w:rPr>
  </w:style>
  <w:style w:type="character" w:customStyle="1" w:styleId="14">
    <w:name w:val="Обычный 1 Знак"/>
    <w:link w:val="13"/>
    <w:rsid w:val="007F337B"/>
    <w:rPr>
      <w:sz w:val="24"/>
      <w:szCs w:val="24"/>
    </w:rPr>
  </w:style>
  <w:style w:type="character" w:customStyle="1" w:styleId="a7">
    <w:name w:val="Основной текст Знак"/>
    <w:link w:val="a6"/>
    <w:rsid w:val="007F337B"/>
    <w:rPr>
      <w:sz w:val="28"/>
    </w:rPr>
  </w:style>
  <w:style w:type="character" w:customStyle="1" w:styleId="a4">
    <w:name w:val="Верхний колонтитул Знак"/>
    <w:link w:val="a3"/>
    <w:uiPriority w:val="99"/>
    <w:rsid w:val="007F337B"/>
    <w:rPr>
      <w:sz w:val="28"/>
    </w:rPr>
  </w:style>
  <w:style w:type="character" w:customStyle="1" w:styleId="12">
    <w:name w:val="Заголовок 1 Знак"/>
    <w:link w:val="1"/>
    <w:rsid w:val="007F337B"/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1">
    <w:name w:val="Заголовок 2 Знак"/>
    <w:link w:val="2"/>
    <w:rsid w:val="007F337B"/>
    <w:rPr>
      <w:rFonts w:ascii="Arial" w:hAnsi="Arial" w:cs="Arial CYR"/>
      <w:b/>
      <w:bCs/>
      <w:smallCaps/>
      <w:spacing w:val="-2"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1">
    <w:name w:val="Заголовок 3 Знак"/>
    <w:link w:val="3"/>
    <w:rsid w:val="007F337B"/>
    <w:rPr>
      <w:rFonts w:ascii="Arial" w:hAnsi="Arial"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1">
    <w:name w:val="Заголовок 4 Знак"/>
    <w:link w:val="4"/>
    <w:rsid w:val="007F337B"/>
    <w:rPr>
      <w:rFonts w:ascii="Arial Narrow" w:hAnsi="Arial Narrow"/>
      <w:bC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5">
    <w:name w:val="Титул текст 1"/>
    <w:basedOn w:val="a"/>
    <w:rsid w:val="007F337B"/>
    <w:pPr>
      <w:jc w:val="center"/>
    </w:pPr>
    <w:rPr>
      <w:sz w:val="27"/>
      <w:szCs w:val="27"/>
    </w:rPr>
  </w:style>
  <w:style w:type="paragraph" w:customStyle="1" w:styleId="10">
    <w:name w:val="Дефис 1"/>
    <w:basedOn w:val="ae"/>
    <w:rsid w:val="007F337B"/>
    <w:pPr>
      <w:keepLines/>
      <w:numPr>
        <w:numId w:val="3"/>
      </w:numPr>
      <w:spacing w:before="60" w:after="60" w:line="360" w:lineRule="auto"/>
      <w:contextualSpacing w:val="0"/>
      <w:jc w:val="both"/>
    </w:pPr>
    <w:rPr>
      <w:sz w:val="24"/>
      <w:szCs w:val="24"/>
    </w:rPr>
  </w:style>
  <w:style w:type="paragraph" w:customStyle="1" w:styleId="af">
    <w:name w:val="Таблица текст"/>
    <w:basedOn w:val="a"/>
    <w:rsid w:val="007F337B"/>
    <w:pPr>
      <w:spacing w:before="40" w:after="40"/>
      <w:ind w:left="57" w:right="57"/>
    </w:pPr>
    <w:rPr>
      <w:sz w:val="24"/>
      <w:szCs w:val="24"/>
    </w:rPr>
  </w:style>
  <w:style w:type="paragraph" w:customStyle="1" w:styleId="16">
    <w:name w:val="Заголовок 1 б/н"/>
    <w:basedOn w:val="1"/>
    <w:rsid w:val="007F337B"/>
    <w:pPr>
      <w:numPr>
        <w:numId w:val="0"/>
      </w:numPr>
      <w:jc w:val="center"/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styleId="ae">
    <w:name w:val="List Bullet"/>
    <w:basedOn w:val="a"/>
    <w:rsid w:val="007F337B"/>
    <w:pPr>
      <w:tabs>
        <w:tab w:val="num" w:pos="432"/>
      </w:tabs>
      <w:ind w:left="432" w:hanging="432"/>
      <w:contextualSpacing/>
    </w:pPr>
  </w:style>
  <w:style w:type="numbering" w:customStyle="1" w:styleId="11">
    <w:name w:val="Стиль1"/>
    <w:uiPriority w:val="99"/>
    <w:rsid w:val="00073B36"/>
    <w:pPr>
      <w:numPr>
        <w:numId w:val="8"/>
      </w:numPr>
    </w:pPr>
  </w:style>
  <w:style w:type="numbering" w:customStyle="1" w:styleId="20">
    <w:name w:val="Стиль2"/>
    <w:uiPriority w:val="99"/>
    <w:rsid w:val="00073B36"/>
    <w:pPr>
      <w:numPr>
        <w:numId w:val="10"/>
      </w:numPr>
    </w:pPr>
  </w:style>
  <w:style w:type="numbering" w:customStyle="1" w:styleId="30">
    <w:name w:val="Стиль3"/>
    <w:uiPriority w:val="99"/>
    <w:rsid w:val="00073B36"/>
    <w:pPr>
      <w:numPr>
        <w:numId w:val="12"/>
      </w:numPr>
    </w:pPr>
  </w:style>
  <w:style w:type="numbering" w:customStyle="1" w:styleId="40">
    <w:name w:val="Стиль4"/>
    <w:uiPriority w:val="99"/>
    <w:rsid w:val="00073B36"/>
    <w:pPr>
      <w:numPr>
        <w:numId w:val="20"/>
      </w:numPr>
    </w:pPr>
  </w:style>
  <w:style w:type="numbering" w:customStyle="1" w:styleId="5">
    <w:name w:val="Стиль5"/>
    <w:uiPriority w:val="99"/>
    <w:rsid w:val="001620E4"/>
    <w:pPr>
      <w:numPr>
        <w:numId w:val="31"/>
      </w:numPr>
    </w:pPr>
  </w:style>
  <w:style w:type="paragraph" w:styleId="af0">
    <w:name w:val="Balloon Text"/>
    <w:basedOn w:val="a"/>
    <w:link w:val="af1"/>
    <w:rsid w:val="00B92B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92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2"/>
    <w:qFormat/>
    <w:rsid w:val="007F337B"/>
    <w:pPr>
      <w:keepNext/>
      <w:keepLines/>
      <w:pageBreakBefore/>
      <w:numPr>
        <w:numId w:val="2"/>
      </w:numPr>
      <w:spacing w:before="240" w:after="120"/>
      <w:outlineLvl w:val="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1"/>
    <w:qFormat/>
    <w:rsid w:val="007F337B"/>
    <w:pPr>
      <w:keepNext/>
      <w:numPr>
        <w:ilvl w:val="1"/>
        <w:numId w:val="2"/>
      </w:numPr>
      <w:spacing w:before="240" w:after="120"/>
      <w:outlineLvl w:val="1"/>
    </w:pPr>
    <w:rPr>
      <w:rFonts w:ascii="Arial" w:hAnsi="Arial" w:cs="Arial CYR"/>
      <w:b/>
      <w:bCs/>
      <w:smallCaps/>
      <w:spacing w:val="-2"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1"/>
    <w:qFormat/>
    <w:rsid w:val="007F337B"/>
    <w:pPr>
      <w:keepNext/>
      <w:keepLines/>
      <w:numPr>
        <w:ilvl w:val="2"/>
        <w:numId w:val="2"/>
      </w:numPr>
      <w:spacing w:before="240" w:after="120"/>
      <w:outlineLvl w:val="2"/>
    </w:pPr>
    <w:rPr>
      <w:rFonts w:ascii="Arial" w:hAnsi="Arial"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1"/>
    <w:qFormat/>
    <w:rsid w:val="007F337B"/>
    <w:pPr>
      <w:keepNext/>
      <w:numPr>
        <w:ilvl w:val="3"/>
        <w:numId w:val="2"/>
      </w:numPr>
      <w:spacing w:before="120" w:after="120"/>
      <w:outlineLvl w:val="3"/>
    </w:pPr>
    <w:rPr>
      <w:rFonts w:ascii="Arial Narrow" w:hAnsi="Arial Narrow"/>
      <w:bC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5">
    <w:name w:val="Заголовок к тексту"/>
    <w:basedOn w:val="a"/>
    <w:next w:val="a6"/>
    <w:pPr>
      <w:suppressAutoHyphens/>
      <w:spacing w:after="240" w:line="240" w:lineRule="exact"/>
    </w:pPr>
    <w:rPr>
      <w:b/>
    </w:rPr>
  </w:style>
  <w:style w:type="paragraph" w:styleId="a6">
    <w:name w:val="Body Text"/>
    <w:basedOn w:val="a"/>
    <w:link w:val="a7"/>
    <w:pPr>
      <w:spacing w:line="360" w:lineRule="exact"/>
      <w:ind w:firstLine="720"/>
      <w:jc w:val="both"/>
    </w:pPr>
  </w:style>
  <w:style w:type="paragraph" w:customStyle="1" w:styleId="a8">
    <w:name w:val="Исполнитель"/>
    <w:basedOn w:val="a6"/>
    <w:next w:val="a6"/>
    <w:pPr>
      <w:suppressAutoHyphens/>
      <w:spacing w:line="240" w:lineRule="exact"/>
      <w:ind w:firstLine="0"/>
      <w:jc w:val="left"/>
    </w:pPr>
    <w:rPr>
      <w:sz w:val="24"/>
    </w:rPr>
  </w:style>
  <w:style w:type="paragraph" w:styleId="a9">
    <w:name w:val="footer"/>
    <w:basedOn w:val="a"/>
    <w:pPr>
      <w:suppressAutoHyphens/>
    </w:pPr>
    <w:rPr>
      <w:sz w:val="20"/>
    </w:rPr>
  </w:style>
  <w:style w:type="paragraph" w:styleId="aa">
    <w:name w:val="Signature"/>
    <w:basedOn w:val="a"/>
    <w:next w:val="a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b">
    <w:name w:val="Приложение"/>
    <w:basedOn w:val="a6"/>
    <w:pPr>
      <w:tabs>
        <w:tab w:val="left" w:pos="1673"/>
      </w:tabs>
      <w:spacing w:before="240" w:line="240" w:lineRule="exact"/>
      <w:ind w:left="1985" w:hanging="1985"/>
    </w:pPr>
  </w:style>
  <w:style w:type="character" w:styleId="ac">
    <w:name w:val="page number"/>
    <w:basedOn w:val="a0"/>
  </w:style>
  <w:style w:type="paragraph" w:customStyle="1" w:styleId="ad">
    <w:name w:val="Подпись на общем бланке"/>
    <w:basedOn w:val="aa"/>
    <w:next w:val="a6"/>
    <w:pPr>
      <w:tabs>
        <w:tab w:val="clear" w:pos="5103"/>
      </w:tabs>
    </w:pPr>
  </w:style>
  <w:style w:type="paragraph" w:customStyle="1" w:styleId="13">
    <w:name w:val="Обычный 1"/>
    <w:basedOn w:val="a"/>
    <w:link w:val="14"/>
    <w:rsid w:val="007F337B"/>
    <w:pPr>
      <w:spacing w:before="60" w:after="60" w:line="360" w:lineRule="auto"/>
      <w:ind w:firstLine="709"/>
      <w:jc w:val="both"/>
    </w:pPr>
    <w:rPr>
      <w:sz w:val="24"/>
      <w:szCs w:val="24"/>
    </w:rPr>
  </w:style>
  <w:style w:type="character" w:customStyle="1" w:styleId="14">
    <w:name w:val="Обычный 1 Знак"/>
    <w:link w:val="13"/>
    <w:rsid w:val="007F337B"/>
    <w:rPr>
      <w:sz w:val="24"/>
      <w:szCs w:val="24"/>
    </w:rPr>
  </w:style>
  <w:style w:type="character" w:customStyle="1" w:styleId="a7">
    <w:name w:val="Основной текст Знак"/>
    <w:link w:val="a6"/>
    <w:rsid w:val="007F337B"/>
    <w:rPr>
      <w:sz w:val="28"/>
    </w:rPr>
  </w:style>
  <w:style w:type="character" w:customStyle="1" w:styleId="a4">
    <w:name w:val="Верхний колонтитул Знак"/>
    <w:link w:val="a3"/>
    <w:uiPriority w:val="99"/>
    <w:rsid w:val="007F337B"/>
    <w:rPr>
      <w:sz w:val="28"/>
    </w:rPr>
  </w:style>
  <w:style w:type="character" w:customStyle="1" w:styleId="12">
    <w:name w:val="Заголовок 1 Знак"/>
    <w:link w:val="1"/>
    <w:rsid w:val="007F337B"/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1">
    <w:name w:val="Заголовок 2 Знак"/>
    <w:link w:val="2"/>
    <w:rsid w:val="007F337B"/>
    <w:rPr>
      <w:rFonts w:ascii="Arial" w:hAnsi="Arial" w:cs="Arial CYR"/>
      <w:b/>
      <w:bCs/>
      <w:smallCaps/>
      <w:spacing w:val="-2"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1">
    <w:name w:val="Заголовок 3 Знак"/>
    <w:link w:val="3"/>
    <w:rsid w:val="007F337B"/>
    <w:rPr>
      <w:rFonts w:ascii="Arial" w:hAnsi="Arial"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1">
    <w:name w:val="Заголовок 4 Знак"/>
    <w:link w:val="4"/>
    <w:rsid w:val="007F337B"/>
    <w:rPr>
      <w:rFonts w:ascii="Arial Narrow" w:hAnsi="Arial Narrow"/>
      <w:bC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5">
    <w:name w:val="Титул текст 1"/>
    <w:basedOn w:val="a"/>
    <w:rsid w:val="007F337B"/>
    <w:pPr>
      <w:jc w:val="center"/>
    </w:pPr>
    <w:rPr>
      <w:sz w:val="27"/>
      <w:szCs w:val="27"/>
    </w:rPr>
  </w:style>
  <w:style w:type="paragraph" w:customStyle="1" w:styleId="10">
    <w:name w:val="Дефис 1"/>
    <w:basedOn w:val="ae"/>
    <w:rsid w:val="007F337B"/>
    <w:pPr>
      <w:keepLines/>
      <w:numPr>
        <w:numId w:val="3"/>
      </w:numPr>
      <w:spacing w:before="60" w:after="60" w:line="360" w:lineRule="auto"/>
      <w:contextualSpacing w:val="0"/>
      <w:jc w:val="both"/>
    </w:pPr>
    <w:rPr>
      <w:sz w:val="24"/>
      <w:szCs w:val="24"/>
    </w:rPr>
  </w:style>
  <w:style w:type="paragraph" w:customStyle="1" w:styleId="af">
    <w:name w:val="Таблица текст"/>
    <w:basedOn w:val="a"/>
    <w:rsid w:val="007F337B"/>
    <w:pPr>
      <w:spacing w:before="40" w:after="40"/>
      <w:ind w:left="57" w:right="57"/>
    </w:pPr>
    <w:rPr>
      <w:sz w:val="24"/>
      <w:szCs w:val="24"/>
    </w:rPr>
  </w:style>
  <w:style w:type="paragraph" w:customStyle="1" w:styleId="16">
    <w:name w:val="Заголовок 1 б/н"/>
    <w:basedOn w:val="1"/>
    <w:rsid w:val="007F337B"/>
    <w:pPr>
      <w:numPr>
        <w:numId w:val="0"/>
      </w:numPr>
      <w:jc w:val="center"/>
    </w:pPr>
    <w:rPr>
      <w:shadow/>
      <w14:shadow w14:blurRad="0" w14:dist="0" w14:dir="0" w14:sx="0" w14:sy="0" w14:kx="0" w14:ky="0" w14:algn="none">
        <w14:srgbClr w14:val="000000"/>
      </w14:shadow>
    </w:rPr>
  </w:style>
  <w:style w:type="paragraph" w:styleId="ae">
    <w:name w:val="List Bullet"/>
    <w:basedOn w:val="a"/>
    <w:rsid w:val="007F337B"/>
    <w:pPr>
      <w:tabs>
        <w:tab w:val="num" w:pos="432"/>
      </w:tabs>
      <w:ind w:left="432" w:hanging="432"/>
      <w:contextualSpacing/>
    </w:pPr>
  </w:style>
  <w:style w:type="numbering" w:customStyle="1" w:styleId="11">
    <w:name w:val="Стиль1"/>
    <w:uiPriority w:val="99"/>
    <w:rsid w:val="00073B36"/>
    <w:pPr>
      <w:numPr>
        <w:numId w:val="8"/>
      </w:numPr>
    </w:pPr>
  </w:style>
  <w:style w:type="numbering" w:customStyle="1" w:styleId="20">
    <w:name w:val="Стиль2"/>
    <w:uiPriority w:val="99"/>
    <w:rsid w:val="00073B36"/>
    <w:pPr>
      <w:numPr>
        <w:numId w:val="10"/>
      </w:numPr>
    </w:pPr>
  </w:style>
  <w:style w:type="numbering" w:customStyle="1" w:styleId="30">
    <w:name w:val="Стиль3"/>
    <w:uiPriority w:val="99"/>
    <w:rsid w:val="00073B36"/>
    <w:pPr>
      <w:numPr>
        <w:numId w:val="12"/>
      </w:numPr>
    </w:pPr>
  </w:style>
  <w:style w:type="numbering" w:customStyle="1" w:styleId="40">
    <w:name w:val="Стиль4"/>
    <w:uiPriority w:val="99"/>
    <w:rsid w:val="00073B36"/>
    <w:pPr>
      <w:numPr>
        <w:numId w:val="20"/>
      </w:numPr>
    </w:pPr>
  </w:style>
  <w:style w:type="numbering" w:customStyle="1" w:styleId="5">
    <w:name w:val="Стиль5"/>
    <w:uiPriority w:val="99"/>
    <w:rsid w:val="001620E4"/>
    <w:pPr>
      <w:numPr>
        <w:numId w:val="31"/>
      </w:numPr>
    </w:pPr>
  </w:style>
  <w:style w:type="paragraph" w:styleId="af0">
    <w:name w:val="Balloon Text"/>
    <w:basedOn w:val="a"/>
    <w:link w:val="af1"/>
    <w:rsid w:val="00B92B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92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mn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7F0C-AEBA-4A81-9CAA-93F19D90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5551</Words>
  <Characters>31641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Любовь Николаевна</dc:creator>
  <cp:lastModifiedBy>фатима</cp:lastModifiedBy>
  <cp:revision>2</cp:revision>
  <cp:lastPrinted>2016-06-20T05:50:00Z</cp:lastPrinted>
  <dcterms:created xsi:type="dcterms:W3CDTF">2016-06-21T13:12:00Z</dcterms:created>
  <dcterms:modified xsi:type="dcterms:W3CDTF">2016-06-21T13:12:00Z</dcterms:modified>
</cp:coreProperties>
</file>