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C" w:rsidRDefault="006968BC" w:rsidP="006968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ТРУДА И СОЦИАЛЬНОГО РАЗВИТИЯ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8BC" w:rsidRDefault="006968BC" w:rsidP="00696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9C5C1C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-ОД</w:t>
      </w:r>
    </w:p>
    <w:p w:rsidR="006968BC" w:rsidRDefault="009C5C1C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24.07.2015</w:t>
      </w:r>
      <w:r w:rsidR="006968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г. </w:t>
      </w:r>
      <w:proofErr w:type="spellStart"/>
      <w:r w:rsidR="006968BC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</w:p>
    <w:p w:rsidR="007963AC" w:rsidRDefault="006968BC" w:rsidP="00604B7A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t xml:space="preserve">  </w:t>
      </w:r>
      <w:r w:rsidR="00604B7A">
        <w:rPr>
          <w:rFonts w:eastAsia="Times New Roman"/>
          <w:lang w:eastAsia="ru-RU"/>
        </w:rPr>
        <w:t xml:space="preserve">«Об утверждении </w:t>
      </w:r>
      <w:r w:rsidR="006573E1">
        <w:rPr>
          <w:rFonts w:eastAsia="Times New Roman"/>
          <w:lang w:eastAsia="ru-RU"/>
        </w:rPr>
        <w:t xml:space="preserve">Инструкции </w:t>
      </w:r>
    </w:p>
    <w:p w:rsidR="007940D3" w:rsidRDefault="007940D3" w:rsidP="007963A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порядку учета и хранению съемных носителей</w:t>
      </w:r>
    </w:p>
    <w:p w:rsidR="006573E1" w:rsidRPr="006573E1" w:rsidRDefault="007940D3" w:rsidP="007963A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персональных данных</w:t>
      </w:r>
      <w:r w:rsidR="007963AC">
        <w:rPr>
          <w:rFonts w:eastAsia="Times New Roman"/>
          <w:lang w:eastAsia="ru-RU"/>
        </w:rPr>
        <w:t xml:space="preserve">…» </w:t>
      </w:r>
    </w:p>
    <w:p w:rsidR="006968BC" w:rsidRDefault="006968BC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Федеральным  законом  от  27  июля  2006  года  № 152-ФЗ «О персональных данных»,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  <w:r>
        <w:rPr>
          <w:rFonts w:ascii="Times New Roman" w:hAnsi="Times New Roman" w:cs="Times New Roman"/>
          <w:sz w:val="28"/>
          <w:szCs w:val="28"/>
        </w:rPr>
        <w:t>,  Постановлением Правительства РФ от 15.09.2008 N 687 "Об утверждении Положения об особенностях обработки персональных данных, осуществляемой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автоматизации",  Постановление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   </w:t>
      </w:r>
      <w:proofErr w:type="gramEnd"/>
    </w:p>
    <w:p w:rsidR="00604B7A" w:rsidRDefault="00604B7A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968BC" w:rsidRDefault="006968BC" w:rsidP="007940D3">
      <w:pPr>
        <w:pStyle w:val="ConsPlusNormal"/>
        <w:numPr>
          <w:ilvl w:val="0"/>
          <w:numId w:val="15"/>
        </w:numPr>
        <w:contextualSpacing/>
        <w:jc w:val="both"/>
      </w:pPr>
      <w:r>
        <w:t>Утвердить</w:t>
      </w:r>
      <w:r w:rsidR="00604B7A">
        <w:t xml:space="preserve"> </w:t>
      </w:r>
      <w:r w:rsidR="001B09C7">
        <w:rPr>
          <w:rFonts w:eastAsia="Times New Roman"/>
          <w:lang w:eastAsia="ru-RU"/>
        </w:rPr>
        <w:t xml:space="preserve">Инструкции </w:t>
      </w:r>
      <w:r w:rsidR="007940D3">
        <w:rPr>
          <w:rFonts w:eastAsia="Times New Roman"/>
          <w:lang w:eastAsia="ru-RU"/>
        </w:rPr>
        <w:t>по порядку учета и хранению съемных носителей персональных данных</w:t>
      </w:r>
      <w:r w:rsidR="00BB60CA">
        <w:t xml:space="preserve">, </w:t>
      </w:r>
      <w:proofErr w:type="gramStart"/>
      <w:r w:rsidR="00BB60CA">
        <w:t>согласно приложения</w:t>
      </w:r>
      <w:proofErr w:type="gramEnd"/>
      <w:r>
        <w:t>.</w:t>
      </w:r>
    </w:p>
    <w:p w:rsidR="00885C9D" w:rsidRPr="00885C9D" w:rsidRDefault="00885C9D" w:rsidP="00885C9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85C9D">
        <w:rPr>
          <w:rFonts w:ascii="Times New Roman" w:hAnsi="Times New Roman" w:cs="Times New Roman"/>
          <w:sz w:val="28"/>
          <w:szCs w:val="28"/>
        </w:rPr>
        <w:t xml:space="preserve">Ведущему специалисту Микитовой А.М ознакомить персонально под подпись с настоящим приказом всех работников Управления труда и социального развития администрации </w:t>
      </w:r>
      <w:proofErr w:type="spellStart"/>
      <w:r w:rsidRPr="00885C9D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885C9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85C9D" w:rsidRDefault="00885C9D" w:rsidP="00885C9D">
      <w:pPr>
        <w:pStyle w:val="ConsPlusNormal"/>
        <w:ind w:left="570"/>
        <w:contextualSpacing/>
        <w:jc w:val="both"/>
      </w:pPr>
    </w:p>
    <w:p w:rsidR="006968BC" w:rsidRPr="006968BC" w:rsidRDefault="00885C9D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968BC"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68BC"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 </w:t>
      </w:r>
    </w:p>
    <w:p w:rsidR="006968BC" w:rsidRDefault="006968BC" w:rsidP="006968BC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труда и                                                             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развития администрации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Б.М.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</w:t>
      </w:r>
      <w:proofErr w:type="spellEnd"/>
    </w:p>
    <w:p w:rsidR="006968BC" w:rsidRDefault="006968BC" w:rsidP="006968BC"/>
    <w:p w:rsidR="007940D3" w:rsidRDefault="007940D3" w:rsidP="006968BC"/>
    <w:p w:rsidR="006968BC" w:rsidRPr="006968BC" w:rsidRDefault="006968BC" w:rsidP="006968B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</w:t>
      </w:r>
      <w:r w:rsidR="009C5C1C">
        <w:t xml:space="preserve">      </w:t>
      </w:r>
      <w:r>
        <w:t xml:space="preserve">  </w:t>
      </w:r>
      <w:r w:rsidRPr="006968B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40D3">
        <w:rPr>
          <w:rFonts w:ascii="Times New Roman" w:hAnsi="Times New Roman" w:cs="Times New Roman"/>
          <w:sz w:val="24"/>
          <w:szCs w:val="24"/>
        </w:rPr>
        <w:t xml:space="preserve"> </w:t>
      </w:r>
      <w:r w:rsidRPr="006968BC">
        <w:rPr>
          <w:rFonts w:ascii="Times New Roman" w:hAnsi="Times New Roman" w:cs="Times New Roman"/>
          <w:sz w:val="24"/>
          <w:szCs w:val="24"/>
        </w:rPr>
        <w:t xml:space="preserve">к приказу  от </w:t>
      </w:r>
      <w:r w:rsidR="00F2617A">
        <w:rPr>
          <w:rFonts w:ascii="Times New Roman" w:hAnsi="Times New Roman" w:cs="Times New Roman"/>
          <w:sz w:val="24"/>
          <w:szCs w:val="24"/>
        </w:rPr>
        <w:t xml:space="preserve"> </w:t>
      </w:r>
      <w:r w:rsidR="009C5C1C">
        <w:rPr>
          <w:rFonts w:ascii="Times New Roman" w:hAnsi="Times New Roman" w:cs="Times New Roman"/>
          <w:sz w:val="24"/>
          <w:szCs w:val="24"/>
        </w:rPr>
        <w:t xml:space="preserve">24.07.2015г. </w:t>
      </w:r>
      <w:r w:rsidRPr="006968BC">
        <w:rPr>
          <w:rFonts w:ascii="Times New Roman" w:hAnsi="Times New Roman" w:cs="Times New Roman"/>
          <w:sz w:val="24"/>
          <w:szCs w:val="24"/>
        </w:rPr>
        <w:t xml:space="preserve"> № </w:t>
      </w:r>
      <w:r w:rsidR="009C5C1C">
        <w:rPr>
          <w:rFonts w:ascii="Times New Roman" w:hAnsi="Times New Roman" w:cs="Times New Roman"/>
          <w:sz w:val="24"/>
          <w:szCs w:val="24"/>
        </w:rPr>
        <w:t>36-ОД</w:t>
      </w:r>
    </w:p>
    <w:p w:rsidR="001B09C7" w:rsidRDefault="001B09C7" w:rsidP="00D1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0D3" w:rsidRDefault="00D24E38" w:rsidP="0079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ИНСТРУКЦИИ  ПО</w:t>
      </w:r>
      <w:r w:rsidR="00794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ПОРЯДКУ УЧЕТА И ХРАНЕНИЮ </w:t>
      </w:r>
      <w:proofErr w:type="gramStart"/>
      <w:r w:rsidR="00794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СЪЕМНЫХ</w:t>
      </w:r>
      <w:proofErr w:type="gramEnd"/>
      <w:r w:rsidR="00794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63AC" w:rsidRPr="00C31879" w:rsidRDefault="007940D3" w:rsidP="0079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НОСИТЕЛЕЙ ПЕРСОНАЛЬНЫХ ДАННЫХ</w:t>
      </w:r>
    </w:p>
    <w:p w:rsidR="00D24E38" w:rsidRPr="00C31879" w:rsidRDefault="00D24E38" w:rsidP="0079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7" w:rsidRDefault="001B09C7" w:rsidP="001B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0D3" w:rsidRPr="009F1D9B" w:rsidRDefault="007940D3" w:rsidP="007940D3">
      <w:pPr>
        <w:pStyle w:val="a00"/>
        <w:jc w:val="both"/>
        <w:rPr>
          <w:b/>
        </w:rPr>
      </w:pPr>
      <w:r w:rsidRPr="009F1D9B">
        <w:rPr>
          <w:b/>
        </w:rPr>
        <w:t>1.  Общие положения</w:t>
      </w:r>
    </w:p>
    <w:p w:rsidR="007940D3" w:rsidRDefault="007940D3" w:rsidP="007940D3">
      <w:pPr>
        <w:pStyle w:val="a7"/>
        <w:jc w:val="both"/>
      </w:pPr>
      <w:r>
        <w:t>1.1.         Настоящая Инструкция устанавливает порядок использования съемных носителей информации при работе в Адресной Социальной Помощи (дале</w:t>
      </w:r>
      <w:proofErr w:type="gramStart"/>
      <w:r>
        <w:t>е-</w:t>
      </w:r>
      <w:proofErr w:type="gramEnd"/>
      <w:r>
        <w:t xml:space="preserve">  АСП-</w:t>
      </w:r>
      <w:r>
        <w:rPr>
          <w:lang w:val="en-US"/>
        </w:rPr>
        <w:t>net</w:t>
      </w:r>
      <w:r>
        <w:t xml:space="preserve">) Управления труда и социального развития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 (далее - Управление).</w:t>
      </w:r>
    </w:p>
    <w:p w:rsidR="007940D3" w:rsidRDefault="007940D3" w:rsidP="007940D3">
      <w:pPr>
        <w:pStyle w:val="a7"/>
        <w:jc w:val="both"/>
      </w:pPr>
      <w:r>
        <w:t>1.2.         Под АСП-</w:t>
      </w:r>
      <w:proofErr w:type="gramStart"/>
      <w:r>
        <w:rPr>
          <w:lang w:val="en-US"/>
        </w:rPr>
        <w:t>net</w:t>
      </w:r>
      <w:proofErr w:type="gramEnd"/>
      <w:r>
        <w:t xml:space="preserve"> - понимается автоматизированная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7940D3" w:rsidRDefault="007940D3" w:rsidP="009F1D9B">
      <w:pPr>
        <w:pStyle w:val="a7"/>
        <w:jc w:val="both"/>
      </w:pPr>
      <w:r>
        <w:t xml:space="preserve">1.3.         Действие настоящей Инструкции распространяется на сотрудников Управления труда и социального развития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района, в рамках выполнения своих должностных обязанностей участвующих в обработке персональных данных.</w:t>
      </w:r>
    </w:p>
    <w:p w:rsidR="007940D3" w:rsidRDefault="007940D3" w:rsidP="007940D3">
      <w:pPr>
        <w:pStyle w:val="a7"/>
      </w:pPr>
      <w:r>
        <w:t xml:space="preserve">1.4.         Контроль исполнения требований настоящей Инструкции возлагается на </w:t>
      </w:r>
      <w:r w:rsidR="009F1D9B">
        <w:t>Администратора</w:t>
      </w:r>
      <w:r w:rsidR="00960000">
        <w:t xml:space="preserve"> безопасности</w:t>
      </w:r>
      <w:r w:rsidR="009F1D9B">
        <w:t xml:space="preserve"> </w:t>
      </w:r>
      <w:proofErr w:type="spellStart"/>
      <w:r w:rsidR="009F1D9B">
        <w:t>ИСПДн</w:t>
      </w:r>
      <w:proofErr w:type="spellEnd"/>
      <w:r>
        <w:t>.</w:t>
      </w:r>
    </w:p>
    <w:p w:rsidR="007940D3" w:rsidRPr="009F1D9B" w:rsidRDefault="007940D3" w:rsidP="007940D3">
      <w:pPr>
        <w:pStyle w:val="a00"/>
        <w:rPr>
          <w:b/>
        </w:rPr>
      </w:pPr>
      <w:r w:rsidRPr="009F1D9B">
        <w:rPr>
          <w:b/>
        </w:rPr>
        <w:t>2.  Порядок использования носителей информации</w:t>
      </w:r>
    </w:p>
    <w:p w:rsidR="007940D3" w:rsidRDefault="007940D3" w:rsidP="009F1D9B">
      <w:pPr>
        <w:pStyle w:val="a7"/>
        <w:jc w:val="both"/>
      </w:pPr>
      <w:r>
        <w:t>2.1.         Носитель информации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7940D3" w:rsidRDefault="007940D3" w:rsidP="009F1D9B">
      <w:pPr>
        <w:pStyle w:val="a7"/>
        <w:jc w:val="both"/>
      </w:pPr>
      <w:r>
        <w:t xml:space="preserve">2.2.         Под использованием носителей информации в </w:t>
      </w:r>
      <w:r w:rsidR="009F1D9B">
        <w:t>АСП-</w:t>
      </w:r>
      <w:proofErr w:type="gramStart"/>
      <w:r w:rsidR="009F1D9B">
        <w:rPr>
          <w:lang w:val="en-US"/>
        </w:rPr>
        <w:t>net</w:t>
      </w:r>
      <w:proofErr w:type="gramEnd"/>
      <w:r w:rsidR="009F1D9B">
        <w:t xml:space="preserve"> </w:t>
      </w:r>
      <w:r>
        <w:t xml:space="preserve">понимается их подключение к инфраструктуре </w:t>
      </w:r>
      <w:r w:rsidR="009F1D9B">
        <w:t>АСП-</w:t>
      </w:r>
      <w:r w:rsidR="009F1D9B">
        <w:rPr>
          <w:lang w:val="en-US"/>
        </w:rPr>
        <w:t>net</w:t>
      </w:r>
      <w:r w:rsidR="009F1D9B">
        <w:t xml:space="preserve"> </w:t>
      </w:r>
      <w:r>
        <w:t xml:space="preserve">с целью обработки, приема/передачи информации между </w:t>
      </w:r>
      <w:r w:rsidR="009F1D9B">
        <w:t>АСП-</w:t>
      </w:r>
      <w:r w:rsidR="009F1D9B">
        <w:rPr>
          <w:lang w:val="en-US"/>
        </w:rPr>
        <w:t>net</w:t>
      </w:r>
      <w:r w:rsidR="009F1D9B">
        <w:t xml:space="preserve"> </w:t>
      </w:r>
      <w:r>
        <w:t>и носителями информации.</w:t>
      </w:r>
    </w:p>
    <w:p w:rsidR="007940D3" w:rsidRDefault="007940D3" w:rsidP="009F1D9B">
      <w:pPr>
        <w:pStyle w:val="a7"/>
        <w:jc w:val="both"/>
      </w:pPr>
      <w:r>
        <w:t xml:space="preserve">2.3.         В </w:t>
      </w:r>
      <w:r w:rsidR="009F1D9B">
        <w:t>АСП-</w:t>
      </w:r>
      <w:proofErr w:type="gramStart"/>
      <w:r w:rsidR="009F1D9B">
        <w:rPr>
          <w:lang w:val="en-US"/>
        </w:rPr>
        <w:t>net</w:t>
      </w:r>
      <w:proofErr w:type="gramEnd"/>
      <w:r w:rsidR="009F1D9B">
        <w:t xml:space="preserve"> </w:t>
      </w:r>
      <w:r>
        <w:t xml:space="preserve">допускается использование только учтенных носителей информации, которые являются собственностью </w:t>
      </w:r>
      <w:r w:rsidR="009F1D9B">
        <w:t>Управления</w:t>
      </w:r>
      <w:r>
        <w:t xml:space="preserve"> и подвергаются регулярной ревизии и контролю.</w:t>
      </w:r>
    </w:p>
    <w:p w:rsidR="007940D3" w:rsidRPr="009F1D9B" w:rsidRDefault="007940D3" w:rsidP="007940D3">
      <w:pPr>
        <w:pStyle w:val="a00"/>
        <w:rPr>
          <w:b/>
        </w:rPr>
      </w:pPr>
      <w:r w:rsidRPr="009F1D9B">
        <w:rPr>
          <w:b/>
        </w:rPr>
        <w:t>3.  Порядок учета, хранения и обращения со съемными носителями персональных данных, твердыми копиями и их утилизации</w:t>
      </w:r>
    </w:p>
    <w:p w:rsidR="007940D3" w:rsidRDefault="007940D3" w:rsidP="007940D3">
      <w:pPr>
        <w:pStyle w:val="a00"/>
      </w:pPr>
      <w:r>
        <w:t xml:space="preserve">3.1.         Съемный носитель </w:t>
      </w:r>
      <w:proofErr w:type="gramStart"/>
      <w:r>
        <w:t>–</w:t>
      </w:r>
      <w:r w:rsidR="009F1D9B">
        <w:t>н</w:t>
      </w:r>
      <w:proofErr w:type="gramEnd"/>
      <w:r w:rsidR="009F1D9B">
        <w:t>оситель информации</w:t>
      </w:r>
      <w:r>
        <w:t>, предназначенный для ее автономного хранения и независимого от места записи использования (съемные</w:t>
      </w:r>
      <w:r w:rsidR="009F1D9B">
        <w:t xml:space="preserve"> винчестеры</w:t>
      </w:r>
      <w:r>
        <w:t>,</w:t>
      </w:r>
      <w:r w:rsidR="009F1D9B">
        <w:t xml:space="preserve"> флэш-память, </w:t>
      </w:r>
      <w:r>
        <w:t xml:space="preserve"> оптические лазерные диски (</w:t>
      </w:r>
      <w:r w:rsidR="009F1D9B">
        <w:rPr>
          <w:lang w:val="en-US"/>
        </w:rPr>
        <w:t>CD</w:t>
      </w:r>
      <w:r>
        <w:t>,</w:t>
      </w:r>
      <w:r w:rsidR="009F1D9B" w:rsidRPr="009F1D9B">
        <w:t xml:space="preserve"> </w:t>
      </w:r>
      <w:r w:rsidR="009F1D9B">
        <w:rPr>
          <w:lang w:val="en-US"/>
        </w:rPr>
        <w:t>DVD</w:t>
      </w:r>
      <w:r w:rsidR="009F1D9B">
        <w:t>, дискеты</w:t>
      </w:r>
      <w:r>
        <w:t>).</w:t>
      </w:r>
    </w:p>
    <w:p w:rsidR="007940D3" w:rsidRDefault="007940D3" w:rsidP="009F1D9B">
      <w:pPr>
        <w:pStyle w:val="a7"/>
        <w:jc w:val="both"/>
      </w:pPr>
      <w:r>
        <w:lastRenderedPageBreak/>
        <w:t>3.2.         Все находящиеся на хранении и в обращении съемные носители с конфиденциальной информацией (персональными данными) подлежат учёту.</w:t>
      </w:r>
    </w:p>
    <w:p w:rsidR="007940D3" w:rsidRDefault="007940D3" w:rsidP="009F1D9B">
      <w:pPr>
        <w:pStyle w:val="a7"/>
        <w:jc w:val="both"/>
      </w:pPr>
      <w:r>
        <w:t>3.3.         Каждый съемный носитель с записанными на нем персональными данными должен иметь маркировку, на которой указывается его уникальный учетный номер.</w:t>
      </w:r>
    </w:p>
    <w:p w:rsidR="007940D3" w:rsidRDefault="007940D3" w:rsidP="009F1D9B">
      <w:pPr>
        <w:pStyle w:val="a7"/>
        <w:jc w:val="both"/>
      </w:pPr>
      <w:r>
        <w:t xml:space="preserve">3.4.         Учет и выдачу съемных носителей персональных данных осуществляет </w:t>
      </w:r>
      <w:r w:rsidR="009F1D9B">
        <w:t xml:space="preserve">Администратор </w:t>
      </w:r>
      <w:r w:rsidR="00960000">
        <w:t xml:space="preserve">безопасности </w:t>
      </w:r>
      <w:proofErr w:type="spellStart"/>
      <w:r w:rsidR="009F1D9B">
        <w:t>ИСПДн</w:t>
      </w:r>
      <w:proofErr w:type="spellEnd"/>
      <w:r>
        <w:t>. Факт выдачи съемного носителя фиксируется в журнале учета съемных носителей персональных данных.</w:t>
      </w:r>
    </w:p>
    <w:p w:rsidR="007940D3" w:rsidRDefault="007940D3" w:rsidP="009F1D9B">
      <w:pPr>
        <w:pStyle w:val="a7"/>
        <w:jc w:val="both"/>
      </w:pPr>
      <w:r>
        <w:t xml:space="preserve">3.5.         Сотрудники получают учтенный съемный носитель от ответственного за эксплуатацию </w:t>
      </w:r>
      <w:r w:rsidR="009F1D9B">
        <w:t>АСП-</w:t>
      </w:r>
      <w:proofErr w:type="gramStart"/>
      <w:r w:rsidR="009F1D9B">
        <w:rPr>
          <w:lang w:val="en-US"/>
        </w:rPr>
        <w:t>net</w:t>
      </w:r>
      <w:proofErr w:type="gramEnd"/>
      <w:r>
        <w:t xml:space="preserve"> для выполнения работ на конкретный срок. При получении делаются соответствующие записи в журнале учета. По окончании работ пользователь сдает съемный носитель для хранения ответственному за эксплуатацию </w:t>
      </w:r>
      <w:r w:rsidR="009F1D9B">
        <w:t>АСП-</w:t>
      </w:r>
      <w:proofErr w:type="gramStart"/>
      <w:r w:rsidR="009F1D9B">
        <w:rPr>
          <w:lang w:val="en-US"/>
        </w:rPr>
        <w:t>net</w:t>
      </w:r>
      <w:proofErr w:type="gramEnd"/>
      <w:r>
        <w:t>, о чем делается соответствующая запись в журнале учета. </w:t>
      </w:r>
    </w:p>
    <w:p w:rsidR="007940D3" w:rsidRPr="009F1D9B" w:rsidRDefault="007940D3" w:rsidP="007940D3">
      <w:pPr>
        <w:pStyle w:val="a00"/>
        <w:rPr>
          <w:b/>
        </w:rPr>
      </w:pPr>
      <w:r w:rsidRPr="009F1D9B">
        <w:rPr>
          <w:b/>
        </w:rPr>
        <w:t>4.  Обязанности сотрудников при использовании съемных носителей</w:t>
      </w:r>
    </w:p>
    <w:p w:rsidR="007940D3" w:rsidRDefault="007940D3" w:rsidP="007940D3">
      <w:pPr>
        <w:pStyle w:val="a7"/>
      </w:pPr>
      <w:r>
        <w:t>4.1.         При использовании сотрудниками носителей персональных данных необходимо:</w:t>
      </w:r>
    </w:p>
    <w:p w:rsidR="007940D3" w:rsidRDefault="007940D3" w:rsidP="007940D3">
      <w:pPr>
        <w:pStyle w:val="a7"/>
      </w:pPr>
      <w:r>
        <w:softHyphen/>
        <w:t xml:space="preserve">      </w:t>
      </w:r>
      <w:r w:rsidR="009F1D9B">
        <w:t xml:space="preserve">- </w:t>
      </w:r>
      <w:r>
        <w:t>соблюдать требования настоящей Инструкции;</w:t>
      </w:r>
    </w:p>
    <w:p w:rsidR="007940D3" w:rsidRDefault="007940D3" w:rsidP="007940D3">
      <w:pPr>
        <w:pStyle w:val="a7"/>
      </w:pPr>
      <w:r>
        <w:softHyphen/>
        <w:t xml:space="preserve">      </w:t>
      </w:r>
      <w:r w:rsidR="009F1D9B">
        <w:t xml:space="preserve">- </w:t>
      </w:r>
      <w:r>
        <w:t>использовать носители информации исключительно для выполнения своих служебных обязанностей;</w:t>
      </w:r>
    </w:p>
    <w:p w:rsidR="007940D3" w:rsidRDefault="007940D3" w:rsidP="007940D3">
      <w:pPr>
        <w:pStyle w:val="a7"/>
      </w:pPr>
      <w:r>
        <w:softHyphen/>
        <w:t xml:space="preserve">      </w:t>
      </w:r>
      <w:r w:rsidR="009F1D9B">
        <w:t xml:space="preserve">- </w:t>
      </w:r>
      <w:r>
        <w:t xml:space="preserve">ставить в известность </w:t>
      </w:r>
      <w:r w:rsidR="009F1D9B">
        <w:t>Администратора</w:t>
      </w:r>
      <w:r w:rsidR="00960000">
        <w:t xml:space="preserve"> безопасности</w:t>
      </w:r>
      <w:r w:rsidR="009F1D9B">
        <w:t xml:space="preserve"> </w:t>
      </w:r>
      <w:proofErr w:type="spellStart"/>
      <w:r w:rsidR="009F1D9B">
        <w:t>ИСПДн</w:t>
      </w:r>
      <w:proofErr w:type="spellEnd"/>
      <w:r w:rsidR="009F1D9B">
        <w:t xml:space="preserve"> </w:t>
      </w:r>
      <w:r>
        <w:t xml:space="preserve"> о фактах нарушения требований настоящей Инструкции;</w:t>
      </w:r>
    </w:p>
    <w:p w:rsidR="007940D3" w:rsidRDefault="007940D3" w:rsidP="007940D3">
      <w:pPr>
        <w:pStyle w:val="a7"/>
      </w:pPr>
      <w:r>
        <w:softHyphen/>
        <w:t xml:space="preserve">      </w:t>
      </w:r>
      <w:r w:rsidR="009F1D9B">
        <w:t xml:space="preserve">- </w:t>
      </w:r>
      <w:r>
        <w:t>бережно относиться к носителям персональных данных;</w:t>
      </w:r>
    </w:p>
    <w:p w:rsidR="007940D3" w:rsidRDefault="007940D3" w:rsidP="007940D3">
      <w:pPr>
        <w:pStyle w:val="a7"/>
      </w:pPr>
      <w:r>
        <w:softHyphen/>
        <w:t xml:space="preserve">      </w:t>
      </w:r>
      <w:r w:rsidR="009F1D9B">
        <w:t xml:space="preserve">- </w:t>
      </w:r>
      <w:r>
        <w:t>обеспечивать физическую сохранность носителей персональных данных;</w:t>
      </w:r>
    </w:p>
    <w:p w:rsidR="007940D3" w:rsidRDefault="007940D3" w:rsidP="007940D3">
      <w:pPr>
        <w:pStyle w:val="a7"/>
      </w:pPr>
      <w:r>
        <w:softHyphen/>
        <w:t xml:space="preserve">      </w:t>
      </w:r>
      <w:r w:rsidR="009F1D9B">
        <w:t xml:space="preserve">- </w:t>
      </w:r>
      <w:r>
        <w:t xml:space="preserve">извещать </w:t>
      </w:r>
      <w:r w:rsidR="009F1D9B">
        <w:t>Администратора</w:t>
      </w:r>
      <w:r w:rsidR="00960000">
        <w:t xml:space="preserve"> безопасности</w:t>
      </w:r>
      <w:r w:rsidR="009F1D9B">
        <w:t xml:space="preserve"> </w:t>
      </w:r>
      <w:proofErr w:type="spellStart"/>
      <w:r w:rsidR="009F1D9B">
        <w:t>ИСПДн</w:t>
      </w:r>
      <w:proofErr w:type="spellEnd"/>
      <w:r w:rsidR="009F1D9B">
        <w:t xml:space="preserve"> </w:t>
      </w:r>
      <w:r>
        <w:t xml:space="preserve"> о фактах утраты (кражи) носителей персональных данных;</w:t>
      </w:r>
    </w:p>
    <w:p w:rsidR="007940D3" w:rsidRDefault="007940D3" w:rsidP="007940D3">
      <w:pPr>
        <w:pStyle w:val="a7"/>
      </w:pPr>
      <w:proofErr w:type="gramStart"/>
      <w:r>
        <w:softHyphen/>
        <w:t xml:space="preserve">      </w:t>
      </w:r>
      <w:r w:rsidR="009F1D9B">
        <w:t xml:space="preserve">- </w:t>
      </w:r>
      <w:r>
        <w:t>перед началом использования съемного носителя на автоматизированной рабочем месте (далее – АРМ) проверять носитель на наличие вредоносного программного кода с помощью антивирусного программного обеспечения.</w:t>
      </w:r>
      <w:proofErr w:type="gramEnd"/>
    </w:p>
    <w:p w:rsidR="007940D3" w:rsidRPr="009F1D9B" w:rsidRDefault="007940D3" w:rsidP="007940D3">
      <w:pPr>
        <w:pStyle w:val="a7"/>
      </w:pPr>
      <w:r w:rsidRPr="009F1D9B">
        <w:rPr>
          <w:b/>
        </w:rPr>
        <w:t xml:space="preserve">4.2.         При использовании носителей персональных данных </w:t>
      </w:r>
      <w:r w:rsidRPr="009F1D9B">
        <w:rPr>
          <w:rStyle w:val="a9"/>
        </w:rPr>
        <w:t>запрещено</w:t>
      </w:r>
      <w:r w:rsidRPr="009F1D9B">
        <w:t>:</w:t>
      </w:r>
    </w:p>
    <w:p w:rsidR="007940D3" w:rsidRDefault="007940D3" w:rsidP="007940D3">
      <w:pPr>
        <w:pStyle w:val="a7"/>
      </w:pPr>
      <w:r>
        <w:softHyphen/>
        <w:t xml:space="preserve">      </w:t>
      </w:r>
      <w:r w:rsidR="009F1D9B">
        <w:t xml:space="preserve">- </w:t>
      </w:r>
      <w:r>
        <w:t>использовать носители персональных данных в личных целях;</w:t>
      </w:r>
    </w:p>
    <w:p w:rsidR="007940D3" w:rsidRDefault="007940D3" w:rsidP="007940D3">
      <w:pPr>
        <w:pStyle w:val="a7"/>
      </w:pPr>
      <w:r>
        <w:softHyphen/>
        <w:t xml:space="preserve">      </w:t>
      </w:r>
      <w:r w:rsidR="009F1D9B">
        <w:t xml:space="preserve">- </w:t>
      </w:r>
      <w:r>
        <w:t xml:space="preserve">передавать носители персональных данных другим лицам (за исключением администратора </w:t>
      </w:r>
      <w:r w:rsidR="00960000">
        <w:t xml:space="preserve">безопасности </w:t>
      </w:r>
      <w:proofErr w:type="spellStart"/>
      <w:r w:rsidR="009F1D9B">
        <w:t>ИСПДн</w:t>
      </w:r>
      <w:proofErr w:type="spellEnd"/>
      <w:r>
        <w:t>);</w:t>
      </w:r>
    </w:p>
    <w:p w:rsidR="007940D3" w:rsidRDefault="007940D3" w:rsidP="007940D3">
      <w:pPr>
        <w:pStyle w:val="a7"/>
      </w:pPr>
      <w:r>
        <w:softHyphen/>
        <w:t xml:space="preserve">      </w:t>
      </w:r>
      <w:r w:rsidR="009F1D9B">
        <w:t xml:space="preserve">- </w:t>
      </w:r>
      <w:r>
        <w:t>хранить съемные носители с персональными данными вместе с носителями открытой информации, на рабочих столах, либо оставлять их без присмотра или передавать на хранение другим лицам;</w:t>
      </w:r>
    </w:p>
    <w:p w:rsidR="007940D3" w:rsidRDefault="007940D3" w:rsidP="007940D3">
      <w:pPr>
        <w:pStyle w:val="a7"/>
      </w:pPr>
      <w:r>
        <w:softHyphen/>
        <w:t>     </w:t>
      </w:r>
      <w:r w:rsidR="009F1D9B">
        <w:t xml:space="preserve">- </w:t>
      </w:r>
      <w:r>
        <w:t xml:space="preserve"> выносить съемные носители персональных данных из служебных помещений для работы с ними на дому.</w:t>
      </w:r>
    </w:p>
    <w:p w:rsidR="007940D3" w:rsidRDefault="007940D3" w:rsidP="007940D3">
      <w:pPr>
        <w:pStyle w:val="a7"/>
      </w:pPr>
      <w:r>
        <w:lastRenderedPageBreak/>
        <w:t> </w:t>
      </w:r>
    </w:p>
    <w:p w:rsidR="007940D3" w:rsidRPr="009F1D9B" w:rsidRDefault="007940D3" w:rsidP="007940D3">
      <w:pPr>
        <w:pStyle w:val="a00"/>
        <w:rPr>
          <w:b/>
        </w:rPr>
      </w:pPr>
      <w:r w:rsidRPr="009F1D9B">
        <w:rPr>
          <w:b/>
        </w:rPr>
        <w:t>5.  Порядок действий при выявлении фактов несанкционированных действий сотрудников при использовании, а также при утрате и уничтожении съемных носителей персональных данных</w:t>
      </w:r>
    </w:p>
    <w:p w:rsidR="007940D3" w:rsidRDefault="007940D3" w:rsidP="009F1D9B">
      <w:pPr>
        <w:pStyle w:val="a7"/>
        <w:jc w:val="both"/>
      </w:pPr>
      <w:r>
        <w:t xml:space="preserve">5.1.         Обработка информации с использованием неучтенных носителей информации рассматривается как </w:t>
      </w:r>
      <w:r>
        <w:rPr>
          <w:rStyle w:val="a9"/>
        </w:rPr>
        <w:t>несанкционированная обработка</w:t>
      </w:r>
      <w:r>
        <w:t xml:space="preserve">. Администратор безопасности </w:t>
      </w:r>
      <w:proofErr w:type="spellStart"/>
      <w:r w:rsidR="009F1D9B">
        <w:t>ИСПДн</w:t>
      </w:r>
      <w:proofErr w:type="spellEnd"/>
      <w:r>
        <w:t xml:space="preserve"> (должностное лицо, ответственное за защиту информационной системы от несанкционированного доступа к информации), оставляет за собой право блокировать или ограничивать использование носителей информации.</w:t>
      </w:r>
    </w:p>
    <w:p w:rsidR="007940D3" w:rsidRDefault="007940D3" w:rsidP="009F1D9B">
      <w:pPr>
        <w:pStyle w:val="a7"/>
        <w:jc w:val="both"/>
      </w:pPr>
      <w:r>
        <w:t xml:space="preserve">5.2.         В случае выявления фактов несанкционированного и/или нецелевого использования носителей персональных данных инициируется служебная проверка, проводимая комиссией, состав которой определяется </w:t>
      </w:r>
      <w:r w:rsidR="009F1D9B">
        <w:t xml:space="preserve">начальником Управления труда и социального развития администрации </w:t>
      </w:r>
      <w:proofErr w:type="spellStart"/>
      <w:r w:rsidR="009F1D9B">
        <w:t>Усть-Джегутинского</w:t>
      </w:r>
      <w:proofErr w:type="spellEnd"/>
      <w:r w:rsidR="009F1D9B">
        <w:t xml:space="preserve"> муниципального района</w:t>
      </w:r>
      <w:r>
        <w:t>.</w:t>
      </w:r>
    </w:p>
    <w:p w:rsidR="007940D3" w:rsidRDefault="007940D3" w:rsidP="00BB60CA">
      <w:pPr>
        <w:pStyle w:val="a7"/>
        <w:jc w:val="both"/>
      </w:pPr>
      <w:r>
        <w:t xml:space="preserve">5.3.         По факту выясненных обстоятельств составляется Акт расследования инцидента и передается </w:t>
      </w:r>
      <w:r w:rsidR="00BB60CA">
        <w:t xml:space="preserve">начальнику Управления труда и социального развития администрации </w:t>
      </w:r>
      <w:proofErr w:type="spellStart"/>
      <w:r w:rsidR="00BB60CA">
        <w:t>Усть-Джегутинского</w:t>
      </w:r>
      <w:proofErr w:type="spellEnd"/>
      <w:r w:rsidR="00BB60CA">
        <w:t xml:space="preserve"> муниципального района </w:t>
      </w:r>
      <w:r>
        <w:t xml:space="preserve">для принятия мер согласно локальным нормативным актам </w:t>
      </w:r>
      <w:r w:rsidR="00BB60CA">
        <w:t xml:space="preserve">Управления труда и социального развития администрации </w:t>
      </w:r>
      <w:proofErr w:type="spellStart"/>
      <w:r w:rsidR="00BB60CA">
        <w:t>Усть-Джегутинского</w:t>
      </w:r>
      <w:proofErr w:type="spellEnd"/>
      <w:r w:rsidR="00BB60CA">
        <w:t xml:space="preserve"> муниципального района </w:t>
      </w:r>
      <w:r>
        <w:t>и действующему законодательству.</w:t>
      </w:r>
    </w:p>
    <w:p w:rsidR="007940D3" w:rsidRDefault="007940D3" w:rsidP="00BB60CA">
      <w:pPr>
        <w:pStyle w:val="a7"/>
        <w:jc w:val="both"/>
      </w:pPr>
      <w:r>
        <w:t xml:space="preserve">5.4.         В случае утраты или уничтожения съемных носителей персональных данных либо разглашении содержащихся в них сведений немедленно ставится в </w:t>
      </w:r>
      <w:proofErr w:type="spellStart"/>
      <w:r>
        <w:t>известность</w:t>
      </w:r>
      <w:r w:rsidR="00BB60CA">
        <w:t>Администратор</w:t>
      </w:r>
      <w:proofErr w:type="spellEnd"/>
      <w:r w:rsidR="00BB60CA">
        <w:t xml:space="preserve"> безопасности </w:t>
      </w:r>
      <w:proofErr w:type="spellStart"/>
      <w:r w:rsidR="00BB60CA">
        <w:t>ИСПДн</w:t>
      </w:r>
      <w:proofErr w:type="spellEnd"/>
      <w:r>
        <w:t>. На утраченные носители составляется акт. Соответствующие отметки вносятся в журналы учета съемных носителей персональных данных.</w:t>
      </w:r>
    </w:p>
    <w:p w:rsidR="007940D3" w:rsidRDefault="007940D3" w:rsidP="007940D3">
      <w:pPr>
        <w:pStyle w:val="a7"/>
      </w:pPr>
      <w:r>
        <w:t>5.5.         Съемные носители персональных данных, пришедшие в негодность, подлежат уничтожению. Уничтожение съемных носителей персональных данных осуществляется комиссией. По результатам уничтожения носителей составляется акт. Типовая форма акта уничтожения приведена в Приложении к настоящей Инструкции. </w:t>
      </w:r>
    </w:p>
    <w:p w:rsidR="007940D3" w:rsidRDefault="007940D3" w:rsidP="007940D3">
      <w:pPr>
        <w:pStyle w:val="a00"/>
      </w:pPr>
      <w:r>
        <w:t>6.  Ответственность</w:t>
      </w:r>
    </w:p>
    <w:p w:rsidR="007940D3" w:rsidRDefault="007940D3" w:rsidP="007940D3">
      <w:pPr>
        <w:pStyle w:val="a7"/>
      </w:pPr>
      <w:r>
        <w:t>6.1.         Сотрудники, нарушившие требования настоящей Инструкции, несут ответственность в соответствии с действующим законодательством и нормативными актами</w:t>
      </w:r>
      <w:r w:rsidR="00BB60CA">
        <w:t xml:space="preserve"> Управления труда и социального развития администрации </w:t>
      </w:r>
      <w:proofErr w:type="spellStart"/>
      <w:r w:rsidR="00BB60CA">
        <w:t>Усть-Джегутинского</w:t>
      </w:r>
      <w:proofErr w:type="spellEnd"/>
      <w:r w:rsidR="00BB60CA">
        <w:t xml:space="preserve"> муниципального района</w:t>
      </w:r>
      <w:r>
        <w:t>.</w:t>
      </w:r>
    </w:p>
    <w:p w:rsidR="007B4D2A" w:rsidRPr="00D05328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8D" w:rsidRPr="008378A7" w:rsidRDefault="00436D8D" w:rsidP="00D053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3AC" w:rsidRPr="007963AC" w:rsidRDefault="007963AC" w:rsidP="0043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9C7" w:rsidRPr="001B09C7" w:rsidRDefault="001B09C7" w:rsidP="001B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Pr="001B09C7" w:rsidRDefault="001B09C7" w:rsidP="001B09C7">
      <w:pPr>
        <w:pStyle w:val="ConsPlusNormal"/>
        <w:ind w:firstLine="540"/>
        <w:jc w:val="both"/>
        <w:rPr>
          <w:sz w:val="24"/>
          <w:szCs w:val="24"/>
        </w:rPr>
      </w:pPr>
    </w:p>
    <w:p w:rsidR="001B09C7" w:rsidRPr="001B09C7" w:rsidRDefault="001B09C7" w:rsidP="001B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Pr="00D13506" w:rsidRDefault="001B09C7" w:rsidP="00D1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506" w:rsidRPr="00D13506" w:rsidRDefault="00D13506" w:rsidP="00D135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7A" w:rsidRDefault="00F2617A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0CA" w:rsidRDefault="00BB60CA" w:rsidP="009C5C1C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60CA" w:rsidRDefault="00BB60CA" w:rsidP="00BB60CA">
      <w:pPr>
        <w:pStyle w:val="a7"/>
        <w:jc w:val="right"/>
      </w:pPr>
      <w:r>
        <w:lastRenderedPageBreak/>
        <w:t>Приложение</w:t>
      </w:r>
    </w:p>
    <w:p w:rsidR="00BB60CA" w:rsidRDefault="00BB60CA" w:rsidP="00BB60CA">
      <w:pPr>
        <w:pStyle w:val="a7"/>
        <w:jc w:val="right"/>
      </w:pPr>
      <w:r>
        <w:t>к Инструкции</w:t>
      </w:r>
    </w:p>
    <w:p w:rsidR="00BB60CA" w:rsidRPr="00BB60CA" w:rsidRDefault="00BB60CA" w:rsidP="00BB60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60CA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60CA" w:rsidRPr="00BB60CA" w:rsidRDefault="00BB60CA" w:rsidP="00BB60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60CA">
        <w:rPr>
          <w:rFonts w:ascii="Times New Roman" w:hAnsi="Times New Roman" w:cs="Times New Roman"/>
          <w:b/>
          <w:bCs/>
          <w:sz w:val="24"/>
          <w:szCs w:val="24"/>
        </w:rPr>
        <w:t>уничтожения съемных носителей персональных данных</w:t>
      </w:r>
    </w:p>
    <w:p w:rsidR="00BB60CA" w:rsidRDefault="00BB60CA" w:rsidP="00BB60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0CA" w:rsidRDefault="00BB60CA" w:rsidP="00BB60CA">
      <w:pPr>
        <w:pStyle w:val="a7"/>
      </w:pPr>
      <w:r>
        <w:t xml:space="preserve">Комиссия, назначенная приказом </w:t>
      </w:r>
      <w:proofErr w:type="gramStart"/>
      <w:r>
        <w:t>от</w:t>
      </w:r>
      <w:proofErr w:type="gramEnd"/>
      <w:r>
        <w:t xml:space="preserve"> _______№__________ в составе:</w:t>
      </w:r>
    </w:p>
    <w:p w:rsidR="00BB60CA" w:rsidRDefault="00BB60CA" w:rsidP="00BB60CA">
      <w:pPr>
        <w:pStyle w:val="a7"/>
      </w:pPr>
      <w:r>
        <w:t>____________________________________________________________________________________________________________________________________</w:t>
      </w:r>
    </w:p>
    <w:p w:rsidR="00BB60CA" w:rsidRDefault="00BB60CA" w:rsidP="00BB60CA">
      <w:pPr>
        <w:pStyle w:val="a7"/>
      </w:pPr>
      <w:r>
        <w:t>(должности, ФИО)</w:t>
      </w:r>
    </w:p>
    <w:p w:rsidR="00BB60CA" w:rsidRDefault="00BB60CA" w:rsidP="00BB60CA">
      <w:pPr>
        <w:pStyle w:val="a7"/>
      </w:pPr>
      <w:r>
        <w:t>провела отбор съемных носителей персональных данных, не подлежащих дальнейшему использованию: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</w:tblGrid>
      <w:tr w:rsidR="00BB60CA" w:rsidTr="00BB60CA">
        <w:tc>
          <w:tcPr>
            <w:tcW w:w="1242" w:type="dxa"/>
          </w:tcPr>
          <w:p w:rsidR="00BB60CA" w:rsidRPr="00BB60CA" w:rsidRDefault="00BB60CA" w:rsidP="00BB60CA">
            <w:pPr>
              <w:pStyle w:val="a7"/>
            </w:pPr>
            <w:r w:rsidRPr="00BB60CA">
              <w:rPr>
                <w:rStyle w:val="a9"/>
                <w:b w:val="0"/>
              </w:rPr>
              <w:t>№</w:t>
            </w:r>
          </w:p>
          <w:p w:rsidR="00BB60CA" w:rsidRPr="00BB60CA" w:rsidRDefault="00BB60CA" w:rsidP="00BB60CA">
            <w:pPr>
              <w:pStyle w:val="a7"/>
            </w:pPr>
            <w:proofErr w:type="gramStart"/>
            <w:r w:rsidRPr="00BB60CA">
              <w:rPr>
                <w:rStyle w:val="a9"/>
                <w:b w:val="0"/>
              </w:rPr>
              <w:t>п</w:t>
            </w:r>
            <w:proofErr w:type="gramEnd"/>
            <w:r w:rsidRPr="00BB60CA">
              <w:rPr>
                <w:rStyle w:val="a9"/>
                <w:b w:val="0"/>
              </w:rPr>
              <w:t>/п</w:t>
            </w:r>
          </w:p>
          <w:p w:rsidR="00BB60CA" w:rsidRPr="00BB60CA" w:rsidRDefault="00BB60CA" w:rsidP="00BB60CA">
            <w:pPr>
              <w:pStyle w:val="a7"/>
            </w:pPr>
          </w:p>
        </w:tc>
        <w:tc>
          <w:tcPr>
            <w:tcW w:w="1843" w:type="dxa"/>
          </w:tcPr>
          <w:p w:rsidR="00BB60CA" w:rsidRPr="00BB60CA" w:rsidRDefault="00BB60CA" w:rsidP="00BB60CA">
            <w:pPr>
              <w:pStyle w:val="a7"/>
            </w:pPr>
            <w:r w:rsidRPr="00BB60CA">
              <w:rPr>
                <w:rStyle w:val="a9"/>
                <w:b w:val="0"/>
              </w:rPr>
              <w:t>Учетный номер съемного носителя</w:t>
            </w:r>
          </w:p>
        </w:tc>
        <w:tc>
          <w:tcPr>
            <w:tcW w:w="2268" w:type="dxa"/>
          </w:tcPr>
          <w:p w:rsidR="00BB60CA" w:rsidRPr="00BB60CA" w:rsidRDefault="00BB60CA" w:rsidP="00BB60CA">
            <w:pPr>
              <w:pStyle w:val="a7"/>
            </w:pPr>
            <w:r w:rsidRPr="00BB60CA">
              <w:rPr>
                <w:rStyle w:val="a9"/>
                <w:b w:val="0"/>
              </w:rPr>
              <w:t>Примечание</w:t>
            </w:r>
          </w:p>
        </w:tc>
      </w:tr>
      <w:tr w:rsidR="00BB60CA" w:rsidTr="00BB60CA">
        <w:tc>
          <w:tcPr>
            <w:tcW w:w="1242" w:type="dxa"/>
          </w:tcPr>
          <w:p w:rsidR="00BB60CA" w:rsidRDefault="00BB60CA" w:rsidP="00BB60CA">
            <w:pPr>
              <w:pStyle w:val="a7"/>
            </w:pPr>
            <w:r>
              <w:t>1.</w:t>
            </w:r>
          </w:p>
        </w:tc>
        <w:tc>
          <w:tcPr>
            <w:tcW w:w="1843" w:type="dxa"/>
          </w:tcPr>
          <w:p w:rsidR="00BB60CA" w:rsidRDefault="00BB60CA" w:rsidP="00BB60CA">
            <w:pPr>
              <w:pStyle w:val="a7"/>
            </w:pPr>
          </w:p>
        </w:tc>
        <w:tc>
          <w:tcPr>
            <w:tcW w:w="2268" w:type="dxa"/>
          </w:tcPr>
          <w:p w:rsidR="00BB60CA" w:rsidRDefault="00BB60CA" w:rsidP="00BB60CA">
            <w:pPr>
              <w:pStyle w:val="a7"/>
            </w:pPr>
          </w:p>
        </w:tc>
      </w:tr>
      <w:tr w:rsidR="00BB60CA" w:rsidTr="00BB60CA">
        <w:tc>
          <w:tcPr>
            <w:tcW w:w="1242" w:type="dxa"/>
          </w:tcPr>
          <w:p w:rsidR="00BB60CA" w:rsidRDefault="00BB60CA" w:rsidP="00BB60CA">
            <w:pPr>
              <w:pStyle w:val="a7"/>
            </w:pPr>
            <w:r>
              <w:t>2.</w:t>
            </w:r>
          </w:p>
        </w:tc>
        <w:tc>
          <w:tcPr>
            <w:tcW w:w="1843" w:type="dxa"/>
          </w:tcPr>
          <w:p w:rsidR="00BB60CA" w:rsidRDefault="00BB60CA" w:rsidP="00BB60CA">
            <w:pPr>
              <w:pStyle w:val="a7"/>
            </w:pPr>
          </w:p>
        </w:tc>
        <w:tc>
          <w:tcPr>
            <w:tcW w:w="2268" w:type="dxa"/>
          </w:tcPr>
          <w:p w:rsidR="00BB60CA" w:rsidRDefault="00BB60CA" w:rsidP="00BB60CA">
            <w:pPr>
              <w:pStyle w:val="a7"/>
            </w:pPr>
          </w:p>
        </w:tc>
      </w:tr>
    </w:tbl>
    <w:p w:rsidR="00BB60CA" w:rsidRDefault="00BB60CA" w:rsidP="00BB60CA">
      <w:pPr>
        <w:pStyle w:val="a7"/>
      </w:pPr>
    </w:p>
    <w:p w:rsidR="00BB60CA" w:rsidRDefault="00BB60CA" w:rsidP="00BB60CA">
      <w:pPr>
        <w:pStyle w:val="a7"/>
      </w:pPr>
      <w:r>
        <w:t>Всего съемных носителей________________________(цифрами и прописью)</w:t>
      </w:r>
    </w:p>
    <w:p w:rsidR="00BB60CA" w:rsidRDefault="00BB60CA" w:rsidP="00BB60CA">
      <w:pPr>
        <w:pStyle w:val="a7"/>
      </w:pPr>
      <w:r>
        <w:t>На съемных носителях уничтожены персональные данные путем стирания ее на устройстве гарантированного уничтожения информации (механического разрушения, сжигания и т.п.).</w:t>
      </w:r>
    </w:p>
    <w:p w:rsidR="00BB60CA" w:rsidRDefault="00BB60CA" w:rsidP="00BB60CA">
      <w:pPr>
        <w:pStyle w:val="a7"/>
      </w:pPr>
      <w:r>
        <w:t>Перечисленные съемные носители уничтожены</w:t>
      </w:r>
    </w:p>
    <w:p w:rsidR="00BB60CA" w:rsidRDefault="00BB60CA" w:rsidP="00BB60CA">
      <w:pPr>
        <w:pStyle w:val="a7"/>
      </w:pPr>
      <w:r>
        <w:t>__________________________________________________________________</w:t>
      </w:r>
    </w:p>
    <w:p w:rsidR="00BB60CA" w:rsidRDefault="00BB60CA" w:rsidP="00BB60CA">
      <w:pPr>
        <w:pStyle w:val="a7"/>
      </w:pPr>
      <w:r>
        <w:t>путем (разрезания, демонтажа, механического разрушения и т.п.).</w:t>
      </w:r>
    </w:p>
    <w:p w:rsidR="00BB60CA" w:rsidRDefault="00BB60CA" w:rsidP="00BB60CA">
      <w:pPr>
        <w:pStyle w:val="a7"/>
      </w:pPr>
      <w:r>
        <w:t>__________________________________________________________________</w:t>
      </w:r>
    </w:p>
    <w:p w:rsidR="00BB60CA" w:rsidRDefault="00BB60CA" w:rsidP="00BB60CA">
      <w:pPr>
        <w:pStyle w:val="a7"/>
      </w:pPr>
      <w:r>
        <w:t>Председатель комиссии               </w:t>
      </w:r>
    </w:p>
    <w:p w:rsidR="00BB60CA" w:rsidRDefault="00BB60CA" w:rsidP="00BB60CA">
      <w:pPr>
        <w:pStyle w:val="a7"/>
      </w:pPr>
      <w:r>
        <w:t>Члены комиссии</w:t>
      </w:r>
    </w:p>
    <w:p w:rsidR="00BB60CA" w:rsidRDefault="00BB60CA" w:rsidP="00BB60CA">
      <w:pPr>
        <w:pStyle w:val="a7"/>
      </w:pPr>
      <w:r>
        <w:t>(ФИО)</w:t>
      </w:r>
    </w:p>
    <w:p w:rsidR="00BB60CA" w:rsidRDefault="00BB60CA" w:rsidP="00BB60CA">
      <w:pPr>
        <w:pStyle w:val="a7"/>
      </w:pPr>
      <w:r>
        <w:t>Подпись Дата</w:t>
      </w:r>
    </w:p>
    <w:p w:rsidR="00BB60CA" w:rsidRDefault="00BB60CA" w:rsidP="00BB60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C9D" w:rsidRDefault="00885C9D" w:rsidP="00BB60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C9D" w:rsidRPr="00885C9D" w:rsidRDefault="00885C9D" w:rsidP="00885C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приказом № ___ от «__» ________20__ г. </w:t>
      </w:r>
      <w:proofErr w:type="gramStart"/>
      <w:r w:rsidRPr="0088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88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(а):</w:t>
      </w:r>
    </w:p>
    <w:p w:rsidR="00885C9D" w:rsidRPr="00A21B08" w:rsidRDefault="00885C9D" w:rsidP="00BB60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85C9D" w:rsidRPr="00A21B08" w:rsidSect="006968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BB8"/>
    <w:multiLevelType w:val="hybridMultilevel"/>
    <w:tmpl w:val="602E4B20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6F63"/>
    <w:multiLevelType w:val="hybridMultilevel"/>
    <w:tmpl w:val="DAC41568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B4B63DD"/>
    <w:multiLevelType w:val="hybridMultilevel"/>
    <w:tmpl w:val="898C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F7E"/>
    <w:multiLevelType w:val="hybridMultilevel"/>
    <w:tmpl w:val="EB0E08D2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08953C1"/>
    <w:multiLevelType w:val="hybridMultilevel"/>
    <w:tmpl w:val="25686E24"/>
    <w:lvl w:ilvl="0" w:tplc="36F4833C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4E62"/>
    <w:multiLevelType w:val="hybridMultilevel"/>
    <w:tmpl w:val="DA127FD4"/>
    <w:lvl w:ilvl="0" w:tplc="78B404C2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F4277CC"/>
    <w:multiLevelType w:val="hybridMultilevel"/>
    <w:tmpl w:val="8BBE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7648"/>
    <w:multiLevelType w:val="hybridMultilevel"/>
    <w:tmpl w:val="FFB0A628"/>
    <w:lvl w:ilvl="0" w:tplc="10F251F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8772A"/>
    <w:multiLevelType w:val="hybridMultilevel"/>
    <w:tmpl w:val="9FD07E60"/>
    <w:lvl w:ilvl="0" w:tplc="72800AC6">
      <w:start w:val="1"/>
      <w:numFmt w:val="bullet"/>
      <w:lvlText w:val=""/>
      <w:lvlJc w:val="left"/>
      <w:pPr>
        <w:ind w:left="106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abstractNum w:abstractNumId="9">
    <w:nsid w:val="5517167B"/>
    <w:multiLevelType w:val="hybridMultilevel"/>
    <w:tmpl w:val="59FEC784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592118CE"/>
    <w:multiLevelType w:val="hybridMultilevel"/>
    <w:tmpl w:val="86700AB6"/>
    <w:lvl w:ilvl="0" w:tplc="DA882908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34416"/>
    <w:multiLevelType w:val="hybridMultilevel"/>
    <w:tmpl w:val="A75AB1EE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63D2A"/>
    <w:multiLevelType w:val="hybridMultilevel"/>
    <w:tmpl w:val="591CE9F2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B74A7"/>
    <w:multiLevelType w:val="hybridMultilevel"/>
    <w:tmpl w:val="EEBC27FC"/>
    <w:lvl w:ilvl="0" w:tplc="283A826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abstractNum w:abstractNumId="14">
    <w:nsid w:val="7F652895"/>
    <w:multiLevelType w:val="hybridMultilevel"/>
    <w:tmpl w:val="0F405120"/>
    <w:lvl w:ilvl="0" w:tplc="72800AC6">
      <w:start w:val="1"/>
      <w:numFmt w:val="bullet"/>
      <w:lvlText w:val=""/>
      <w:lvlJc w:val="left"/>
      <w:pPr>
        <w:ind w:left="106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C"/>
    <w:rsid w:val="001B09C7"/>
    <w:rsid w:val="00354F6C"/>
    <w:rsid w:val="00436D8D"/>
    <w:rsid w:val="005B7ABC"/>
    <w:rsid w:val="00604B7A"/>
    <w:rsid w:val="006573E1"/>
    <w:rsid w:val="006968BC"/>
    <w:rsid w:val="00787CC4"/>
    <w:rsid w:val="007940D3"/>
    <w:rsid w:val="007963AC"/>
    <w:rsid w:val="007B4D2A"/>
    <w:rsid w:val="00885C9D"/>
    <w:rsid w:val="00960000"/>
    <w:rsid w:val="009C5C1C"/>
    <w:rsid w:val="009E7328"/>
    <w:rsid w:val="009F1D9B"/>
    <w:rsid w:val="00A143D6"/>
    <w:rsid w:val="00A21B08"/>
    <w:rsid w:val="00B90E24"/>
    <w:rsid w:val="00BB60CA"/>
    <w:rsid w:val="00C31879"/>
    <w:rsid w:val="00D05328"/>
    <w:rsid w:val="00D13506"/>
    <w:rsid w:val="00D24E38"/>
    <w:rsid w:val="00EA4846"/>
    <w:rsid w:val="00F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79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9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940D3"/>
    <w:rPr>
      <w:color w:val="0000FF"/>
      <w:u w:val="single"/>
    </w:rPr>
  </w:style>
  <w:style w:type="character" w:styleId="a9">
    <w:name w:val="Strong"/>
    <w:basedOn w:val="a0"/>
    <w:uiPriority w:val="22"/>
    <w:qFormat/>
    <w:rsid w:val="00794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79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9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940D3"/>
    <w:rPr>
      <w:color w:val="0000FF"/>
      <w:u w:val="single"/>
    </w:rPr>
  </w:style>
  <w:style w:type="character" w:styleId="a9">
    <w:name w:val="Strong"/>
    <w:basedOn w:val="a0"/>
    <w:uiPriority w:val="22"/>
    <w:qFormat/>
    <w:rsid w:val="00794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16</cp:revision>
  <cp:lastPrinted>2016-02-07T13:19:00Z</cp:lastPrinted>
  <dcterms:created xsi:type="dcterms:W3CDTF">2016-02-04T07:02:00Z</dcterms:created>
  <dcterms:modified xsi:type="dcterms:W3CDTF">2016-02-07T13:19:00Z</dcterms:modified>
</cp:coreProperties>
</file>