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B1" w:rsidRPr="00455685" w:rsidRDefault="00EB76CB" w:rsidP="00455685">
      <w:pPr>
        <w:jc w:val="center"/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</w:t>
      </w:r>
      <w:r w:rsidR="000A4055">
        <w:rPr>
          <w:b/>
          <w:sz w:val="28"/>
          <w:szCs w:val="28"/>
        </w:rPr>
        <w:t xml:space="preserve">                                   </w:t>
      </w:r>
      <w:r w:rsidR="00F9571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</w:t>
      </w:r>
      <w:r w:rsidR="007D2242">
        <w:rPr>
          <w:b/>
          <w:sz w:val="28"/>
          <w:szCs w:val="28"/>
        </w:rPr>
        <w:t xml:space="preserve">                             </w:t>
      </w:r>
      <w:bookmarkStart w:id="0" w:name="Par28"/>
      <w:bookmarkStart w:id="1" w:name="_GoBack"/>
      <w:bookmarkEnd w:id="0"/>
      <w:bookmarkEnd w:id="1"/>
    </w:p>
    <w:p w:rsidR="00FB6731" w:rsidRDefault="00FB6731" w:rsidP="00A13C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FB6731" w:rsidRPr="00235F16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О РАБОТЕ КОНТРОЛЬНО-СЧЕТНОЙ ПАЛАТЫ</w:t>
      </w:r>
    </w:p>
    <w:p w:rsidR="00235F16" w:rsidRDefault="00235F16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УСТЬ-ДЖЕГУТИНСКОГО МУНИЦИПАЛЬНОГО РАЙОНА</w:t>
      </w:r>
    </w:p>
    <w:p w:rsidR="00C76C59" w:rsidRPr="00235F16" w:rsidRDefault="00235F16" w:rsidP="00235F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 xml:space="preserve"> </w:t>
      </w:r>
      <w:r w:rsidRPr="00745EC2">
        <w:rPr>
          <w:b/>
          <w:bCs/>
        </w:rPr>
        <w:t xml:space="preserve">ЗА </w:t>
      </w:r>
      <w:r w:rsidR="00BD1042">
        <w:rPr>
          <w:b/>
          <w:sz w:val="28"/>
          <w:szCs w:val="28"/>
        </w:rPr>
        <w:t>6 месяцев</w:t>
      </w:r>
      <w:r w:rsidR="00322BA4">
        <w:rPr>
          <w:b/>
          <w:sz w:val="28"/>
          <w:szCs w:val="28"/>
        </w:rPr>
        <w:t xml:space="preserve"> 2019</w:t>
      </w:r>
      <w:r w:rsidR="00745EC2" w:rsidRPr="00745EC2">
        <w:rPr>
          <w:b/>
          <w:sz w:val="28"/>
          <w:szCs w:val="28"/>
        </w:rPr>
        <w:t xml:space="preserve"> года</w:t>
      </w:r>
      <w:r w:rsidR="00C76C59" w:rsidRPr="00261F44">
        <w:rPr>
          <w:b/>
          <w:sz w:val="28"/>
          <w:szCs w:val="28"/>
        </w:rPr>
        <w:t>.</w:t>
      </w:r>
    </w:p>
    <w:p w:rsidR="00651C2A" w:rsidRPr="00C76C59" w:rsidRDefault="00651C2A" w:rsidP="00DA3E51">
      <w:pPr>
        <w:rPr>
          <w:sz w:val="28"/>
          <w:szCs w:val="28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6"/>
        <w:gridCol w:w="7480"/>
        <w:gridCol w:w="1729"/>
      </w:tblGrid>
      <w:tr w:rsidR="00C76C59" w:rsidRPr="00C76C59" w:rsidTr="00DA3E51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 xml:space="preserve">№ </w:t>
            </w:r>
            <w:proofErr w:type="gramStart"/>
            <w:r w:rsidRPr="00C76C59">
              <w:rPr>
                <w:szCs w:val="28"/>
              </w:rPr>
              <w:t>п</w:t>
            </w:r>
            <w:proofErr w:type="gramEnd"/>
            <w:r w:rsidRPr="00C76C59">
              <w:rPr>
                <w:szCs w:val="28"/>
              </w:rPr>
              <w:t>/п</w:t>
            </w:r>
          </w:p>
        </w:tc>
        <w:tc>
          <w:tcPr>
            <w:tcW w:w="7480" w:type="dxa"/>
          </w:tcPr>
          <w:p w:rsidR="00531903" w:rsidRDefault="00531903" w:rsidP="002F60C3">
            <w:pPr>
              <w:jc w:val="center"/>
              <w:rPr>
                <w:szCs w:val="28"/>
              </w:rPr>
            </w:pPr>
          </w:p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729" w:type="dxa"/>
          </w:tcPr>
          <w:p w:rsidR="00531903" w:rsidRDefault="00531903" w:rsidP="002F60C3">
            <w:pPr>
              <w:rPr>
                <w:szCs w:val="28"/>
              </w:rPr>
            </w:pPr>
          </w:p>
          <w:p w:rsidR="00C76C59" w:rsidRPr="00C76C59" w:rsidRDefault="00531903" w:rsidP="002F60C3">
            <w:pPr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center"/>
              <w:rPr>
                <w:b/>
              </w:rPr>
            </w:pPr>
            <w:r w:rsidRPr="00306321">
              <w:rPr>
                <w:b/>
              </w:rPr>
              <w:t>Контрольно-ревизионная деятельность</w:t>
            </w:r>
          </w:p>
        </w:tc>
        <w:tc>
          <w:tcPr>
            <w:tcW w:w="1729" w:type="dxa"/>
            <w:vAlign w:val="bottom"/>
          </w:tcPr>
          <w:p w:rsidR="002A7DA9" w:rsidRPr="00C76C59" w:rsidRDefault="002A7DA9" w:rsidP="002A7DA9">
            <w:pPr>
              <w:jc w:val="center"/>
              <w:rPr>
                <w:szCs w:val="28"/>
              </w:rPr>
            </w:pP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1.1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  <w:rPr>
                <w:b/>
              </w:rPr>
            </w:pPr>
            <w:r w:rsidRPr="00306321">
              <w:t>Объём расходных обязательств, утверждённых в бюджете му</w:t>
            </w:r>
            <w:r w:rsidR="00322BA4">
              <w:t>ниципального образования на 2019 год</w:t>
            </w:r>
            <w:r w:rsidRPr="00306321">
              <w:t xml:space="preserve"> (тыс. руб.)</w:t>
            </w:r>
          </w:p>
        </w:tc>
        <w:tc>
          <w:tcPr>
            <w:tcW w:w="1729" w:type="dxa"/>
            <w:vAlign w:val="bottom"/>
          </w:tcPr>
          <w:p w:rsidR="002A7DA9" w:rsidRPr="00C76C59" w:rsidRDefault="00322BA4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3E51">
              <w:rPr>
                <w:szCs w:val="28"/>
              </w:rPr>
              <w:t xml:space="preserve"> </w:t>
            </w:r>
            <w:r>
              <w:rPr>
                <w:szCs w:val="28"/>
              </w:rPr>
              <w:t>081</w:t>
            </w:r>
            <w:r w:rsidR="00DA3E51">
              <w:rPr>
                <w:szCs w:val="28"/>
              </w:rPr>
              <w:t xml:space="preserve"> </w:t>
            </w:r>
            <w:r>
              <w:rPr>
                <w:szCs w:val="28"/>
              </w:rPr>
              <w:t>603,9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.2.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проведённых контрольных мероприятий</w:t>
            </w:r>
          </w:p>
        </w:tc>
        <w:tc>
          <w:tcPr>
            <w:tcW w:w="1729" w:type="dxa"/>
            <w:vAlign w:val="bottom"/>
          </w:tcPr>
          <w:p w:rsidR="002A7DA9" w:rsidRPr="00C76C59" w:rsidRDefault="00BD104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9C3FDA"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729" w:type="dxa"/>
            <w:vAlign w:val="bottom"/>
          </w:tcPr>
          <w:p w:rsidR="002A7DA9" w:rsidRPr="00C76C59" w:rsidRDefault="00BD104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.3.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объектов, охваченных при проведении контрольных мероприятий</w:t>
            </w:r>
          </w:p>
        </w:tc>
        <w:tc>
          <w:tcPr>
            <w:tcW w:w="1729" w:type="dxa"/>
            <w:vAlign w:val="bottom"/>
          </w:tcPr>
          <w:p w:rsidR="002A7DA9" w:rsidRPr="00C76C59" w:rsidRDefault="00BD104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.4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Объём проверенных средств, всего, тыс. руб., в том числе:</w:t>
            </w:r>
          </w:p>
        </w:tc>
        <w:tc>
          <w:tcPr>
            <w:tcW w:w="1729" w:type="dxa"/>
            <w:vAlign w:val="bottom"/>
          </w:tcPr>
          <w:p w:rsidR="002A7DA9" w:rsidRPr="00C76C59" w:rsidRDefault="00175A76" w:rsidP="00E86B21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34170E">
              <w:rPr>
                <w:szCs w:val="28"/>
              </w:rPr>
              <w:t>191047,6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.4.1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Бюджетных средств, тыс. руб.</w:t>
            </w:r>
          </w:p>
        </w:tc>
        <w:tc>
          <w:tcPr>
            <w:tcW w:w="1729" w:type="dxa"/>
            <w:vAlign w:val="bottom"/>
          </w:tcPr>
          <w:p w:rsidR="002A7DA9" w:rsidRPr="00C76C59" w:rsidRDefault="007D2242" w:rsidP="0034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4170E">
              <w:rPr>
                <w:szCs w:val="28"/>
              </w:rPr>
              <w:t>191047,6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.5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Выявлено использование бюджетных и внебюджетных средств с нарушением действующего законодательства, всего,  (тыс. руб.), в том числе:</w:t>
            </w:r>
          </w:p>
        </w:tc>
        <w:tc>
          <w:tcPr>
            <w:tcW w:w="1729" w:type="dxa"/>
            <w:vAlign w:val="bottom"/>
          </w:tcPr>
          <w:p w:rsidR="002A7DA9" w:rsidRPr="00C76C59" w:rsidRDefault="002421DC" w:rsidP="002421DC">
            <w:pPr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DA3E51">
              <w:rPr>
                <w:szCs w:val="28"/>
              </w:rPr>
              <w:t>87,8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.5.1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Нецелевое использование бюджетных и внебюджетных средств</w:t>
            </w:r>
            <w:proofErr w:type="gramStart"/>
            <w:r w:rsidRPr="00306321">
              <w:t>,(</w:t>
            </w:r>
            <w:proofErr w:type="gramEnd"/>
            <w:r w:rsidRPr="00306321">
              <w:t>тыс. руб.),</w:t>
            </w:r>
          </w:p>
        </w:tc>
        <w:tc>
          <w:tcPr>
            <w:tcW w:w="1729" w:type="dxa"/>
            <w:vAlign w:val="bottom"/>
          </w:tcPr>
          <w:p w:rsidR="002A7DA9" w:rsidRPr="00C76C59" w:rsidRDefault="00387604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.5.2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Неэффективное использование бюджетных и внебюджетных средств, (тыс. руб.),</w:t>
            </w:r>
          </w:p>
        </w:tc>
        <w:tc>
          <w:tcPr>
            <w:tcW w:w="1729" w:type="dxa"/>
            <w:vAlign w:val="bottom"/>
          </w:tcPr>
          <w:p w:rsidR="002A7DA9" w:rsidRPr="00C76C59" w:rsidRDefault="00DA3E51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87,8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center"/>
              <w:rPr>
                <w:b/>
              </w:rPr>
            </w:pPr>
            <w:r w:rsidRPr="00306321">
              <w:rPr>
                <w:b/>
              </w:rPr>
              <w:t>Экспертно-аналитическая деятельность</w:t>
            </w:r>
          </w:p>
        </w:tc>
        <w:tc>
          <w:tcPr>
            <w:tcW w:w="1729" w:type="dxa"/>
            <w:vAlign w:val="bottom"/>
          </w:tcPr>
          <w:p w:rsidR="002A7DA9" w:rsidRDefault="002A7DA9" w:rsidP="002A7DA9">
            <w:pPr>
              <w:jc w:val="center"/>
              <w:rPr>
                <w:szCs w:val="28"/>
              </w:rPr>
            </w:pPr>
          </w:p>
        </w:tc>
      </w:tr>
      <w:tr w:rsidR="002A7DA9" w:rsidRPr="00C76C59" w:rsidTr="00DA3E5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2.1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проведённых экспертно-аналитических мероприятий, всего, (ед.)</w:t>
            </w:r>
          </w:p>
        </w:tc>
        <w:tc>
          <w:tcPr>
            <w:tcW w:w="1729" w:type="dxa"/>
            <w:vAlign w:val="bottom"/>
          </w:tcPr>
          <w:p w:rsidR="002A7DA9" w:rsidRDefault="00BD104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2.2</w:t>
            </w:r>
          </w:p>
        </w:tc>
        <w:tc>
          <w:tcPr>
            <w:tcW w:w="7480" w:type="dxa"/>
          </w:tcPr>
          <w:p w:rsidR="002A7DA9" w:rsidRPr="00D15E18" w:rsidRDefault="002A7DA9" w:rsidP="002A7DA9">
            <w:pPr>
              <w:jc w:val="both"/>
              <w:rPr>
                <w:szCs w:val="28"/>
              </w:rPr>
            </w:pPr>
            <w:r w:rsidRPr="00D15E18">
              <w:rPr>
                <w:bCs/>
                <w:szCs w:val="28"/>
              </w:rPr>
              <w:t>Подготовлено экспертных заключений и</w:t>
            </w:r>
            <w:r w:rsidRPr="00D15E18">
              <w:rPr>
                <w:szCs w:val="28"/>
              </w:rPr>
              <w:t xml:space="preserve"> </w:t>
            </w:r>
            <w:r w:rsidRPr="00D15E18">
              <w:rPr>
                <w:bCs/>
                <w:szCs w:val="28"/>
              </w:rPr>
              <w:t xml:space="preserve">аналитических материалов  (ед.), </w:t>
            </w:r>
          </w:p>
        </w:tc>
        <w:tc>
          <w:tcPr>
            <w:tcW w:w="1729" w:type="dxa"/>
            <w:vAlign w:val="bottom"/>
          </w:tcPr>
          <w:p w:rsidR="002A7DA9" w:rsidRDefault="00BD104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2.3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предложений направленных в муниципальные органы, по результатам контрольных и экспертно-аналитических мероприятий, (ед.)</w:t>
            </w:r>
          </w:p>
        </w:tc>
        <w:tc>
          <w:tcPr>
            <w:tcW w:w="1729" w:type="dxa"/>
            <w:vAlign w:val="bottom"/>
          </w:tcPr>
          <w:p w:rsidR="002A7DA9" w:rsidRDefault="00BD104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b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2.4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rPr>
                <w:bCs/>
              </w:rPr>
              <w:t>Реализовано муниципальными органами предложений  по результатам контрольных и экспертно-аналитических мероприятий</w:t>
            </w:r>
            <w:r w:rsidRPr="00306321">
              <w:t xml:space="preserve"> (ед.)</w:t>
            </w:r>
          </w:p>
        </w:tc>
        <w:tc>
          <w:tcPr>
            <w:tcW w:w="1729" w:type="dxa"/>
            <w:vAlign w:val="bottom"/>
          </w:tcPr>
          <w:p w:rsidR="002A7DA9" w:rsidRPr="00C76C59" w:rsidRDefault="00C12356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DA3E51" w:rsidRDefault="00261F44" w:rsidP="00261F44">
      <w:pPr>
        <w:rPr>
          <w:sz w:val="28"/>
          <w:szCs w:val="28"/>
        </w:rPr>
      </w:pPr>
      <w:r w:rsidRPr="00235F16">
        <w:rPr>
          <w:b/>
          <w:sz w:val="28"/>
          <w:szCs w:val="28"/>
        </w:rPr>
        <w:t xml:space="preserve">  </w:t>
      </w:r>
      <w:r w:rsidRPr="005D6FE9">
        <w:rPr>
          <w:sz w:val="28"/>
          <w:szCs w:val="28"/>
        </w:rPr>
        <w:t xml:space="preserve"> </w:t>
      </w:r>
    </w:p>
    <w:p w:rsidR="0015384B" w:rsidRPr="00DA3E51" w:rsidRDefault="000A4055" w:rsidP="00DA3E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="00497BA3" w:rsidRPr="005D6FE9">
        <w:rPr>
          <w:sz w:val="28"/>
          <w:szCs w:val="28"/>
        </w:rPr>
        <w:t xml:space="preserve"> </w:t>
      </w:r>
      <w:r w:rsidR="00497BA3" w:rsidRPr="005D6FE9">
        <w:rPr>
          <w:sz w:val="28"/>
          <w:szCs w:val="28"/>
        </w:rPr>
        <w:tab/>
      </w:r>
      <w:r w:rsidR="00497BA3" w:rsidRPr="005D6FE9"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Каппушева</w:t>
      </w:r>
      <w:proofErr w:type="spellEnd"/>
      <w:r>
        <w:rPr>
          <w:sz w:val="28"/>
          <w:szCs w:val="28"/>
        </w:rPr>
        <w:t xml:space="preserve"> Р.М.</w:t>
      </w:r>
    </w:p>
    <w:sectPr w:rsidR="0015384B" w:rsidRPr="00DA3E51" w:rsidSect="007D22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5AC8"/>
    <w:rsid w:val="000677BD"/>
    <w:rsid w:val="00070371"/>
    <w:rsid w:val="00075905"/>
    <w:rsid w:val="00083D38"/>
    <w:rsid w:val="000949B6"/>
    <w:rsid w:val="000961AA"/>
    <w:rsid w:val="000A261A"/>
    <w:rsid w:val="000A4055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2C3A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75A76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21DC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A7DA9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5A08"/>
    <w:rsid w:val="003065FC"/>
    <w:rsid w:val="00322BA4"/>
    <w:rsid w:val="00336CFE"/>
    <w:rsid w:val="0034170E"/>
    <w:rsid w:val="00345F55"/>
    <w:rsid w:val="00347B26"/>
    <w:rsid w:val="00351F80"/>
    <w:rsid w:val="00354FCC"/>
    <w:rsid w:val="0035527E"/>
    <w:rsid w:val="00365837"/>
    <w:rsid w:val="0037333D"/>
    <w:rsid w:val="00375F0A"/>
    <w:rsid w:val="00382ADF"/>
    <w:rsid w:val="00385B79"/>
    <w:rsid w:val="00387267"/>
    <w:rsid w:val="00387604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4D0A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685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65CD9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F05FB"/>
    <w:rsid w:val="005F66A3"/>
    <w:rsid w:val="005F70C3"/>
    <w:rsid w:val="00616F0D"/>
    <w:rsid w:val="006174DA"/>
    <w:rsid w:val="00623D1B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B90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242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E5021"/>
    <w:rsid w:val="009F296B"/>
    <w:rsid w:val="009F38F8"/>
    <w:rsid w:val="009F46F1"/>
    <w:rsid w:val="009F7188"/>
    <w:rsid w:val="00A059DA"/>
    <w:rsid w:val="00A0683D"/>
    <w:rsid w:val="00A13CB1"/>
    <w:rsid w:val="00A16591"/>
    <w:rsid w:val="00A16DC5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47404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042"/>
    <w:rsid w:val="00BD1734"/>
    <w:rsid w:val="00BD5107"/>
    <w:rsid w:val="00BE72A2"/>
    <w:rsid w:val="00BF2217"/>
    <w:rsid w:val="00BF7400"/>
    <w:rsid w:val="00BF7DDD"/>
    <w:rsid w:val="00C056A8"/>
    <w:rsid w:val="00C06BF1"/>
    <w:rsid w:val="00C12356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8E6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23DC"/>
    <w:rsid w:val="00D111BE"/>
    <w:rsid w:val="00D13B70"/>
    <w:rsid w:val="00D154C2"/>
    <w:rsid w:val="00D15E18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3E51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07248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B21"/>
    <w:rsid w:val="00E86C28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71B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3426-D5C4-462A-A15F-F7EA12C7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>Финансовое управление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ayshat</cp:lastModifiedBy>
  <cp:revision>8</cp:revision>
  <cp:lastPrinted>2019-07-02T09:33:00Z</cp:lastPrinted>
  <dcterms:created xsi:type="dcterms:W3CDTF">2019-07-02T06:49:00Z</dcterms:created>
  <dcterms:modified xsi:type="dcterms:W3CDTF">2019-07-02T09:38:00Z</dcterms:modified>
</cp:coreProperties>
</file>