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98" w:lineRule="exact"/>
        <w:rPr>
          <w:sz w:val="24"/>
          <w:szCs w:val="24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ПРОЕКТ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53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left="420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04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ФОРМИРОВАНИЕ</w:t>
      </w:r>
    </w:p>
    <w:p w:rsidR="00331D59" w:rsidRPr="0061286C" w:rsidRDefault="00331D59" w:rsidP="0061286C">
      <w:pPr>
        <w:spacing w:line="12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СОВРЕМЕННОЙ ГОРОДСКОЙ СРЕДЫ</w:t>
      </w:r>
    </w:p>
    <w:p w:rsidR="00331D59" w:rsidRPr="0061286C" w:rsidRDefault="00331D59" w:rsidP="0061286C">
      <w:pPr>
        <w:spacing w:line="22" w:lineRule="exact"/>
        <w:jc w:val="center"/>
        <w:rPr>
          <w:b/>
          <w:sz w:val="28"/>
          <w:szCs w:val="28"/>
        </w:rPr>
      </w:pPr>
    </w:p>
    <w:p w:rsidR="00331D59" w:rsidRPr="0061286C" w:rsidRDefault="00294F86" w:rsidP="00294F86">
      <w:pPr>
        <w:tabs>
          <w:tab w:val="left" w:pos="775"/>
        </w:tabs>
        <w:spacing w:line="470" w:lineRule="auto"/>
        <w:ind w:left="1418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413CC2">
        <w:rPr>
          <w:rFonts w:eastAsia="Times New Roman"/>
          <w:b/>
          <w:bCs/>
          <w:sz w:val="28"/>
          <w:szCs w:val="28"/>
        </w:rPr>
        <w:t xml:space="preserve"> </w:t>
      </w:r>
      <w:r w:rsidR="00D875E7">
        <w:rPr>
          <w:rFonts w:eastAsia="Times New Roman"/>
          <w:b/>
          <w:bCs/>
          <w:sz w:val="28"/>
          <w:szCs w:val="28"/>
        </w:rPr>
        <w:t xml:space="preserve">  </w:t>
      </w:r>
      <w:r w:rsidR="00E16329">
        <w:rPr>
          <w:rFonts w:eastAsia="Times New Roman"/>
          <w:b/>
          <w:bCs/>
          <w:sz w:val="28"/>
          <w:szCs w:val="28"/>
        </w:rPr>
        <w:t xml:space="preserve"> Красногорском</w:t>
      </w:r>
      <w:r w:rsidR="00DC2010">
        <w:rPr>
          <w:rFonts w:eastAsia="Times New Roman"/>
          <w:b/>
          <w:bCs/>
          <w:sz w:val="28"/>
          <w:szCs w:val="28"/>
        </w:rPr>
        <w:t xml:space="preserve"> </w:t>
      </w:r>
      <w:r w:rsidR="001E00AF" w:rsidRPr="0061286C">
        <w:rPr>
          <w:rFonts w:eastAsia="Times New Roman"/>
          <w:b/>
          <w:bCs/>
          <w:sz w:val="28"/>
          <w:szCs w:val="28"/>
        </w:rPr>
        <w:t>сельском поселении  на 2018 - 2022 год</w:t>
      </w:r>
    </w:p>
    <w:p w:rsidR="00331D59" w:rsidRDefault="00331D59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Pr="0061286C" w:rsidRDefault="00FE5C1A" w:rsidP="0061286C">
      <w:pPr>
        <w:jc w:val="center"/>
        <w:rPr>
          <w:sz w:val="28"/>
          <w:szCs w:val="28"/>
        </w:rPr>
        <w:sectPr w:rsidR="00FE5C1A" w:rsidRPr="0061286C">
          <w:pgSz w:w="11900" w:h="16841"/>
          <w:pgMar w:top="1440" w:right="1162" w:bottom="1440" w:left="1440" w:header="0" w:footer="0" w:gutter="0"/>
          <w:cols w:space="720" w:equalWidth="0">
            <w:col w:w="9300"/>
          </w:cols>
        </w:sectPr>
      </w:pPr>
      <w:r>
        <w:rPr>
          <w:sz w:val="28"/>
          <w:szCs w:val="28"/>
        </w:rPr>
        <w:t>2017 г</w:t>
      </w: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Проект </w:t>
      </w:r>
    </w:p>
    <w:p w:rsidR="00766645" w:rsidRPr="00AB289F" w:rsidRDefault="00766645" w:rsidP="00766645">
      <w:pPr>
        <w:pStyle w:val="1"/>
        <w:jc w:val="center"/>
        <w:rPr>
          <w:b w:val="0"/>
          <w:bCs w:val="0"/>
          <w:color w:val="000000" w:themeColor="text1"/>
        </w:rPr>
      </w:pPr>
      <w:r w:rsidRPr="00AB289F">
        <w:rPr>
          <w:b w:val="0"/>
          <w:bCs w:val="0"/>
          <w:color w:val="000000" w:themeColor="text1"/>
        </w:rPr>
        <w:t>РОССИЙСКАЯ  ФЕДЕРАЦИЯ</w:t>
      </w:r>
    </w:p>
    <w:p w:rsidR="00766645" w:rsidRPr="00AB289F" w:rsidRDefault="00766645" w:rsidP="00766645">
      <w:pPr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>КАРАЧАЕВО-ЧЕРКЕССКАЯ   РЕСПУБЛИКА</w:t>
      </w:r>
    </w:p>
    <w:p w:rsidR="00766645" w:rsidRDefault="00766645" w:rsidP="00766645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289F">
        <w:rPr>
          <w:color w:val="000000" w:themeColor="text1"/>
          <w:sz w:val="28"/>
          <w:szCs w:val="28"/>
        </w:rPr>
        <w:t xml:space="preserve">  УСТЬ-</w:t>
      </w:r>
      <w:r>
        <w:rPr>
          <w:color w:val="000000" w:themeColor="text1"/>
          <w:sz w:val="28"/>
          <w:szCs w:val="28"/>
        </w:rPr>
        <w:t>ДЖЕГУТИНСКИЙ  МУНИЦИПАЛЬНЫЙ РАЙОН</w:t>
      </w:r>
    </w:p>
    <w:p w:rsidR="00766645" w:rsidRPr="00AB289F" w:rsidRDefault="00766645" w:rsidP="00766645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КРАСНОГОРСКОГО </w:t>
      </w:r>
      <w:proofErr w:type="gramStart"/>
      <w:r>
        <w:rPr>
          <w:color w:val="000000" w:themeColor="text1"/>
          <w:sz w:val="28"/>
          <w:szCs w:val="28"/>
        </w:rPr>
        <w:t>СЕЛЬСКОЕ</w:t>
      </w:r>
      <w:proofErr w:type="gramEnd"/>
      <w:r>
        <w:rPr>
          <w:color w:val="000000" w:themeColor="text1"/>
          <w:sz w:val="28"/>
          <w:szCs w:val="28"/>
        </w:rPr>
        <w:t xml:space="preserve"> ПОСЕЛЕНИЙ</w:t>
      </w:r>
    </w:p>
    <w:p w:rsidR="00766645" w:rsidRPr="00AB289F" w:rsidRDefault="00766645" w:rsidP="00766645">
      <w:pPr>
        <w:ind w:left="-900"/>
        <w:jc w:val="center"/>
        <w:rPr>
          <w:color w:val="000000" w:themeColor="text1"/>
          <w:sz w:val="28"/>
          <w:szCs w:val="28"/>
        </w:rPr>
      </w:pPr>
    </w:p>
    <w:p w:rsidR="00766645" w:rsidRPr="00AB289F" w:rsidRDefault="00766645" w:rsidP="00766645">
      <w:pPr>
        <w:jc w:val="center"/>
        <w:rPr>
          <w:b/>
          <w:bCs/>
          <w:color w:val="000000" w:themeColor="text1"/>
          <w:sz w:val="28"/>
          <w:szCs w:val="28"/>
        </w:rPr>
      </w:pPr>
      <w:r w:rsidRPr="00AB28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766645" w:rsidRPr="00AB289F" w:rsidRDefault="00766645" w:rsidP="0076664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6645" w:rsidRDefault="00766645" w:rsidP="0076664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 xml:space="preserve">_________________  </w:t>
      </w:r>
      <w:r>
        <w:rPr>
          <w:color w:val="000000" w:themeColor="text1"/>
          <w:sz w:val="28"/>
          <w:szCs w:val="28"/>
        </w:rPr>
        <w:t xml:space="preserve">                ст. </w:t>
      </w:r>
      <w:proofErr w:type="spellStart"/>
      <w:r>
        <w:rPr>
          <w:color w:val="000000" w:themeColor="text1"/>
          <w:sz w:val="28"/>
          <w:szCs w:val="28"/>
        </w:rPr>
        <w:t>Красногорская</w:t>
      </w:r>
      <w:proofErr w:type="spellEnd"/>
      <w:r w:rsidRPr="00AB289F">
        <w:rPr>
          <w:color w:val="000000" w:themeColor="text1"/>
          <w:sz w:val="28"/>
          <w:szCs w:val="28"/>
        </w:rPr>
        <w:t xml:space="preserve">                            №  _________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br/>
        <w:t>«</w:t>
      </w:r>
      <w:r w:rsidRPr="00232E30">
        <w:rPr>
          <w:rStyle w:val="af"/>
          <w:color w:val="000000"/>
          <w:sz w:val="27"/>
          <w:szCs w:val="27"/>
        </w:rPr>
        <w:t xml:space="preserve">Об утверждении муниципальной программы «Формирование современной городской среды </w:t>
      </w:r>
      <w:r>
        <w:rPr>
          <w:rStyle w:val="af"/>
          <w:color w:val="000000"/>
          <w:sz w:val="27"/>
          <w:szCs w:val="27"/>
        </w:rPr>
        <w:t xml:space="preserve">   Красногорского</w:t>
      </w:r>
      <w:r w:rsidRPr="00232E30">
        <w:rPr>
          <w:rStyle w:val="af"/>
          <w:color w:val="000000"/>
          <w:sz w:val="27"/>
          <w:szCs w:val="27"/>
        </w:rPr>
        <w:t xml:space="preserve"> сельского  поселения на 2018-2022 годы»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  <w:r w:rsidRPr="00232E30">
        <w:rPr>
          <w:b/>
          <w:bCs/>
          <w:color w:val="000000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Федерации».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Fonts w:ascii="Helvetica" w:hAnsi="Helvetica" w:cs="Helvetica"/>
          <w:color w:val="333333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>ПОСТАНОВЛЯЕТ: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 xml:space="preserve">   </w:t>
      </w:r>
      <w:bookmarkStart w:id="0" w:name="sub_1"/>
      <w:bookmarkEnd w:id="0"/>
      <w:r w:rsidRPr="00232E30">
        <w:rPr>
          <w:color w:val="000000"/>
          <w:sz w:val="27"/>
          <w:szCs w:val="27"/>
        </w:rPr>
        <w:t xml:space="preserve"> 1. Утвердить муниципальную программу «Формирование современной городской среды </w:t>
      </w:r>
      <w:r>
        <w:rPr>
          <w:color w:val="000000"/>
          <w:sz w:val="27"/>
          <w:szCs w:val="27"/>
        </w:rPr>
        <w:t xml:space="preserve">    Красногорского </w:t>
      </w:r>
      <w:r w:rsidRPr="00232E30">
        <w:rPr>
          <w:color w:val="000000"/>
          <w:sz w:val="27"/>
          <w:szCs w:val="27"/>
        </w:rPr>
        <w:t>сельского поселения   на 2018-2022 годы» (Приложение № 1)</w:t>
      </w:r>
    </w:p>
    <w:p w:rsidR="00766645" w:rsidRPr="00232E30" w:rsidRDefault="00766645" w:rsidP="00766645">
      <w:pPr>
        <w:pStyle w:val="a7"/>
        <w:rPr>
          <w:rFonts w:ascii="Times New Roman" w:hAnsi="Times New Roman" w:cs="Times New Roman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766645" w:rsidRPr="00232E30" w:rsidRDefault="00766645" w:rsidP="00766645">
      <w:pPr>
        <w:pStyle w:val="a7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sz w:val="27"/>
          <w:szCs w:val="27"/>
        </w:rPr>
        <w:t xml:space="preserve">исходя из возможностей бюджета </w:t>
      </w:r>
      <w:r>
        <w:rPr>
          <w:rFonts w:ascii="Times New Roman" w:hAnsi="Times New Roman" w:cs="Times New Roman"/>
          <w:sz w:val="27"/>
          <w:szCs w:val="27"/>
        </w:rPr>
        <w:t xml:space="preserve">    Красногорского </w:t>
      </w:r>
      <w:r w:rsidRPr="00232E30">
        <w:rPr>
          <w:rFonts w:ascii="Times New Roman" w:hAnsi="Times New Roman" w:cs="Times New Roman"/>
          <w:sz w:val="27"/>
          <w:szCs w:val="27"/>
        </w:rPr>
        <w:t xml:space="preserve"> сельского поселения.  </w:t>
      </w:r>
    </w:p>
    <w:p w:rsidR="00766645" w:rsidRPr="00232E30" w:rsidRDefault="00766645" w:rsidP="00766645">
      <w:pPr>
        <w:pStyle w:val="a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районной газете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Джегутинская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неделя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» и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Красногорского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 xml:space="preserve">4. </w:t>
      </w:r>
      <w:proofErr w:type="gramStart"/>
      <w:r w:rsidRPr="00232E30">
        <w:rPr>
          <w:color w:val="000000"/>
          <w:sz w:val="27"/>
          <w:szCs w:val="27"/>
        </w:rPr>
        <w:t>Контроль за</w:t>
      </w:r>
      <w:proofErr w:type="gramEnd"/>
      <w:r w:rsidRPr="00232E30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232E30">
        <w:rPr>
          <w:rFonts w:ascii="Helvetica" w:hAnsi="Helvetica" w:cs="Helvetica"/>
          <w:color w:val="333333"/>
          <w:sz w:val="28"/>
          <w:szCs w:val="28"/>
        </w:rPr>
        <w:t> </w:t>
      </w:r>
    </w:p>
    <w:p w:rsidR="00766645" w:rsidRDefault="00766645" w:rsidP="00766645">
      <w:pPr>
        <w:spacing w:line="238" w:lineRule="auto"/>
        <w:ind w:left="4900"/>
        <w:rPr>
          <w:rFonts w:eastAsia="Times New Roman"/>
          <w:sz w:val="24"/>
          <w:szCs w:val="24"/>
        </w:rPr>
      </w:pPr>
    </w:p>
    <w:p w:rsidR="00766645" w:rsidRDefault="00766645" w:rsidP="0076664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6645" w:rsidRDefault="00766645" w:rsidP="00766645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  Красногорского </w:t>
      </w:r>
    </w:p>
    <w:p w:rsidR="00766645" w:rsidRDefault="00766645" w:rsidP="00766645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Сельского поселения </w:t>
      </w:r>
    </w:p>
    <w:p w:rsidR="00766645" w:rsidRDefault="00766645" w:rsidP="0076664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331D59" w:rsidRDefault="001E00AF">
      <w:pPr>
        <w:spacing w:line="238" w:lineRule="auto"/>
        <w:ind w:left="4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№1 к Постановлению от «___»_______2017г. № ______  «Об утверждении муниципальной программы «Формирование современной городской среды в </w:t>
      </w:r>
      <w:r w:rsidR="00413CC2">
        <w:rPr>
          <w:rFonts w:eastAsia="Times New Roman"/>
          <w:sz w:val="24"/>
          <w:szCs w:val="24"/>
        </w:rPr>
        <w:t xml:space="preserve"> </w:t>
      </w:r>
      <w:r w:rsidR="00C8551D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Красногорском</w:t>
      </w:r>
      <w:r w:rsidR="00413C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сельском поселении   на 2018-2022 годы</w:t>
      </w:r>
      <w:r>
        <w:rPr>
          <w:rFonts w:eastAsia="Times New Roman"/>
          <w:sz w:val="28"/>
          <w:szCs w:val="28"/>
        </w:rPr>
        <w:t>»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1" w:lineRule="exact"/>
        <w:rPr>
          <w:sz w:val="20"/>
          <w:szCs w:val="20"/>
        </w:rPr>
      </w:pPr>
    </w:p>
    <w:p w:rsidR="00331D59" w:rsidRPr="00F47628" w:rsidRDefault="001E00AF" w:rsidP="00AB014A">
      <w:pPr>
        <w:pStyle w:val="a9"/>
        <w:ind w:right="-119"/>
        <w:jc w:val="center"/>
        <w:rPr>
          <w:sz w:val="28"/>
          <w:szCs w:val="28"/>
        </w:rPr>
      </w:pPr>
      <w:r w:rsidRPr="00F47628">
        <w:rPr>
          <w:rFonts w:eastAsia="Times New Roman"/>
          <w:b/>
          <w:bCs/>
          <w:sz w:val="28"/>
          <w:szCs w:val="28"/>
        </w:rPr>
        <w:t>ПРОГРАММА</w:t>
      </w:r>
    </w:p>
    <w:p w:rsidR="00331D59" w:rsidRPr="006F312D" w:rsidRDefault="00331D59" w:rsidP="006F312D">
      <w:pPr>
        <w:spacing w:line="54" w:lineRule="exact"/>
        <w:jc w:val="center"/>
        <w:rPr>
          <w:sz w:val="28"/>
          <w:szCs w:val="28"/>
        </w:rPr>
      </w:pPr>
    </w:p>
    <w:p w:rsidR="00331D59" w:rsidRPr="006F312D" w:rsidRDefault="001E00AF" w:rsidP="006F312D">
      <w:pPr>
        <w:ind w:right="-119"/>
        <w:jc w:val="center"/>
        <w:rPr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Формирование современной городской среды</w:t>
      </w:r>
    </w:p>
    <w:p w:rsidR="00331D59" w:rsidRPr="006F312D" w:rsidRDefault="00331D59" w:rsidP="006F312D">
      <w:pPr>
        <w:spacing w:line="20" w:lineRule="exact"/>
        <w:jc w:val="center"/>
        <w:rPr>
          <w:sz w:val="28"/>
          <w:szCs w:val="28"/>
        </w:rPr>
      </w:pPr>
    </w:p>
    <w:p w:rsidR="006F312D" w:rsidRDefault="00413CC2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8551D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Красногорском</w:t>
      </w:r>
      <w:r w:rsidR="001E00AF" w:rsidRPr="006F312D">
        <w:rPr>
          <w:rFonts w:eastAsia="Times New Roman"/>
          <w:sz w:val="28"/>
          <w:szCs w:val="28"/>
        </w:rPr>
        <w:t xml:space="preserve"> сельском поселении</w:t>
      </w:r>
    </w:p>
    <w:p w:rsidR="00331D59" w:rsidRPr="006F312D" w:rsidRDefault="001E00AF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на 2018-2022гг.</w:t>
      </w:r>
    </w:p>
    <w:p w:rsidR="00331D59" w:rsidRPr="006F312D" w:rsidRDefault="00331D59" w:rsidP="006F312D">
      <w:pPr>
        <w:spacing w:line="333" w:lineRule="exact"/>
        <w:jc w:val="center"/>
        <w:rPr>
          <w:rFonts w:eastAsia="Times New Roman"/>
          <w:sz w:val="28"/>
          <w:szCs w:val="28"/>
        </w:rPr>
      </w:pPr>
    </w:p>
    <w:p w:rsidR="00331D59" w:rsidRPr="00AB014A" w:rsidRDefault="00AB014A" w:rsidP="00AB014A">
      <w:pPr>
        <w:pStyle w:val="a9"/>
        <w:tabs>
          <w:tab w:val="left" w:pos="34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1E00AF" w:rsidRPr="00AB014A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D77851" w:rsidRPr="006F312D" w:rsidRDefault="00D77851" w:rsidP="00D77851">
      <w:pPr>
        <w:tabs>
          <w:tab w:val="left" w:pos="3420"/>
        </w:tabs>
        <w:ind w:left="342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7"/>
        <w:gridCol w:w="7776"/>
      </w:tblGrid>
      <w:tr w:rsidR="00766645" w:rsidRPr="00D77851" w:rsidTr="0061286C">
        <w:trPr>
          <w:trHeight w:val="708"/>
        </w:trPr>
        <w:tc>
          <w:tcPr>
            <w:tcW w:w="2660" w:type="dxa"/>
            <w:vAlign w:val="bottom"/>
          </w:tcPr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94" w:type="dxa"/>
          </w:tcPr>
          <w:p w:rsidR="00720FF7" w:rsidRPr="00D77851" w:rsidRDefault="00720FF7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Формирование  современной  городской  среды  в  </w:t>
            </w:r>
            <w:r w:rsidR="00C8551D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   на 2018-2022 </w:t>
            </w:r>
            <w:proofErr w:type="spellStart"/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D77851">
              <w:rPr>
                <w:rFonts w:eastAsia="Times New Roman"/>
                <w:sz w:val="28"/>
                <w:szCs w:val="28"/>
              </w:rPr>
              <w:t>» (далее Программа)</w:t>
            </w:r>
          </w:p>
        </w:tc>
      </w:tr>
      <w:tr w:rsidR="00766645" w:rsidRPr="00D77851" w:rsidTr="00720FF7">
        <w:tc>
          <w:tcPr>
            <w:tcW w:w="2660" w:type="dxa"/>
          </w:tcPr>
          <w:p w:rsidR="00720FF7" w:rsidRPr="00D77851" w:rsidRDefault="00720FF7" w:rsidP="00720FF7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894" w:type="dxa"/>
          </w:tcPr>
          <w:p w:rsidR="00720FF7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Федеральный закон от 06.10.2003г.№ 131-ФЗ «Об общих принципах </w:t>
            </w:r>
            <w:r w:rsidRPr="00D77851">
              <w:rPr>
                <w:rFonts w:eastAsia="Times New Roman"/>
                <w:sz w:val="28"/>
                <w:szCs w:val="28"/>
              </w:rPr>
              <w:t>организации    местного самоуправления в Российской Федерации»,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Устав  </w:t>
            </w:r>
            <w:r w:rsidR="00F11637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государственных программ субъектов Российской Федерации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и   муниципальных   программ   формирования современной городской среды»,</w:t>
            </w:r>
          </w:p>
          <w:p w:rsidR="006F312D" w:rsidRPr="00D77851" w:rsidRDefault="006F312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Приказ Министерства строительства и ЖКХ Российской Федерации от 06.04.2017 г. № 691/</w:t>
            </w:r>
            <w:proofErr w:type="spellStart"/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766645" w:rsidRPr="00D77851" w:rsidTr="00720FF7">
        <w:tc>
          <w:tcPr>
            <w:tcW w:w="2660" w:type="dxa"/>
          </w:tcPr>
          <w:p w:rsidR="00720FF7" w:rsidRPr="00D77851" w:rsidRDefault="006F312D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94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 w:rsidR="00F11637">
              <w:rPr>
                <w:sz w:val="28"/>
                <w:szCs w:val="28"/>
              </w:rPr>
              <w:t xml:space="preserve"> </w:t>
            </w:r>
            <w:r w:rsidR="0089728C">
              <w:rPr>
                <w:sz w:val="28"/>
                <w:szCs w:val="28"/>
              </w:rPr>
              <w:t>Красногорского</w:t>
            </w:r>
            <w:r w:rsidRPr="00D778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645" w:rsidRPr="00D77851" w:rsidTr="00720FF7">
        <w:tc>
          <w:tcPr>
            <w:tcW w:w="2660" w:type="dxa"/>
          </w:tcPr>
          <w:p w:rsidR="00720FF7" w:rsidRPr="00D77851" w:rsidRDefault="00E002F3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894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 w:rsidR="00F11637">
              <w:rPr>
                <w:sz w:val="28"/>
                <w:szCs w:val="28"/>
              </w:rPr>
              <w:t xml:space="preserve"> </w:t>
            </w:r>
            <w:r w:rsidR="0089728C">
              <w:rPr>
                <w:sz w:val="28"/>
                <w:szCs w:val="28"/>
              </w:rPr>
              <w:t>Красногорского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Депутаты Совета </w:t>
            </w:r>
            <w:r w:rsidR="00F11637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Предприятия;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lastRenderedPageBreak/>
              <w:t>Организации;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Граждане, проживающие в </w:t>
            </w:r>
            <w:r w:rsidR="00C8551D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поселении,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766645" w:rsidRPr="00D77851" w:rsidTr="00720FF7">
        <w:tc>
          <w:tcPr>
            <w:tcW w:w="2660" w:type="dxa"/>
          </w:tcPr>
          <w:p w:rsidR="0036398C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lastRenderedPageBreak/>
              <w:t>Цели</w:t>
            </w:r>
          </w:p>
          <w:p w:rsidR="00720FF7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</w:t>
            </w:r>
            <w:r w:rsidR="00E002F3" w:rsidRPr="00D7785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894" w:type="dxa"/>
          </w:tcPr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- повышение уровня благоустройства  территории </w:t>
            </w:r>
            <w:r w:rsidR="00F11637">
              <w:rPr>
                <w:sz w:val="28"/>
                <w:szCs w:val="28"/>
              </w:rPr>
              <w:t xml:space="preserve"> </w:t>
            </w:r>
            <w:r w:rsidR="0089728C">
              <w:rPr>
                <w:sz w:val="28"/>
                <w:szCs w:val="28"/>
              </w:rPr>
              <w:t>Красногорского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 о</w:t>
            </w:r>
            <w:r w:rsidR="0036398C" w:rsidRPr="00D77851">
              <w:rPr>
                <w:sz w:val="28"/>
                <w:szCs w:val="28"/>
              </w:rPr>
              <w:t xml:space="preserve">пределение </w:t>
            </w:r>
            <w:r w:rsidRPr="00D77851">
              <w:rPr>
                <w:sz w:val="28"/>
                <w:szCs w:val="28"/>
              </w:rPr>
              <w:t xml:space="preserve"> минимальных требований к качеству</w:t>
            </w:r>
            <w:r w:rsidR="0036398C" w:rsidRPr="00D77851">
              <w:rPr>
                <w:sz w:val="28"/>
                <w:szCs w:val="28"/>
              </w:rPr>
              <w:t xml:space="preserve">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-развитие комфортной городской среды для маломобильных групп населения.  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766645" w:rsidRPr="00D77851" w:rsidTr="0061286C">
        <w:trPr>
          <w:trHeight w:val="4840"/>
        </w:trPr>
        <w:tc>
          <w:tcPr>
            <w:tcW w:w="2660" w:type="dxa"/>
          </w:tcPr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Задачи</w:t>
            </w:r>
          </w:p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94" w:type="dxa"/>
          </w:tcPr>
          <w:p w:rsidR="00D77851" w:rsidRPr="00D77851" w:rsidRDefault="00D77851" w:rsidP="0036398C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территорий;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D77851" w:rsidRPr="00D77851" w:rsidRDefault="00D77851" w:rsidP="00D77851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ответственности физических и юридических лиц за соблюдением чистоты и порядка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усиление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D77851" w:rsidRPr="00D77851" w:rsidRDefault="00D77851" w:rsidP="0061286C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недопущение ухудшения санитарного состояния территории поселения </w:t>
            </w:r>
          </w:p>
        </w:tc>
      </w:tr>
      <w:tr w:rsidR="00766645" w:rsidRPr="00D77851" w:rsidTr="0061286C">
        <w:tc>
          <w:tcPr>
            <w:tcW w:w="2660" w:type="dxa"/>
          </w:tcPr>
          <w:p w:rsidR="0036398C" w:rsidRPr="00D77851" w:rsidRDefault="00D7785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1087F">
              <w:rPr>
                <w:sz w:val="28"/>
                <w:szCs w:val="28"/>
              </w:rPr>
              <w:t>елевые индикаторы и показатели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894" w:type="dxa"/>
          </w:tcPr>
          <w:p w:rsidR="0036398C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D77851" w:rsidRPr="00D77851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766645" w:rsidRPr="00D77851" w:rsidTr="00DA317C">
        <w:trPr>
          <w:trHeight w:val="1246"/>
        </w:trPr>
        <w:tc>
          <w:tcPr>
            <w:tcW w:w="2660" w:type="dxa"/>
          </w:tcPr>
          <w:p w:rsidR="00D77851" w:rsidRDefault="00A90EF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A1087F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894" w:type="dxa"/>
          </w:tcPr>
          <w:p w:rsidR="00A90EF1" w:rsidRPr="00A90EF1" w:rsidRDefault="00A90EF1" w:rsidP="00A90EF1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0EF1">
              <w:rPr>
                <w:rFonts w:eastAsia="Times New Roman"/>
                <w:sz w:val="28"/>
                <w:szCs w:val="28"/>
              </w:rPr>
              <w:t>Сроки реализации - 2017-2020.</w:t>
            </w:r>
          </w:p>
          <w:p w:rsidR="00A90EF1" w:rsidRDefault="00A90EF1" w:rsidP="00A90EF1">
            <w:pPr>
              <w:ind w:left="100"/>
              <w:jc w:val="both"/>
              <w:rPr>
                <w:sz w:val="20"/>
                <w:szCs w:val="20"/>
              </w:rPr>
            </w:pPr>
            <w:r w:rsidRPr="00A90EF1">
              <w:rPr>
                <w:rFonts w:eastAsia="Times New Roman"/>
                <w:sz w:val="28"/>
                <w:szCs w:val="28"/>
              </w:rPr>
              <w:t xml:space="preserve">Реализация  не предусматривает выделение  отдельных  этапов,  поскольку  программные </w:t>
            </w:r>
            <w:r>
              <w:rPr>
                <w:rFonts w:eastAsia="Times New Roman"/>
                <w:sz w:val="28"/>
                <w:szCs w:val="28"/>
              </w:rPr>
              <w:t xml:space="preserve"> мероприятия рассчитаны на реа</w:t>
            </w:r>
            <w:r w:rsidRPr="00A90EF1">
              <w:rPr>
                <w:rFonts w:eastAsia="Times New Roman"/>
                <w:sz w:val="28"/>
                <w:szCs w:val="28"/>
              </w:rPr>
              <w:t xml:space="preserve">лизацию в течение всего периода действия Программы </w:t>
            </w:r>
          </w:p>
          <w:p w:rsidR="00D77851" w:rsidRDefault="00A90EF1" w:rsidP="00A90EF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</w:tc>
      </w:tr>
      <w:tr w:rsidR="00766645" w:rsidRPr="00D77851" w:rsidTr="0061286C">
        <w:tc>
          <w:tcPr>
            <w:tcW w:w="2660" w:type="dxa"/>
          </w:tcPr>
          <w:p w:rsidR="00A90EF1" w:rsidRDefault="00A90EF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DA317C" w:rsidRDefault="00DA317C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DA317C" w:rsidRDefault="00DA317C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DA317C" w:rsidRDefault="00DA317C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</w:t>
            </w:r>
            <w:r w:rsidR="00A1087F">
              <w:rPr>
                <w:sz w:val="28"/>
                <w:szCs w:val="28"/>
              </w:rPr>
              <w:t>очники финансового обеспечения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894" w:type="dxa"/>
            <w:vAlign w:val="bottom"/>
          </w:tcPr>
          <w:p w:rsidR="00DA317C" w:rsidRPr="00766645" w:rsidRDefault="00DA317C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A90EF1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>2 500 000</w:t>
            </w:r>
            <w:r w:rsidR="00DA317C" w:rsidRPr="00766645">
              <w:rPr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A317C" w:rsidRPr="00766645" w:rsidRDefault="00DA317C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1087F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>2 375 000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 руб.- средства федерального бюджета;</w:t>
            </w:r>
          </w:p>
          <w:p w:rsidR="00A1087F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>75 000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 руб.- средства республиканского бюджета;</w:t>
            </w:r>
          </w:p>
          <w:p w:rsidR="00A1087F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 xml:space="preserve">25 000 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>руб.- средства местного бюджета;</w:t>
            </w:r>
          </w:p>
          <w:p w:rsidR="00DA317C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 xml:space="preserve">25 000 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руб. </w:t>
            </w:r>
            <w:proofErr w:type="gramStart"/>
            <w:r w:rsidR="00A1087F" w:rsidRPr="00766645"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 w:rsidR="00A1087F" w:rsidRPr="00766645">
              <w:rPr>
                <w:color w:val="000000" w:themeColor="text1"/>
                <w:sz w:val="28"/>
                <w:szCs w:val="28"/>
              </w:rPr>
              <w:t>редства внебюджетных фондов</w:t>
            </w:r>
          </w:p>
          <w:p w:rsidR="00DA317C" w:rsidRPr="00766645" w:rsidRDefault="00DA317C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</w:p>
          <w:p w:rsidR="00DA317C" w:rsidRDefault="00DA317C" w:rsidP="00DA317C">
            <w:pPr>
              <w:spacing w:line="299" w:lineRule="exact"/>
              <w:rPr>
                <w:sz w:val="28"/>
                <w:szCs w:val="28"/>
              </w:rPr>
            </w:pPr>
          </w:p>
          <w:p w:rsidR="00DA317C" w:rsidRPr="00DA317C" w:rsidRDefault="00DA317C" w:rsidP="00DA317C">
            <w:pPr>
              <w:spacing w:line="299" w:lineRule="exact"/>
              <w:rPr>
                <w:sz w:val="28"/>
                <w:szCs w:val="28"/>
              </w:rPr>
            </w:pPr>
          </w:p>
        </w:tc>
      </w:tr>
      <w:tr w:rsidR="00766645" w:rsidRPr="00D77851" w:rsidTr="002C350E">
        <w:trPr>
          <w:trHeight w:val="406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  <w:p w:rsidR="00A1087F" w:rsidRPr="00A1087F" w:rsidRDefault="00A1087F" w:rsidP="00A1087F">
            <w:pPr>
              <w:spacing w:line="3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94" w:type="dxa"/>
            <w:tcBorders>
              <w:bottom w:val="single" w:sz="4" w:space="0" w:color="000000" w:themeColor="text1"/>
            </w:tcBorders>
            <w:vAlign w:val="bottom"/>
          </w:tcPr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087F">
              <w:rPr>
                <w:sz w:val="28"/>
                <w:szCs w:val="28"/>
              </w:rPr>
              <w:t>-</w:t>
            </w:r>
            <w:r w:rsidR="00727E4A">
              <w:rPr>
                <w:sz w:val="28"/>
                <w:szCs w:val="28"/>
              </w:rPr>
              <w:t xml:space="preserve"> </w:t>
            </w:r>
            <w:r w:rsidRPr="00A1087F">
              <w:rPr>
                <w:sz w:val="28"/>
                <w:szCs w:val="28"/>
              </w:rPr>
              <w:t>улучшение условий проживания, повышение комфортности городской среды</w:t>
            </w:r>
            <w:r>
              <w:rPr>
                <w:sz w:val="28"/>
                <w:szCs w:val="28"/>
              </w:rPr>
              <w:t>;</w:t>
            </w:r>
          </w:p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A1087F" w:rsidRDefault="00A1087F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ответственности жителей за соблюдением надлежащего санитарного состояния  общественных  территории, </w:t>
            </w:r>
            <w:r w:rsidR="00727E4A">
              <w:rPr>
                <w:sz w:val="28"/>
                <w:szCs w:val="28"/>
              </w:rPr>
              <w:t xml:space="preserve"> путем вовлечения граждан в реализацию мероприятий Программы;</w:t>
            </w:r>
          </w:p>
          <w:p w:rsidR="00727E4A" w:rsidRDefault="00727E4A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объема инвестиций, повышение качества</w:t>
            </w:r>
            <w:r w:rsidR="002C350E">
              <w:rPr>
                <w:sz w:val="28"/>
                <w:szCs w:val="28"/>
              </w:rPr>
              <w:t xml:space="preserve"> и доступности городской среды;</w:t>
            </w:r>
          </w:p>
          <w:p w:rsidR="002C350E" w:rsidRDefault="002C350E" w:rsidP="00A1087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766645" w:rsidRPr="00D77851" w:rsidTr="002C350E">
        <w:trPr>
          <w:trHeight w:val="336"/>
        </w:trPr>
        <w:tc>
          <w:tcPr>
            <w:tcW w:w="2660" w:type="dxa"/>
            <w:vMerge w:val="restart"/>
            <w:tcBorders>
              <w:top w:val="single" w:sz="4" w:space="0" w:color="000000" w:themeColor="text1"/>
            </w:tcBorders>
          </w:tcPr>
          <w:p w:rsidR="002C350E" w:rsidRDefault="002C350E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89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bottom"/>
          </w:tcPr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proofErr w:type="gramStart"/>
            <w:r w:rsidRPr="002C350E">
              <w:rPr>
                <w:sz w:val="28"/>
                <w:szCs w:val="28"/>
              </w:rPr>
              <w:t>Контроль за</w:t>
            </w:r>
            <w:proofErr w:type="gramEnd"/>
            <w:r w:rsidRPr="002C350E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общественная комиссия сельского поселения;</w:t>
            </w:r>
          </w:p>
          <w:p w:rsidR="002C350E" w:rsidRP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поселения.</w:t>
            </w:r>
          </w:p>
        </w:tc>
      </w:tr>
      <w:tr w:rsidR="00766645" w:rsidRPr="00D77851" w:rsidTr="002C350E">
        <w:trPr>
          <w:trHeight w:val="70"/>
        </w:trPr>
        <w:tc>
          <w:tcPr>
            <w:tcW w:w="2660" w:type="dxa"/>
            <w:vMerge/>
          </w:tcPr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FFFFFF" w:themeColor="background1"/>
            </w:tcBorders>
            <w:vAlign w:val="bottom"/>
          </w:tcPr>
          <w:p w:rsidR="00A1087F" w:rsidRDefault="00A1087F" w:rsidP="0061286C">
            <w:pPr>
              <w:ind w:left="100"/>
              <w:rPr>
                <w:sz w:val="20"/>
                <w:szCs w:val="20"/>
              </w:rPr>
            </w:pPr>
          </w:p>
        </w:tc>
      </w:tr>
    </w:tbl>
    <w:p w:rsidR="002C350E" w:rsidRDefault="002C350E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331D59" w:rsidRPr="00AB014A" w:rsidRDefault="00331D59" w:rsidP="00AB014A">
      <w:pPr>
        <w:spacing w:line="238" w:lineRule="auto"/>
        <w:jc w:val="both"/>
        <w:rPr>
          <w:color w:val="000000" w:themeColor="text1"/>
          <w:sz w:val="20"/>
          <w:szCs w:val="20"/>
        </w:rPr>
      </w:pPr>
    </w:p>
    <w:p w:rsidR="00331D59" w:rsidRPr="00C51482" w:rsidRDefault="00AB014A" w:rsidP="00C51482">
      <w:pPr>
        <w:pStyle w:val="a9"/>
        <w:ind w:right="-6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2. </w:t>
      </w:r>
      <w:r w:rsidR="001E00AF" w:rsidRPr="00C51482">
        <w:rPr>
          <w:rFonts w:eastAsia="Times New Roman"/>
          <w:b/>
          <w:bCs/>
          <w:color w:val="000000" w:themeColor="text1"/>
          <w:sz w:val="28"/>
          <w:szCs w:val="28"/>
        </w:rPr>
        <w:t>Характеристика сферы благоустройства</w:t>
      </w:r>
    </w:p>
    <w:p w:rsidR="00331D59" w:rsidRPr="008F0D49" w:rsidRDefault="001E00AF">
      <w:pPr>
        <w:ind w:right="-6"/>
        <w:jc w:val="center"/>
        <w:rPr>
          <w:color w:val="000000" w:themeColor="text1"/>
          <w:sz w:val="20"/>
          <w:szCs w:val="20"/>
        </w:rPr>
      </w:pPr>
      <w:r w:rsidRPr="008F0D49">
        <w:rPr>
          <w:rFonts w:eastAsia="Times New Roman"/>
          <w:b/>
          <w:bCs/>
          <w:color w:val="000000" w:themeColor="text1"/>
          <w:sz w:val="28"/>
          <w:szCs w:val="28"/>
        </w:rPr>
        <w:t>общественных территорий</w:t>
      </w:r>
      <w:r w:rsidR="00334CB4">
        <w:rPr>
          <w:rFonts w:eastAsia="Times New Roman"/>
          <w:b/>
          <w:bCs/>
          <w:color w:val="000000" w:themeColor="text1"/>
          <w:sz w:val="28"/>
          <w:szCs w:val="28"/>
        </w:rPr>
        <w:t xml:space="preserve"> поселения </w:t>
      </w:r>
    </w:p>
    <w:p w:rsidR="00331D59" w:rsidRPr="008F0D49" w:rsidRDefault="00331D59">
      <w:pPr>
        <w:spacing w:line="330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4" w:lineRule="auto"/>
        <w:ind w:left="7" w:firstLine="557"/>
        <w:jc w:val="both"/>
        <w:rPr>
          <w:sz w:val="20"/>
          <w:szCs w:val="20"/>
        </w:rPr>
      </w:pPr>
      <w:r w:rsidRPr="008F0D49">
        <w:rPr>
          <w:rFonts w:eastAsia="Times New Roman"/>
          <w:color w:val="000000" w:themeColor="text1"/>
          <w:sz w:val="28"/>
          <w:szCs w:val="28"/>
        </w:rPr>
        <w:t xml:space="preserve">Внешний облик </w:t>
      </w:r>
      <w:r w:rsidR="00C40220">
        <w:rPr>
          <w:rFonts w:eastAsia="Times New Roman"/>
          <w:color w:val="000000" w:themeColor="text1"/>
          <w:sz w:val="28"/>
          <w:szCs w:val="28"/>
        </w:rPr>
        <w:t>станиц</w:t>
      </w:r>
      <w:r w:rsidR="008F0D49">
        <w:rPr>
          <w:rFonts w:eastAsia="Times New Roman"/>
          <w:color w:val="000000" w:themeColor="text1"/>
          <w:sz w:val="28"/>
          <w:szCs w:val="28"/>
        </w:rPr>
        <w:t>а</w:t>
      </w:r>
      <w:r w:rsidRPr="008F0D49">
        <w:rPr>
          <w:rFonts w:eastAsia="Times New Roman"/>
          <w:color w:val="000000" w:themeColor="text1"/>
          <w:sz w:val="28"/>
          <w:szCs w:val="28"/>
        </w:rPr>
        <w:t xml:space="preserve">, его </w:t>
      </w:r>
      <w:proofErr w:type="gramStart"/>
      <w:r w:rsidRPr="008F0D49">
        <w:rPr>
          <w:rFonts w:eastAsia="Times New Roman"/>
          <w:color w:val="000000" w:themeColor="text1"/>
          <w:sz w:val="28"/>
          <w:szCs w:val="28"/>
        </w:rPr>
        <w:t>эстетический вид</w:t>
      </w:r>
      <w:proofErr w:type="gramEnd"/>
      <w:r w:rsidRPr="008F0D49">
        <w:rPr>
          <w:rFonts w:eastAsia="Times New Roman"/>
          <w:color w:val="000000" w:themeColor="text1"/>
          <w:sz w:val="28"/>
          <w:szCs w:val="28"/>
        </w:rPr>
        <w:t xml:space="preserve"> во многом зависят </w:t>
      </w:r>
      <w:r>
        <w:rPr>
          <w:rFonts w:eastAsia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331D59" w:rsidRDefault="00331D59">
      <w:pPr>
        <w:spacing w:line="18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Благоустройство - комплекс ме</w:t>
      </w:r>
      <w:bookmarkStart w:id="1" w:name="_GoBack"/>
      <w:bookmarkEnd w:id="1"/>
      <w:r>
        <w:rPr>
          <w:rFonts w:eastAsia="Times New Roman"/>
          <w:sz w:val="28"/>
          <w:szCs w:val="28"/>
        </w:rPr>
        <w:t>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331D59" w:rsidRDefault="00331D59">
      <w:pPr>
        <w:spacing w:line="15" w:lineRule="exact"/>
        <w:rPr>
          <w:sz w:val="20"/>
          <w:szCs w:val="20"/>
        </w:rPr>
      </w:pPr>
    </w:p>
    <w:p w:rsidR="00331D59" w:rsidRDefault="001E00AF">
      <w:pPr>
        <w:spacing w:line="238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Озелененные территории вместе с насаждениями и цветниками создают образ населенного пункта, формируют благоприятную и комфортную </w:t>
      </w:r>
      <w:r w:rsidR="001565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среду для жителей и гостей </w:t>
      </w:r>
      <w:r w:rsidR="00156584">
        <w:rPr>
          <w:rFonts w:eastAsia="Times New Roman"/>
          <w:sz w:val="28"/>
          <w:szCs w:val="28"/>
        </w:rPr>
        <w:t xml:space="preserve">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 w:rsidR="00156584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156584">
        <w:rPr>
          <w:rFonts w:eastAsia="Times New Roman"/>
          <w:sz w:val="28"/>
          <w:szCs w:val="28"/>
        </w:rPr>
        <w:t xml:space="preserve">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 w:rsidR="00156584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0C731E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На сегодняшний день на территории </w:t>
      </w:r>
      <w:proofErr w:type="spellStart"/>
      <w:r w:rsidR="00766645">
        <w:rPr>
          <w:rFonts w:eastAsia="Times New Roman"/>
          <w:color w:val="000000"/>
          <w:sz w:val="28"/>
          <w:szCs w:val="28"/>
        </w:rPr>
        <w:t>станица</w:t>
      </w:r>
      <w:r w:rsidR="000C731E">
        <w:rPr>
          <w:rFonts w:eastAsia="Times New Roman"/>
          <w:color w:val="000000"/>
          <w:sz w:val="28"/>
          <w:szCs w:val="28"/>
        </w:rPr>
        <w:t>а</w:t>
      </w:r>
      <w:proofErr w:type="spellEnd"/>
      <w:r w:rsidR="000C731E">
        <w:rPr>
          <w:rFonts w:eastAsia="Times New Roman"/>
          <w:color w:val="000000"/>
          <w:sz w:val="28"/>
          <w:szCs w:val="28"/>
        </w:rPr>
        <w:t xml:space="preserve"> отсутствует зона отдыха.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>Отсутствие парков и  скверов,</w:t>
      </w:r>
      <w:r w:rsidRPr="00156584">
        <w:rPr>
          <w:rFonts w:eastAsia="Times New Roman"/>
          <w:color w:val="000000"/>
          <w:sz w:val="28"/>
          <w:szCs w:val="28"/>
        </w:rPr>
        <w:t xml:space="preserve"> отсутствие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 xml:space="preserve">детских игровых площадок и зон отдыха 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негативно влияет на эмоциональное состояние и качество жизни населения.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 </w:t>
      </w:r>
      <w:r w:rsidRPr="000C731E">
        <w:rPr>
          <w:rFonts w:eastAsia="Times New Roman"/>
          <w:color w:val="000000"/>
          <w:sz w:val="28"/>
          <w:szCs w:val="28"/>
        </w:rPr>
        <w:t>В</w:t>
      </w:r>
      <w:r w:rsid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силу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объективных</w:t>
      </w:r>
      <w:r w:rsidRPr="000C731E">
        <w:rPr>
          <w:rFonts w:eastAsia="Times New Roman"/>
          <w:color w:val="000000"/>
          <w:sz w:val="28"/>
          <w:szCs w:val="28"/>
        </w:rPr>
        <w:t xml:space="preserve"> причин </w:t>
      </w:r>
      <w:r w:rsidRPr="00156584">
        <w:rPr>
          <w:rFonts w:eastAsia="Times New Roman"/>
          <w:color w:val="000000"/>
          <w:sz w:val="28"/>
          <w:szCs w:val="28"/>
        </w:rPr>
        <w:t>из-за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ограниченности</w:t>
      </w:r>
      <w:r w:rsidRPr="000C731E">
        <w:rPr>
          <w:rFonts w:eastAsia="Times New Roman"/>
          <w:color w:val="000000"/>
          <w:sz w:val="28"/>
          <w:szCs w:val="28"/>
        </w:rPr>
        <w:t xml:space="preserve"> средств объекты </w:t>
      </w:r>
      <w:r w:rsidRPr="00156584">
        <w:rPr>
          <w:rFonts w:eastAsia="Times New Roman"/>
          <w:color w:val="000000"/>
          <w:sz w:val="28"/>
          <w:szCs w:val="28"/>
        </w:rPr>
        <w:t>благоустройства, такие как пешеходные зоны, зоны отдыха, тротуары, объекты уличного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освещения, нуждаются в ремонте и реконструкции. Территорий функционального</w:t>
      </w:r>
      <w:r w:rsidR="000C731E"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назначения системно не благоустраиваются.</w:t>
      </w:r>
    </w:p>
    <w:p w:rsidR="00331D59" w:rsidRDefault="000C731E" w:rsidP="0025043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480D75">
        <w:rPr>
          <w:rFonts w:eastAsia="Times New Roman"/>
          <w:color w:val="000000"/>
          <w:sz w:val="28"/>
          <w:szCs w:val="28"/>
        </w:rPr>
        <w:t xml:space="preserve">   </w:t>
      </w:r>
      <w:r w:rsidR="00250433"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</w:t>
      </w:r>
      <w:r w:rsidR="00C51482">
        <w:rPr>
          <w:rFonts w:eastAsia="Times New Roman"/>
          <w:sz w:val="28"/>
          <w:szCs w:val="28"/>
        </w:rPr>
        <w:t xml:space="preserve">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 w:rsidR="00C51482">
        <w:rPr>
          <w:rFonts w:eastAsia="Times New Roman"/>
          <w:sz w:val="28"/>
          <w:szCs w:val="28"/>
        </w:rPr>
        <w:t>а</w:t>
      </w:r>
      <w:proofErr w:type="spellEnd"/>
      <w:r w:rsidR="001E00AF">
        <w:rPr>
          <w:rFonts w:eastAsia="Times New Roman"/>
          <w:sz w:val="28"/>
          <w:szCs w:val="28"/>
        </w:rPr>
        <w:t>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AA4C80" w:rsidRPr="00560797" w:rsidRDefault="00AA4C80" w:rsidP="00AA4C80">
      <w:pPr>
        <w:pStyle w:val="a9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Цель программы:</w:t>
      </w:r>
    </w:p>
    <w:p w:rsidR="00AA4C80" w:rsidRDefault="00AA4C80" w:rsidP="00AA4C80">
      <w:pPr>
        <w:tabs>
          <w:tab w:val="left" w:pos="706"/>
        </w:tabs>
        <w:spacing w:line="231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комфортных и безопасных условий проживания граждан;</w:t>
      </w:r>
    </w:p>
    <w:p w:rsidR="00AA4C80" w:rsidRDefault="00AA4C80" w:rsidP="00AA4C8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жизненно важных социально-экономических интересов жителей 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A4C80" w:rsidRDefault="00AA4C80" w:rsidP="00AA4C8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C51482">
        <w:rPr>
          <w:rFonts w:eastAsia="Times New Roman"/>
          <w:sz w:val="28"/>
          <w:szCs w:val="28"/>
        </w:rPr>
        <w:t>создание условий для массового отдыха жителей;</w:t>
      </w: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7851">
        <w:rPr>
          <w:sz w:val="28"/>
          <w:szCs w:val="28"/>
        </w:rPr>
        <w:t>создание условий для вовлечения населения в формирование и поддержание высокого качества городской среды;</w:t>
      </w:r>
      <w:r>
        <w:rPr>
          <w:sz w:val="28"/>
          <w:szCs w:val="28"/>
        </w:rPr>
        <w:t xml:space="preserve"> </w:t>
      </w:r>
    </w:p>
    <w:p w:rsidR="00AA4C80" w:rsidRPr="00C51482" w:rsidRDefault="00AA4C80" w:rsidP="00AA4C80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51482">
        <w:rPr>
          <w:sz w:val="28"/>
          <w:szCs w:val="28"/>
        </w:rPr>
        <w:t xml:space="preserve">развитие комфортной городской среды для маломобильных групп населения.  </w:t>
      </w:r>
    </w:p>
    <w:p w:rsidR="00AA4C80" w:rsidRPr="00560797" w:rsidRDefault="00AA4C80" w:rsidP="00AA4C80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Pr="00560797">
        <w:rPr>
          <w:rFonts w:eastAsia="Times New Roman"/>
          <w:bCs/>
          <w:sz w:val="28"/>
          <w:szCs w:val="28"/>
        </w:rPr>
        <w:t>Основными приоритетами являются:</w:t>
      </w:r>
    </w:p>
    <w:p w:rsidR="00AA4C80" w:rsidRDefault="00AA4C80" w:rsidP="00AA4C80">
      <w:pPr>
        <w:spacing w:line="34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в реализации проектов благоустройства   общественных территорий поселения;</w:t>
      </w:r>
    </w:p>
    <w:p w:rsidR="00AA4C80" w:rsidRDefault="00AA4C80" w:rsidP="00AA4C8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беспечение</w:t>
      </w:r>
      <w:proofErr w:type="spellEnd"/>
      <w:r>
        <w:rPr>
          <w:rFonts w:eastAsia="Times New Roman"/>
          <w:sz w:val="28"/>
          <w:szCs w:val="28"/>
        </w:rPr>
        <w:t xml:space="preserve"> доступности городской среды для маломобильных групп населения, в том числе создание </w:t>
      </w:r>
      <w:proofErr w:type="spellStart"/>
      <w:r>
        <w:rPr>
          <w:rFonts w:eastAsia="Times New Roman"/>
          <w:sz w:val="28"/>
          <w:szCs w:val="28"/>
        </w:rPr>
        <w:t>безбарьерной</w:t>
      </w:r>
      <w:proofErr w:type="spellEnd"/>
      <w:r>
        <w:rPr>
          <w:rFonts w:eastAsia="Times New Roman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AA4C80" w:rsidRDefault="00AA4C80" w:rsidP="00AA4C8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AA4C80" w:rsidRDefault="00AA4C80" w:rsidP="00AA4C80">
      <w:pPr>
        <w:spacing w:line="321" w:lineRule="exact"/>
        <w:rPr>
          <w:sz w:val="20"/>
          <w:szCs w:val="20"/>
        </w:rPr>
      </w:pPr>
    </w:p>
    <w:p w:rsidR="00AA4C80" w:rsidRPr="00560797" w:rsidRDefault="00AA4C80" w:rsidP="00AA4C80">
      <w:pPr>
        <w:ind w:left="200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Поставленная цель достигается решением следующих задач:</w:t>
      </w:r>
    </w:p>
    <w:p w:rsidR="00AA4C80" w:rsidRDefault="00AA4C80" w:rsidP="00AA4C80">
      <w:pPr>
        <w:tabs>
          <w:tab w:val="left" w:pos="700"/>
        </w:tabs>
        <w:spacing w:line="227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  благоустройства   общественных территорий;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AA4C80">
      <w:p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поддержание санитарного порядка на территории  поселения: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населения в процессе формирования плана комплексного благоустройства общественных территорий и общественного обсуждения их реализации;</w:t>
      </w:r>
    </w:p>
    <w:p w:rsidR="00AA4C80" w:rsidRDefault="00AA4C80" w:rsidP="00AA4C80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реализации мероприятий программы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A4C80" w:rsidRDefault="00AA4C80" w:rsidP="00AA4C80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утвержденными сроками.</w:t>
      </w:r>
    </w:p>
    <w:p w:rsidR="00AA4C80" w:rsidRDefault="00AA4C80" w:rsidP="00AA4C80">
      <w:pPr>
        <w:spacing w:line="338" w:lineRule="exact"/>
        <w:rPr>
          <w:sz w:val="20"/>
          <w:szCs w:val="20"/>
        </w:rPr>
      </w:pPr>
    </w:p>
    <w:p w:rsidR="00AA4C80" w:rsidRDefault="00AA4C80" w:rsidP="00AA4C80">
      <w:pPr>
        <w:spacing w:line="237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</w:t>
      </w:r>
      <w:r w:rsidR="00413CC2">
        <w:rPr>
          <w:rFonts w:eastAsia="Times New Roman"/>
          <w:sz w:val="28"/>
          <w:szCs w:val="28"/>
        </w:rPr>
        <w:t>мо</w:t>
      </w:r>
      <w:r>
        <w:rPr>
          <w:rFonts w:eastAsia="Times New Roman"/>
          <w:sz w:val="28"/>
          <w:szCs w:val="28"/>
        </w:rPr>
        <w:t>бильных групп населения.</w:t>
      </w:r>
    </w:p>
    <w:p w:rsidR="00560797" w:rsidRDefault="00560797" w:rsidP="00AA4C80">
      <w:pPr>
        <w:spacing w:line="237" w:lineRule="auto"/>
        <w:ind w:firstLine="348"/>
        <w:jc w:val="both"/>
        <w:rPr>
          <w:sz w:val="20"/>
          <w:szCs w:val="20"/>
        </w:rPr>
      </w:pPr>
    </w:p>
    <w:p w:rsidR="00560797" w:rsidRDefault="00661E66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560797" w:rsidRPr="00560797">
        <w:rPr>
          <w:rFonts w:eastAsia="Times New Roman"/>
          <w:b/>
          <w:sz w:val="28"/>
          <w:szCs w:val="28"/>
        </w:rPr>
        <w:t xml:space="preserve">. Сроки реализации программы </w:t>
      </w:r>
    </w:p>
    <w:p w:rsidR="00560797" w:rsidRPr="00560797" w:rsidRDefault="00560797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</w:p>
    <w:p w:rsidR="00AA4C80" w:rsidRDefault="00560797" w:rsidP="00AA4C80">
      <w:pPr>
        <w:spacing w:line="234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рассчитана на период 2018-2022 годы</w:t>
      </w:r>
      <w:r w:rsidRPr="00560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331D59" w:rsidRPr="00C51482" w:rsidRDefault="00AA4C80" w:rsidP="00560797">
      <w:pPr>
        <w:spacing w:line="234" w:lineRule="auto"/>
        <w:ind w:firstLine="348"/>
        <w:jc w:val="both"/>
        <w:rPr>
          <w:b/>
          <w:color w:val="000000" w:themeColor="text1"/>
          <w:sz w:val="20"/>
          <w:szCs w:val="20"/>
        </w:rPr>
      </w:pPr>
      <w:r w:rsidRPr="008C7A0B">
        <w:rPr>
          <w:rFonts w:eastAsia="Times New Roman"/>
          <w:color w:val="FF0000"/>
          <w:sz w:val="28"/>
          <w:szCs w:val="28"/>
        </w:rPr>
        <w:t xml:space="preserve"> </w:t>
      </w:r>
      <w:r w:rsidR="00560797">
        <w:rPr>
          <w:rFonts w:eastAsia="Times New Roman"/>
          <w:color w:val="FF0000"/>
          <w:sz w:val="28"/>
          <w:szCs w:val="28"/>
        </w:rPr>
        <w:t xml:space="preserve"> </w:t>
      </w:r>
    </w:p>
    <w:p w:rsidR="00331D59" w:rsidRDefault="00331D59" w:rsidP="00334CB4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8C7A0B" w:rsidRPr="00334CB4" w:rsidRDefault="00661E66" w:rsidP="008C7A0B">
      <w:pPr>
        <w:spacing w:line="247" w:lineRule="auto"/>
        <w:ind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AB014A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Описание приоритетов </w:t>
      </w:r>
      <w:r w:rsidR="00334CB4">
        <w:rPr>
          <w:rFonts w:eastAsia="Times New Roman"/>
          <w:b/>
          <w:bCs/>
          <w:sz w:val="28"/>
          <w:szCs w:val="28"/>
        </w:rPr>
        <w:t xml:space="preserve"> муниципальной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политики в сфере благоустройства, формулировка целей и постановка задач</w:t>
      </w:r>
      <w:r w:rsidR="00334CB4">
        <w:rPr>
          <w:rFonts w:eastAsia="Times New Roman"/>
          <w:b/>
          <w:bCs/>
          <w:sz w:val="28"/>
          <w:szCs w:val="28"/>
        </w:rPr>
        <w:t xml:space="preserve"> программы.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</w:t>
      </w:r>
      <w:r w:rsidR="00334CB4" w:rsidRPr="00334CB4">
        <w:rPr>
          <w:rFonts w:eastAsia="Times New Roman"/>
          <w:b/>
          <w:bCs/>
          <w:sz w:val="28"/>
          <w:szCs w:val="28"/>
        </w:rPr>
        <w:t xml:space="preserve"> </w:t>
      </w:r>
    </w:p>
    <w:p w:rsidR="008C7A0B" w:rsidRDefault="008C7A0B" w:rsidP="008C7A0B">
      <w:pPr>
        <w:spacing w:line="320" w:lineRule="exact"/>
        <w:rPr>
          <w:sz w:val="20"/>
          <w:szCs w:val="20"/>
        </w:rPr>
      </w:pPr>
    </w:p>
    <w:p w:rsidR="008C7A0B" w:rsidRPr="00334CB4" w:rsidRDefault="008C7A0B" w:rsidP="008C7A0B">
      <w:pPr>
        <w:spacing w:line="236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государственной политики в сфере реализации  Программы определяются исходя из стратегии социально-экономического развития </w:t>
      </w:r>
      <w:proofErr w:type="spellStart"/>
      <w:r w:rsidR="002852D2">
        <w:rPr>
          <w:rFonts w:eastAsia="Times New Roman"/>
          <w:color w:val="000000" w:themeColor="text1"/>
          <w:sz w:val="28"/>
          <w:szCs w:val="28"/>
        </w:rPr>
        <w:t>Усть-</w:t>
      </w:r>
      <w:r w:rsidR="00A7056B">
        <w:rPr>
          <w:rFonts w:eastAsia="Times New Roman"/>
          <w:color w:val="000000" w:themeColor="text1"/>
          <w:sz w:val="28"/>
          <w:szCs w:val="28"/>
        </w:rPr>
        <w:t>Джегутинского</w:t>
      </w:r>
      <w:proofErr w:type="spellEnd"/>
      <w:r w:rsidR="00334CB4">
        <w:rPr>
          <w:rFonts w:eastAsia="Times New Roman"/>
          <w:color w:val="000000" w:themeColor="text1"/>
          <w:sz w:val="28"/>
          <w:szCs w:val="28"/>
        </w:rPr>
        <w:t xml:space="preserve"> района и </w:t>
      </w:r>
      <w:r w:rsidRPr="00334CB4">
        <w:rPr>
          <w:rFonts w:eastAsia="Times New Roman"/>
          <w:color w:val="000000" w:themeColor="text1"/>
          <w:sz w:val="28"/>
          <w:szCs w:val="28"/>
        </w:rPr>
        <w:t>Карачаево-Черкесской Республики на долгосрочный период.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4" w:lineRule="auto"/>
        <w:ind w:right="20"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политики в сфере реализации  Программы определены: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05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0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8C7A0B" w:rsidRPr="00334CB4" w:rsidRDefault="008C7A0B" w:rsidP="008C7A0B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40"/>
        </w:tabs>
        <w:spacing w:line="237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</w:t>
      </w:r>
      <w:r w:rsidR="00334CB4">
        <w:rPr>
          <w:rFonts w:eastAsia="Times New Roman"/>
          <w:color w:val="000000" w:themeColor="text1"/>
          <w:sz w:val="28"/>
          <w:szCs w:val="28"/>
        </w:rPr>
        <w:t>й из федерального бюджета бюдже</w:t>
      </w:r>
      <w:r w:rsidRPr="00334CB4">
        <w:rPr>
          <w:rFonts w:eastAsia="Times New Roman"/>
          <w:color w:val="000000" w:themeColor="text1"/>
          <w:sz w:val="28"/>
          <w:szCs w:val="28"/>
        </w:rPr>
        <w:t>там субъектов Российской Федерации на поддержку государственных программ субъектов Российской Федерации и муниципаль</w:t>
      </w:r>
      <w:r w:rsidR="00334CB4">
        <w:rPr>
          <w:rFonts w:eastAsia="Times New Roman"/>
          <w:color w:val="000000" w:themeColor="text1"/>
          <w:sz w:val="28"/>
          <w:szCs w:val="28"/>
        </w:rPr>
        <w:t>ных программ формирования совре</w:t>
      </w:r>
      <w:r w:rsidRPr="00334CB4">
        <w:rPr>
          <w:rFonts w:eastAsia="Times New Roman"/>
          <w:color w:val="000000" w:themeColor="text1"/>
          <w:sz w:val="28"/>
          <w:szCs w:val="28"/>
        </w:rPr>
        <w:t>менной городской среды»;</w:t>
      </w:r>
    </w:p>
    <w:p w:rsidR="008C7A0B" w:rsidRPr="00334CB4" w:rsidRDefault="008C7A0B" w:rsidP="008C7A0B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Приказом Министерства строительств</w:t>
      </w:r>
      <w:r w:rsidR="00334CB4">
        <w:rPr>
          <w:rFonts w:eastAsia="Times New Roman"/>
          <w:color w:val="000000" w:themeColor="text1"/>
          <w:sz w:val="28"/>
          <w:szCs w:val="28"/>
        </w:rPr>
        <w:t>а и жилищно-коммунального хозяй</w:t>
      </w:r>
      <w:r w:rsidRPr="00334CB4">
        <w:rPr>
          <w:rFonts w:eastAsia="Times New Roman"/>
          <w:color w:val="000000" w:themeColor="text1"/>
          <w:sz w:val="28"/>
          <w:szCs w:val="28"/>
        </w:rPr>
        <w:t>ства Российской Федерации от 6 апреля 2017г. № 691/</w:t>
      </w:r>
      <w:proofErr w:type="spellStart"/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334CB4">
        <w:rPr>
          <w:rFonts w:eastAsia="Times New Roman"/>
          <w:color w:val="000000" w:themeColor="text1"/>
          <w:sz w:val="28"/>
          <w:szCs w:val="28"/>
        </w:rPr>
        <w:t xml:space="preserve"> «Об утверждении методи</w:t>
      </w:r>
      <w:r w:rsidRPr="00334CB4">
        <w:rPr>
          <w:rFonts w:eastAsia="Times New Roman"/>
          <w:color w:val="000000" w:themeColor="text1"/>
          <w:sz w:val="28"/>
          <w:szCs w:val="28"/>
        </w:rPr>
        <w:t>ческих рекомендаций по подготовке государств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енных программ субъектов </w:t>
      </w:r>
      <w:r w:rsidR="00334CB4">
        <w:rPr>
          <w:rFonts w:eastAsia="Times New Roman"/>
          <w:color w:val="000000" w:themeColor="text1"/>
          <w:sz w:val="28"/>
          <w:szCs w:val="28"/>
        </w:rPr>
        <w:lastRenderedPageBreak/>
        <w:t>Россий</w:t>
      </w:r>
      <w:r w:rsidRPr="00334CB4">
        <w:rPr>
          <w:rFonts w:eastAsia="Times New Roman"/>
          <w:color w:val="000000" w:themeColor="text1"/>
          <w:sz w:val="28"/>
          <w:szCs w:val="28"/>
        </w:rPr>
        <w:t>ской Федерации и муниципальных программ формирования современной городской среды в рамках реализации приоритетного прое</w:t>
      </w:r>
      <w:r w:rsidR="00334CB4">
        <w:rPr>
          <w:rFonts w:eastAsia="Times New Roman"/>
          <w:color w:val="000000" w:themeColor="text1"/>
          <w:sz w:val="28"/>
          <w:szCs w:val="28"/>
        </w:rPr>
        <w:t>кта «Формирование комфортной го</w:t>
      </w:r>
      <w:r w:rsidRPr="00334CB4">
        <w:rPr>
          <w:rFonts w:eastAsia="Times New Roman"/>
          <w:color w:val="000000" w:themeColor="text1"/>
          <w:sz w:val="28"/>
          <w:szCs w:val="28"/>
        </w:rPr>
        <w:t>родской среды» на 2018-2022 годы.</w:t>
      </w:r>
    </w:p>
    <w:p w:rsidR="008C7A0B" w:rsidRPr="00334CB4" w:rsidRDefault="008C7A0B" w:rsidP="008C7A0B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В целях реализации приоритетного проект</w:t>
      </w:r>
      <w:r w:rsidR="00334CB4">
        <w:rPr>
          <w:rFonts w:eastAsia="Times New Roman"/>
          <w:color w:val="000000" w:themeColor="text1"/>
          <w:sz w:val="28"/>
          <w:szCs w:val="28"/>
        </w:rPr>
        <w:t>а по основному направлению стра</w:t>
      </w:r>
      <w:r w:rsidRPr="00334CB4">
        <w:rPr>
          <w:rFonts w:eastAsia="Times New Roman"/>
          <w:color w:val="000000" w:themeColor="text1"/>
          <w:sz w:val="28"/>
          <w:szCs w:val="28"/>
        </w:rPr>
        <w:t>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8C7A0B" w:rsidRPr="00334CB4" w:rsidRDefault="008C7A0B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Реализация  программных мероприятий предусматривает активное участие граждан в формировании и реализации муниципальной программы  по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благоустрой</w:t>
      </w:r>
      <w:r w:rsidRPr="00334CB4">
        <w:rPr>
          <w:rFonts w:eastAsia="Times New Roman"/>
          <w:color w:val="000000" w:themeColor="text1"/>
          <w:sz w:val="28"/>
          <w:szCs w:val="28"/>
        </w:rPr>
        <w:t>ству. На основе принципов, разработанных Минстроем России, орган ме</w:t>
      </w:r>
      <w:r w:rsidR="00334CB4">
        <w:rPr>
          <w:rFonts w:eastAsia="Times New Roman"/>
          <w:color w:val="000000" w:themeColor="text1"/>
          <w:sz w:val="28"/>
          <w:szCs w:val="28"/>
        </w:rPr>
        <w:t>стного са</w:t>
      </w:r>
      <w:r w:rsidRPr="00334CB4">
        <w:rPr>
          <w:rFonts w:eastAsia="Times New Roman"/>
          <w:color w:val="000000" w:themeColor="text1"/>
          <w:sz w:val="28"/>
          <w:szCs w:val="28"/>
        </w:rPr>
        <w:t>моуправления поселения, в состав которых вход</w:t>
      </w:r>
      <w:r w:rsidR="00334CB4">
        <w:rPr>
          <w:rFonts w:eastAsia="Times New Roman"/>
          <w:color w:val="000000" w:themeColor="text1"/>
          <w:sz w:val="28"/>
          <w:szCs w:val="28"/>
        </w:rPr>
        <w:t>ят населенные пункты с численно</w:t>
      </w:r>
      <w:r w:rsidRPr="00334CB4">
        <w:rPr>
          <w:rFonts w:eastAsia="Times New Roman"/>
          <w:color w:val="000000" w:themeColor="text1"/>
          <w:sz w:val="28"/>
          <w:szCs w:val="28"/>
        </w:rPr>
        <w:t>стью населения свыше 1000 человек, должны прин</w:t>
      </w:r>
      <w:r w:rsidR="00334CB4">
        <w:rPr>
          <w:rFonts w:eastAsia="Times New Roman"/>
          <w:color w:val="000000" w:themeColor="text1"/>
          <w:sz w:val="28"/>
          <w:szCs w:val="28"/>
        </w:rPr>
        <w:t>ять новые (актуализировать суще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ствующие) правила благоустройства,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предусматривающие</w:t>
      </w:r>
      <w:proofErr w:type="gramEnd"/>
      <w:r w:rsidRPr="00334CB4">
        <w:rPr>
          <w:rFonts w:eastAsia="Times New Roman"/>
          <w:color w:val="000000" w:themeColor="text1"/>
          <w:sz w:val="28"/>
          <w:szCs w:val="28"/>
        </w:rPr>
        <w:t xml:space="preserve">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участие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граждан и организаций в их реа</w:t>
      </w:r>
      <w:r w:rsidRPr="00334CB4">
        <w:rPr>
          <w:rFonts w:eastAsia="Times New Roman"/>
          <w:color w:val="000000" w:themeColor="text1"/>
          <w:sz w:val="28"/>
          <w:szCs w:val="28"/>
        </w:rPr>
        <w:t>лизации. При этом должны быть предусмотрены и инструменты общественного контроля в вопросах благоустройства.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Благоустройство населенных пунктов являе</w:t>
      </w:r>
      <w:r w:rsidR="00334CB4">
        <w:rPr>
          <w:rFonts w:eastAsia="Times New Roman"/>
          <w:color w:val="000000" w:themeColor="text1"/>
          <w:sz w:val="28"/>
          <w:szCs w:val="28"/>
        </w:rPr>
        <w:t>тся важной задачей создания бла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 сельского поселения.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334CB4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Программа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направлена на обеспечение реализации </w:t>
      </w:r>
      <w:r w:rsidRPr="00334CB4">
        <w:rPr>
          <w:rFonts w:eastAsia="Times New Roman"/>
          <w:color w:val="000000" w:themeColor="text1"/>
          <w:sz w:val="28"/>
          <w:szCs w:val="28"/>
        </w:rPr>
        <w:t>комплекса мероприя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тий, предусмотренных Правилами предоставления и распределения субсидий из </w:t>
      </w:r>
      <w:proofErr w:type="spellStart"/>
      <w:r w:rsidR="008C7A0B" w:rsidRPr="00334CB4">
        <w:rPr>
          <w:rFonts w:eastAsia="Times New Roman"/>
          <w:color w:val="000000" w:themeColor="text1"/>
          <w:sz w:val="28"/>
          <w:szCs w:val="28"/>
        </w:rPr>
        <w:t>фе-дерального</w:t>
      </w:r>
      <w:proofErr w:type="spellEnd"/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бюджета бюджетам субъектов Россий</w:t>
      </w:r>
      <w:r>
        <w:rPr>
          <w:rFonts w:eastAsia="Times New Roman"/>
          <w:color w:val="000000" w:themeColor="text1"/>
          <w:sz w:val="28"/>
          <w:szCs w:val="28"/>
        </w:rPr>
        <w:t>ской Федерации на поддержку гос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ударственных (муниципальных) программ субъе</w:t>
      </w:r>
      <w:r>
        <w:rPr>
          <w:rFonts w:eastAsia="Times New Roman"/>
          <w:color w:val="000000" w:themeColor="text1"/>
          <w:sz w:val="28"/>
          <w:szCs w:val="28"/>
        </w:rPr>
        <w:t>ктов Российской Федерации форми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</w:t>
      </w:r>
      <w:r>
        <w:rPr>
          <w:rFonts w:eastAsia="Times New Roman"/>
          <w:color w:val="000000" w:themeColor="text1"/>
          <w:sz w:val="28"/>
          <w:szCs w:val="28"/>
        </w:rPr>
        <w:t>поселении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: благоустройство 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т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ерриторий общего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пользования</w:t>
      </w:r>
      <w:proofErr w:type="gramEnd"/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а также других ме</w:t>
      </w:r>
      <w:r w:rsidRPr="00334CB4">
        <w:rPr>
          <w:rFonts w:eastAsia="Times New Roman"/>
          <w:color w:val="000000" w:themeColor="text1"/>
          <w:sz w:val="28"/>
          <w:szCs w:val="28"/>
        </w:rPr>
        <w:t>роприятий, реализуемых в указан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ной сфере.</w:t>
      </w:r>
    </w:p>
    <w:p w:rsidR="008C7A0B" w:rsidRPr="00334CB4" w:rsidRDefault="008C7A0B" w:rsidP="008C7A0B">
      <w:pPr>
        <w:ind w:left="700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сновными задачами Программы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являются:</w:t>
      </w:r>
    </w:p>
    <w:p w:rsidR="008C7A0B" w:rsidRPr="00334CB4" w:rsidRDefault="008C7A0B" w:rsidP="008C7A0B">
      <w:pPr>
        <w:spacing w:line="13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1"/>
          <w:numId w:val="17"/>
        </w:numPr>
        <w:tabs>
          <w:tab w:val="left" w:pos="107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формирования единых подходов и ключевых приоритетов формирования комфортной городской среды на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</w:t>
      </w:r>
      <w:r w:rsidRPr="00334CB4">
        <w:rPr>
          <w:rFonts w:eastAsia="Times New Roman"/>
          <w:color w:val="000000" w:themeColor="text1"/>
          <w:sz w:val="28"/>
          <w:szCs w:val="28"/>
        </w:rPr>
        <w:t>;</w:t>
      </w:r>
    </w:p>
    <w:p w:rsidR="008C7A0B" w:rsidRPr="00334CB4" w:rsidRDefault="008C7A0B" w:rsidP="008C7A0B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29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Создание универсальных механизмов вовл</w:t>
      </w:r>
      <w:r w:rsidR="00334CB4">
        <w:rPr>
          <w:rFonts w:eastAsia="Times New Roman"/>
          <w:color w:val="000000" w:themeColor="text1"/>
          <w:sz w:val="28"/>
          <w:szCs w:val="28"/>
        </w:rPr>
        <w:t>еченности заинтересованных граж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дан, организаций в реализацию мероприятий по благоустройству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поселения; 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34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проведения мероприятий по благоустройству территорий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 в соответствие с едины</w:t>
      </w:r>
      <w:r w:rsidRPr="00334CB4">
        <w:rPr>
          <w:rFonts w:eastAsia="Times New Roman"/>
          <w:color w:val="000000" w:themeColor="text1"/>
          <w:sz w:val="28"/>
          <w:szCs w:val="28"/>
        </w:rPr>
        <w:t>ми требованиями.</w:t>
      </w:r>
    </w:p>
    <w:p w:rsidR="008C7A0B" w:rsidRDefault="008C7A0B" w:rsidP="008C7A0B">
      <w:pPr>
        <w:spacing w:line="326" w:lineRule="exact"/>
        <w:rPr>
          <w:sz w:val="20"/>
          <w:szCs w:val="20"/>
        </w:rPr>
      </w:pPr>
    </w:p>
    <w:p w:rsidR="008C7A0B" w:rsidRPr="00AB014A" w:rsidRDefault="00661E66" w:rsidP="00AB014A">
      <w:pPr>
        <w:ind w:left="720"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60797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AB014A">
        <w:rPr>
          <w:rFonts w:eastAsia="Times New Roman"/>
          <w:b/>
          <w:bCs/>
          <w:sz w:val="28"/>
          <w:szCs w:val="28"/>
        </w:rPr>
        <w:t xml:space="preserve">Прогноз ожидаемых результатов реализации </w:t>
      </w:r>
      <w:r w:rsidR="00A54754" w:rsidRPr="00AB014A">
        <w:rPr>
          <w:rFonts w:eastAsia="Times New Roman"/>
          <w:b/>
          <w:bCs/>
          <w:sz w:val="28"/>
          <w:szCs w:val="28"/>
        </w:rPr>
        <w:t xml:space="preserve"> Программы</w:t>
      </w:r>
      <w:r w:rsidR="008C7A0B" w:rsidRPr="00AB014A">
        <w:rPr>
          <w:rFonts w:eastAsia="Times New Roman"/>
          <w:b/>
          <w:bCs/>
          <w:sz w:val="28"/>
          <w:szCs w:val="28"/>
        </w:rPr>
        <w:t>,</w:t>
      </w:r>
    </w:p>
    <w:p w:rsidR="008C7A0B" w:rsidRPr="00A54754" w:rsidRDefault="00A54754" w:rsidP="008C7A0B">
      <w:pPr>
        <w:jc w:val="center"/>
        <w:rPr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 xml:space="preserve">характеристика вклада </w:t>
      </w:r>
      <w:r w:rsidR="00F11637">
        <w:rPr>
          <w:rFonts w:eastAsia="Times New Roman"/>
          <w:b/>
          <w:bCs/>
          <w:sz w:val="28"/>
          <w:szCs w:val="28"/>
        </w:rPr>
        <w:t xml:space="preserve"> </w:t>
      </w:r>
      <w:r w:rsidR="0089728C">
        <w:rPr>
          <w:rFonts w:eastAsia="Times New Roman"/>
          <w:b/>
          <w:bCs/>
          <w:sz w:val="28"/>
          <w:szCs w:val="28"/>
        </w:rPr>
        <w:t>Красногорского</w:t>
      </w:r>
      <w:r w:rsidRPr="00A54754">
        <w:rPr>
          <w:rFonts w:eastAsia="Times New Roman"/>
          <w:b/>
          <w:bCs/>
          <w:sz w:val="28"/>
          <w:szCs w:val="28"/>
        </w:rPr>
        <w:t xml:space="preserve">  сельского поселения</w:t>
      </w:r>
    </w:p>
    <w:p w:rsidR="008C7A0B" w:rsidRPr="00A54754" w:rsidRDefault="008C7A0B" w:rsidP="00381ED5">
      <w:pPr>
        <w:numPr>
          <w:ilvl w:val="1"/>
          <w:numId w:val="19"/>
        </w:numPr>
        <w:tabs>
          <w:tab w:val="left" w:pos="2040"/>
        </w:tabs>
        <w:ind w:left="2040" w:hanging="224"/>
        <w:rPr>
          <w:rFonts w:eastAsia="Times New Roman"/>
          <w:b/>
          <w:bCs/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>достижение результатов Приоритетного проекта.</w:t>
      </w:r>
    </w:p>
    <w:p w:rsidR="008C7A0B" w:rsidRPr="00A54754" w:rsidRDefault="008C7A0B" w:rsidP="008C7A0B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19"/>
        </w:numPr>
        <w:tabs>
          <w:tab w:val="left" w:pos="885"/>
        </w:tabs>
        <w:spacing w:line="237" w:lineRule="auto"/>
        <w:ind w:firstLine="611"/>
        <w:jc w:val="both"/>
        <w:rPr>
          <w:sz w:val="28"/>
          <w:szCs w:val="28"/>
        </w:rPr>
      </w:pPr>
      <w:proofErr w:type="gramStart"/>
      <w:r w:rsidRPr="00A54754">
        <w:rPr>
          <w:rFonts w:eastAsia="Times New Roman"/>
          <w:sz w:val="28"/>
          <w:szCs w:val="28"/>
        </w:rPr>
        <w:lastRenderedPageBreak/>
        <w:t>целях</w:t>
      </w:r>
      <w:proofErr w:type="gramEnd"/>
      <w:r w:rsidRPr="00A54754">
        <w:rPr>
          <w:rFonts w:eastAsia="Times New Roman"/>
          <w:sz w:val="28"/>
          <w:szCs w:val="28"/>
        </w:rPr>
        <w:t xml:space="preserve"> реализации современных комплексных подходов к формированию со-временной городской среды и решения проблем по благоустройству</w:t>
      </w:r>
      <w:r w:rsidR="00A54754" w:rsidRPr="00A54754">
        <w:rPr>
          <w:rFonts w:eastAsia="Times New Roman"/>
          <w:sz w:val="28"/>
          <w:szCs w:val="28"/>
        </w:rPr>
        <w:t xml:space="preserve"> поселения</w:t>
      </w:r>
      <w:r w:rsidRPr="00A54754">
        <w:rPr>
          <w:rFonts w:eastAsia="Times New Roman"/>
          <w:sz w:val="28"/>
          <w:szCs w:val="28"/>
        </w:rPr>
        <w:t xml:space="preserve"> </w:t>
      </w:r>
      <w:r w:rsidR="00A54754" w:rsidRPr="00A54754">
        <w:rPr>
          <w:rFonts w:eastAsia="Times New Roman"/>
          <w:sz w:val="28"/>
          <w:szCs w:val="28"/>
        </w:rPr>
        <w:t xml:space="preserve"> </w:t>
      </w:r>
      <w:r w:rsidRPr="00A54754">
        <w:rPr>
          <w:rFonts w:eastAsia="Times New Roman"/>
          <w:sz w:val="28"/>
          <w:szCs w:val="28"/>
        </w:rPr>
        <w:t xml:space="preserve"> необходимо использовать программно-целевой метод. Комплексное решение </w:t>
      </w:r>
      <w:r w:rsidR="00A54754" w:rsidRPr="00A54754">
        <w:rPr>
          <w:rFonts w:eastAsia="Times New Roman"/>
          <w:sz w:val="28"/>
          <w:szCs w:val="28"/>
        </w:rPr>
        <w:t xml:space="preserve">проблемы благоустройства </w:t>
      </w:r>
      <w:r w:rsidRPr="00A54754">
        <w:rPr>
          <w:rFonts w:eastAsia="Times New Roman"/>
          <w:sz w:val="28"/>
          <w:szCs w:val="28"/>
        </w:rPr>
        <w:t>территорий общего пользования, обеспечен</w:t>
      </w:r>
      <w:r w:rsidR="00A54754" w:rsidRPr="00A54754">
        <w:rPr>
          <w:rFonts w:eastAsia="Times New Roman"/>
          <w:sz w:val="28"/>
          <w:szCs w:val="28"/>
        </w:rPr>
        <w:t>ие их функционального преобр</w:t>
      </w:r>
      <w:r w:rsidRPr="00A54754">
        <w:rPr>
          <w:rFonts w:eastAsia="Times New Roman"/>
          <w:sz w:val="28"/>
          <w:szCs w:val="28"/>
        </w:rPr>
        <w:t>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</w:t>
      </w:r>
      <w:r w:rsidR="00A54754"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7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6" w:lineRule="auto"/>
        <w:ind w:firstLine="520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Повышение уровня ответственности жителе</w:t>
      </w:r>
      <w:r w:rsidR="00980218">
        <w:rPr>
          <w:rFonts w:eastAsia="Times New Roman"/>
          <w:sz w:val="28"/>
          <w:szCs w:val="28"/>
        </w:rPr>
        <w:t>й за соблюдением надлежащего са</w:t>
      </w:r>
      <w:r w:rsidRPr="00A54754">
        <w:rPr>
          <w:rFonts w:eastAsia="Times New Roman"/>
          <w:sz w:val="28"/>
          <w:szCs w:val="28"/>
        </w:rPr>
        <w:t xml:space="preserve">нитарного состояния придомовых территорий, </w:t>
      </w:r>
      <w:proofErr w:type="gramStart"/>
      <w:r w:rsidRPr="00A54754">
        <w:rPr>
          <w:rFonts w:eastAsia="Times New Roman"/>
          <w:sz w:val="28"/>
          <w:szCs w:val="28"/>
        </w:rPr>
        <w:t>возможно</w:t>
      </w:r>
      <w:proofErr w:type="gramEnd"/>
      <w:r w:rsidRPr="00A54754">
        <w:rPr>
          <w:rFonts w:eastAsia="Times New Roman"/>
          <w:sz w:val="28"/>
          <w:szCs w:val="28"/>
        </w:rPr>
        <w:t xml:space="preserve"> будет осуществить путем вовлечения граждан в реали</w:t>
      </w:r>
      <w:r w:rsidR="00A54754">
        <w:rPr>
          <w:rFonts w:eastAsia="Times New Roman"/>
          <w:sz w:val="28"/>
          <w:szCs w:val="28"/>
        </w:rPr>
        <w:t>зацию мероприятий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9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firstLine="47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Описание основных рисков, оказывающих влияние на конечные результаты </w:t>
      </w:r>
      <w:proofErr w:type="spellStart"/>
      <w:proofErr w:type="gramStart"/>
      <w:r w:rsidRPr="00A54754">
        <w:rPr>
          <w:rFonts w:eastAsia="Times New Roman"/>
          <w:sz w:val="28"/>
          <w:szCs w:val="28"/>
        </w:rPr>
        <w:t>реа-л</w:t>
      </w:r>
      <w:r w:rsidR="00A54754">
        <w:rPr>
          <w:rFonts w:eastAsia="Times New Roman"/>
          <w:sz w:val="28"/>
          <w:szCs w:val="28"/>
        </w:rPr>
        <w:t>изации</w:t>
      </w:r>
      <w:proofErr w:type="spellEnd"/>
      <w:proofErr w:type="gramEnd"/>
      <w:r w:rsidR="00A54754">
        <w:rPr>
          <w:rFonts w:eastAsia="Times New Roman"/>
          <w:sz w:val="28"/>
          <w:szCs w:val="28"/>
        </w:rPr>
        <w:t xml:space="preserve"> мероприятий Программы</w:t>
      </w:r>
      <w:r w:rsidRPr="00A54754">
        <w:rPr>
          <w:rFonts w:eastAsia="Times New Roman"/>
          <w:sz w:val="28"/>
          <w:szCs w:val="28"/>
        </w:rPr>
        <w:t>, к числу которых относятся: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right="20"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-социальные риски, связанные с низкой социальной активностью населения, </w:t>
      </w:r>
      <w:proofErr w:type="gramStart"/>
      <w:r w:rsidRPr="00A54754">
        <w:rPr>
          <w:rFonts w:eastAsia="Times New Roman"/>
          <w:sz w:val="28"/>
          <w:szCs w:val="28"/>
        </w:rPr>
        <w:t>от-</w:t>
      </w:r>
      <w:proofErr w:type="spellStart"/>
      <w:r w:rsidRPr="00A54754">
        <w:rPr>
          <w:rFonts w:eastAsia="Times New Roman"/>
          <w:sz w:val="28"/>
          <w:szCs w:val="28"/>
        </w:rPr>
        <w:t>сутствием</w:t>
      </w:r>
      <w:proofErr w:type="spellEnd"/>
      <w:proofErr w:type="gramEnd"/>
      <w:r w:rsidRPr="00A54754">
        <w:rPr>
          <w:rFonts w:eastAsia="Times New Roman"/>
          <w:sz w:val="28"/>
          <w:szCs w:val="28"/>
        </w:rPr>
        <w:t xml:space="preserve"> массовой культуры </w:t>
      </w:r>
      <w:r w:rsidR="00A54754" w:rsidRPr="00A54754">
        <w:rPr>
          <w:rFonts w:eastAsia="Times New Roman"/>
          <w:sz w:val="28"/>
          <w:szCs w:val="28"/>
        </w:rPr>
        <w:t>соучастия</w:t>
      </w:r>
      <w:r w:rsidRPr="00A54754">
        <w:rPr>
          <w:rFonts w:eastAsia="Times New Roman"/>
          <w:sz w:val="28"/>
          <w:szCs w:val="28"/>
        </w:rPr>
        <w:t xml:space="preserve"> в благоустройстве </w:t>
      </w:r>
      <w:r w:rsidR="00A54754">
        <w:rPr>
          <w:rFonts w:eastAsia="Times New Roman"/>
          <w:sz w:val="28"/>
          <w:szCs w:val="28"/>
        </w:rPr>
        <w:t xml:space="preserve"> общественных </w:t>
      </w:r>
      <w:r w:rsidRPr="00A54754">
        <w:rPr>
          <w:rFonts w:eastAsia="Times New Roman"/>
          <w:sz w:val="28"/>
          <w:szCs w:val="28"/>
        </w:rPr>
        <w:t>территорий;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7" w:lineRule="auto"/>
        <w:ind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</w:t>
      </w:r>
      <w:r w:rsidR="00980218">
        <w:rPr>
          <w:rFonts w:eastAsia="Times New Roman"/>
          <w:sz w:val="28"/>
          <w:szCs w:val="28"/>
        </w:rPr>
        <w:t>д реализацией муниципальных про</w:t>
      </w:r>
      <w:r w:rsidRPr="00A54754">
        <w:rPr>
          <w:rFonts w:eastAsia="Times New Roman"/>
          <w:sz w:val="28"/>
          <w:szCs w:val="28"/>
        </w:rPr>
        <w:t>грамм и т. д.</w:t>
      </w:r>
    </w:p>
    <w:p w:rsidR="008C7A0B" w:rsidRPr="00A54754" w:rsidRDefault="008C7A0B" w:rsidP="008C7A0B">
      <w:pPr>
        <w:spacing w:line="1" w:lineRule="exact"/>
        <w:rPr>
          <w:sz w:val="28"/>
          <w:szCs w:val="28"/>
        </w:rPr>
      </w:pPr>
    </w:p>
    <w:p w:rsidR="008C7A0B" w:rsidRPr="00A54754" w:rsidRDefault="008C7A0B" w:rsidP="008C7A0B">
      <w:pPr>
        <w:ind w:left="560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-иные риски, которые могут препятс</w:t>
      </w:r>
      <w:r w:rsidR="00A54754">
        <w:rPr>
          <w:rFonts w:eastAsia="Times New Roman"/>
          <w:sz w:val="28"/>
          <w:szCs w:val="28"/>
        </w:rPr>
        <w:t>твовать выполнению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3" w:lineRule="exact"/>
        <w:rPr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20"/>
        </w:numPr>
        <w:tabs>
          <w:tab w:val="left" w:pos="1005"/>
        </w:tabs>
        <w:spacing w:line="237" w:lineRule="auto"/>
        <w:ind w:firstLine="746"/>
        <w:jc w:val="both"/>
        <w:rPr>
          <w:rFonts w:eastAsia="Times New Roman"/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</w:t>
      </w:r>
      <w:r w:rsidR="00980218">
        <w:rPr>
          <w:rFonts w:eastAsia="Times New Roman"/>
          <w:sz w:val="28"/>
          <w:szCs w:val="28"/>
        </w:rPr>
        <w:t>еблагоприятных последствий в це</w:t>
      </w:r>
      <w:r w:rsidRPr="00A54754">
        <w:rPr>
          <w:rFonts w:eastAsia="Times New Roman"/>
          <w:sz w:val="28"/>
          <w:szCs w:val="28"/>
        </w:rPr>
        <w:t xml:space="preserve">лях </w:t>
      </w:r>
      <w:proofErr w:type="gramStart"/>
      <w:r w:rsidRPr="00A54754">
        <w:rPr>
          <w:rFonts w:eastAsia="Times New Roman"/>
          <w:sz w:val="28"/>
          <w:szCs w:val="28"/>
        </w:rPr>
        <w:t xml:space="preserve">обеспечения бесперебойности реализации мероприятий </w:t>
      </w:r>
      <w:r w:rsidR="00A54754">
        <w:rPr>
          <w:rFonts w:eastAsia="Times New Roman"/>
          <w:sz w:val="28"/>
          <w:szCs w:val="28"/>
        </w:rPr>
        <w:t xml:space="preserve"> Программы</w:t>
      </w:r>
      <w:proofErr w:type="gramEnd"/>
      <w:r w:rsidR="00A54754">
        <w:rPr>
          <w:rFonts w:eastAsia="Times New Roman"/>
          <w:sz w:val="28"/>
          <w:szCs w:val="28"/>
        </w:rPr>
        <w:t>.</w:t>
      </w:r>
    </w:p>
    <w:p w:rsidR="008C7A0B" w:rsidRPr="00A54754" w:rsidRDefault="008C7A0B">
      <w:pPr>
        <w:spacing w:line="335" w:lineRule="exact"/>
        <w:rPr>
          <w:color w:val="000000" w:themeColor="text1"/>
          <w:sz w:val="28"/>
          <w:szCs w:val="28"/>
        </w:rPr>
      </w:pPr>
    </w:p>
    <w:p w:rsidR="00980218" w:rsidRPr="007F2FA8" w:rsidRDefault="00661E66" w:rsidP="00980218">
      <w:pPr>
        <w:ind w:left="600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5</w:t>
      </w:r>
      <w:r w:rsidR="00AA4C80">
        <w:rPr>
          <w:rFonts w:eastAsia="Times New Roman"/>
          <w:b/>
          <w:bCs/>
          <w:color w:val="000000" w:themeColor="text1"/>
          <w:sz w:val="28"/>
          <w:szCs w:val="28"/>
        </w:rPr>
        <w:t>.1.</w:t>
      </w:r>
      <w:r w:rsidR="00980218" w:rsidRPr="007F2FA8">
        <w:rPr>
          <w:rFonts w:eastAsia="Times New Roman"/>
          <w:b/>
          <w:bCs/>
          <w:color w:val="000000" w:themeColor="text1"/>
          <w:sz w:val="28"/>
          <w:szCs w:val="28"/>
        </w:rPr>
        <w:t>Привлечение жителей к участию в решении проблем благоустройства</w:t>
      </w:r>
    </w:p>
    <w:p w:rsidR="00980218" w:rsidRPr="007F2FA8" w:rsidRDefault="00980218" w:rsidP="00980218">
      <w:pPr>
        <w:spacing w:line="323" w:lineRule="exact"/>
        <w:rPr>
          <w:color w:val="000000" w:themeColor="text1"/>
          <w:sz w:val="28"/>
          <w:szCs w:val="28"/>
        </w:rPr>
      </w:pPr>
    </w:p>
    <w:p w:rsidR="00980218" w:rsidRPr="007F2FA8" w:rsidRDefault="00980218" w:rsidP="00980218">
      <w:pPr>
        <w:spacing w:line="239" w:lineRule="auto"/>
        <w:ind w:firstLine="540"/>
        <w:jc w:val="both"/>
        <w:rPr>
          <w:sz w:val="28"/>
          <w:szCs w:val="28"/>
        </w:rPr>
      </w:pPr>
      <w:proofErr w:type="gramStart"/>
      <w:r w:rsidRPr="007F2FA8">
        <w:rPr>
          <w:rFonts w:eastAsia="Times New Roman"/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 w:rsidRPr="007F2FA8">
        <w:rPr>
          <w:rFonts w:eastAsia="Times New Roman"/>
          <w:sz w:val="28"/>
          <w:szCs w:val="28"/>
        </w:rPr>
        <w:t xml:space="preserve">ния общественного участия в процессе принятия решений по изменению, </w:t>
      </w:r>
      <w:proofErr w:type="spellStart"/>
      <w:r w:rsidRPr="007F2FA8">
        <w:rPr>
          <w:rFonts w:eastAsia="Times New Roman"/>
          <w:sz w:val="28"/>
          <w:szCs w:val="28"/>
        </w:rPr>
        <w:t>рекон-струкции</w:t>
      </w:r>
      <w:proofErr w:type="spellEnd"/>
      <w:r w:rsidRPr="007F2FA8">
        <w:rPr>
          <w:rFonts w:eastAsia="Times New Roman"/>
          <w:sz w:val="28"/>
          <w:szCs w:val="28"/>
        </w:rPr>
        <w:t xml:space="preserve"> и преобразованию городской среды с </w:t>
      </w:r>
      <w:r>
        <w:rPr>
          <w:rFonts w:eastAsia="Times New Roman"/>
          <w:sz w:val="28"/>
          <w:szCs w:val="28"/>
        </w:rPr>
        <w:t>вовлечением жителей, местных со</w:t>
      </w:r>
      <w:r w:rsidRPr="007F2FA8">
        <w:rPr>
          <w:rFonts w:eastAsia="Times New Roman"/>
          <w:sz w:val="28"/>
          <w:szCs w:val="28"/>
        </w:rPr>
        <w:t>обществ, активистов, представителей администра</w:t>
      </w:r>
      <w:r>
        <w:rPr>
          <w:rFonts w:eastAsia="Times New Roman"/>
          <w:sz w:val="28"/>
          <w:szCs w:val="28"/>
        </w:rPr>
        <w:t>тивных структур, локального биз</w:t>
      </w:r>
      <w:r w:rsidRPr="007F2FA8">
        <w:rPr>
          <w:rFonts w:eastAsia="Times New Roman"/>
          <w:sz w:val="28"/>
          <w:szCs w:val="28"/>
        </w:rPr>
        <w:t>неса, инвесторов, представителей экспертного со</w:t>
      </w:r>
      <w:r>
        <w:rPr>
          <w:rFonts w:eastAsia="Times New Roman"/>
          <w:sz w:val="28"/>
          <w:szCs w:val="28"/>
        </w:rPr>
        <w:t>общества и других заинтересован</w:t>
      </w:r>
      <w:r w:rsidRPr="007F2FA8">
        <w:rPr>
          <w:rFonts w:eastAsia="Times New Roman"/>
          <w:sz w:val="28"/>
          <w:szCs w:val="28"/>
        </w:rPr>
        <w:t xml:space="preserve">ных сторон для совместного определения целей и </w:t>
      </w:r>
      <w:r>
        <w:rPr>
          <w:rFonts w:eastAsia="Times New Roman"/>
          <w:sz w:val="28"/>
          <w:szCs w:val="28"/>
        </w:rPr>
        <w:t>задач развития территории, выяв</w:t>
      </w:r>
      <w:r w:rsidRPr="007F2FA8">
        <w:rPr>
          <w:rFonts w:eastAsia="Times New Roman"/>
          <w:sz w:val="28"/>
          <w:szCs w:val="28"/>
        </w:rPr>
        <w:t>ления истинных проблем и потребностей людей, совместного принятия решений, разрешения конфликтов и</w:t>
      </w:r>
      <w:proofErr w:type="gramEnd"/>
      <w:r w:rsidRPr="007F2FA8">
        <w:rPr>
          <w:rFonts w:eastAsia="Times New Roman"/>
          <w:sz w:val="28"/>
          <w:szCs w:val="28"/>
        </w:rPr>
        <w:t xml:space="preserve"> повышения эффективности проекта.</w:t>
      </w:r>
    </w:p>
    <w:p w:rsidR="00980218" w:rsidRPr="007F2FA8" w:rsidRDefault="00980218" w:rsidP="00980218">
      <w:pPr>
        <w:spacing w:line="13" w:lineRule="exact"/>
        <w:rPr>
          <w:sz w:val="28"/>
          <w:szCs w:val="28"/>
        </w:rPr>
      </w:pPr>
    </w:p>
    <w:p w:rsidR="00980218" w:rsidRPr="007F2FA8" w:rsidRDefault="00980218" w:rsidP="00381ED5">
      <w:pPr>
        <w:numPr>
          <w:ilvl w:val="0"/>
          <w:numId w:val="21"/>
        </w:numPr>
        <w:tabs>
          <w:tab w:val="left" w:pos="865"/>
        </w:tabs>
        <w:spacing w:line="234" w:lineRule="auto"/>
        <w:ind w:firstLine="536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общественных обсуждений проектов комплексного благоустройства </w:t>
      </w:r>
      <w:proofErr w:type="gramStart"/>
      <w:r w:rsidRPr="007F2FA8">
        <w:rPr>
          <w:rFonts w:eastAsia="Times New Roman"/>
          <w:sz w:val="28"/>
          <w:szCs w:val="28"/>
        </w:rPr>
        <w:t>обще-</w:t>
      </w:r>
      <w:proofErr w:type="spellStart"/>
      <w:r w:rsidRPr="007F2FA8">
        <w:rPr>
          <w:rFonts w:eastAsia="Times New Roman"/>
          <w:sz w:val="28"/>
          <w:szCs w:val="28"/>
        </w:rPr>
        <w:t>ственных</w:t>
      </w:r>
      <w:proofErr w:type="spellEnd"/>
      <w:proofErr w:type="gramEnd"/>
      <w:r w:rsidRPr="007F2FA8">
        <w:rPr>
          <w:rFonts w:eastAsia="Times New Roman"/>
          <w:sz w:val="28"/>
          <w:szCs w:val="28"/>
        </w:rPr>
        <w:t xml:space="preserve"> пространств могут принимать участие: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-жители прилегающих территорий;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-представители </w:t>
      </w:r>
      <w:proofErr w:type="gramStart"/>
      <w:r w:rsidRPr="007F2FA8">
        <w:rPr>
          <w:rFonts w:eastAsia="Times New Roman"/>
          <w:sz w:val="28"/>
          <w:szCs w:val="28"/>
        </w:rPr>
        <w:t>бизнес-сообществ</w:t>
      </w:r>
      <w:proofErr w:type="gramEnd"/>
      <w:r w:rsidRPr="007F2FA8">
        <w:rPr>
          <w:rFonts w:eastAsia="Times New Roman"/>
          <w:sz w:val="28"/>
          <w:szCs w:val="28"/>
        </w:rPr>
        <w:t xml:space="preserve"> и местные предприниматели;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6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-представители местных властей, общественных объединений и организаций, ар</w:t>
      </w:r>
      <w:r>
        <w:rPr>
          <w:rFonts w:eastAsia="Times New Roman"/>
          <w:sz w:val="28"/>
          <w:szCs w:val="28"/>
        </w:rPr>
        <w:t xml:space="preserve">хитекторы, дизайнеры, </w:t>
      </w:r>
      <w:r w:rsidRPr="007F2FA8">
        <w:rPr>
          <w:rFonts w:eastAsia="Times New Roman"/>
          <w:sz w:val="28"/>
          <w:szCs w:val="28"/>
        </w:rPr>
        <w:t>активисты;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-различные возрастные и социальные группы: дети, подростки,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lastRenderedPageBreak/>
        <w:t>-молодежь, школьники и студенты, мамы с маленькими детьми, люди среднего возраста, старшее поколение и пожилые люди;</w:t>
      </w:r>
    </w:p>
    <w:p w:rsidR="00980218" w:rsidRPr="007F2FA8" w:rsidRDefault="00980218" w:rsidP="00980218">
      <w:pPr>
        <w:spacing w:line="14" w:lineRule="exact"/>
        <w:rPr>
          <w:rFonts w:eastAsia="Times New Roman"/>
          <w:sz w:val="28"/>
          <w:szCs w:val="28"/>
        </w:rPr>
      </w:pPr>
    </w:p>
    <w:p w:rsidR="0098021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-люди с ограниченными физическими</w:t>
      </w:r>
      <w:r>
        <w:rPr>
          <w:rFonts w:eastAsia="Times New Roman"/>
          <w:sz w:val="28"/>
          <w:szCs w:val="28"/>
        </w:rPr>
        <w:t xml:space="preserve"> возможностями;   </w:t>
      </w:r>
    </w:p>
    <w:p w:rsidR="00980218" w:rsidRPr="007F2FA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 -другие потенциально заинтересованные стороны.</w:t>
      </w:r>
    </w:p>
    <w:p w:rsidR="00980218" w:rsidRPr="007F2FA8" w:rsidRDefault="00980218" w:rsidP="00980218">
      <w:pPr>
        <w:spacing w:line="236" w:lineRule="auto"/>
        <w:ind w:left="4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Для организации обще</w:t>
      </w:r>
      <w:r>
        <w:rPr>
          <w:rFonts w:eastAsia="Times New Roman"/>
          <w:sz w:val="28"/>
          <w:szCs w:val="28"/>
        </w:rPr>
        <w:t xml:space="preserve">ственного участия необходимо </w:t>
      </w:r>
      <w:r w:rsidRPr="007F2FA8">
        <w:rPr>
          <w:rFonts w:eastAsia="Times New Roman"/>
          <w:sz w:val="28"/>
          <w:szCs w:val="28"/>
        </w:rPr>
        <w:t>следующее:</w:t>
      </w:r>
    </w:p>
    <w:p w:rsidR="00980218" w:rsidRPr="007F2FA8" w:rsidRDefault="00980218" w:rsidP="00980218">
      <w:pPr>
        <w:spacing w:line="5" w:lineRule="exact"/>
        <w:rPr>
          <w:sz w:val="28"/>
          <w:szCs w:val="28"/>
        </w:rPr>
      </w:pP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-проведение </w:t>
      </w:r>
      <w:proofErr w:type="gramStart"/>
      <w:r w:rsidRPr="007F2FA8">
        <w:rPr>
          <w:rFonts w:eastAsia="Times New Roman"/>
          <w:sz w:val="28"/>
          <w:szCs w:val="28"/>
        </w:rPr>
        <w:t>фокус-групп</w:t>
      </w:r>
      <w:proofErr w:type="gramEnd"/>
      <w:r w:rsidRPr="007F2FA8">
        <w:rPr>
          <w:rFonts w:eastAsia="Times New Roman"/>
          <w:sz w:val="28"/>
          <w:szCs w:val="28"/>
        </w:rPr>
        <w:t>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-работа с отдельными группами пользователей;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-проведение общественных обсуждений,</w:t>
      </w:r>
    </w:p>
    <w:p w:rsidR="00980218" w:rsidRPr="007F2FA8" w:rsidRDefault="00980218" w:rsidP="00980218">
      <w:pPr>
        <w:spacing w:line="12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2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0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1B5212">
      <w:pPr>
        <w:spacing w:line="236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Общественные обсуждения территорий </w:t>
      </w:r>
      <w:r w:rsidR="001B5212">
        <w:rPr>
          <w:rFonts w:eastAsia="Times New Roman"/>
          <w:sz w:val="28"/>
          <w:szCs w:val="28"/>
        </w:rPr>
        <w:t xml:space="preserve"> могут быть организованы в</w:t>
      </w:r>
      <w:r w:rsidRPr="007F2FA8">
        <w:rPr>
          <w:rFonts w:eastAsia="Times New Roman"/>
          <w:sz w:val="28"/>
          <w:szCs w:val="28"/>
        </w:rPr>
        <w:t xml:space="preserve"> библи</w:t>
      </w:r>
      <w:r w:rsidR="001B5212">
        <w:rPr>
          <w:rFonts w:eastAsia="Times New Roman"/>
          <w:sz w:val="28"/>
          <w:szCs w:val="28"/>
        </w:rPr>
        <w:t>отеках, школах, центрах дополни</w:t>
      </w:r>
      <w:r w:rsidRPr="007F2FA8">
        <w:rPr>
          <w:rFonts w:eastAsia="Times New Roman"/>
          <w:sz w:val="28"/>
          <w:szCs w:val="28"/>
        </w:rPr>
        <w:t>тельного образования и других общественных центрах, расположенных</w:t>
      </w:r>
      <w:r w:rsidR="001B5212"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непосредственной близости к проектируемой территории.</w:t>
      </w:r>
    </w:p>
    <w:p w:rsidR="00980218" w:rsidRPr="007F2FA8" w:rsidRDefault="00980218" w:rsidP="00980218">
      <w:pPr>
        <w:spacing w:line="17" w:lineRule="exact"/>
        <w:rPr>
          <w:rFonts w:eastAsia="Times New Roman"/>
          <w:sz w:val="28"/>
          <w:szCs w:val="28"/>
        </w:rPr>
      </w:pPr>
    </w:p>
    <w:p w:rsidR="001B5212" w:rsidRDefault="00980218" w:rsidP="00980218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Для обеспечения квалифицированного участ</w:t>
      </w:r>
      <w:r w:rsidR="001B5212">
        <w:rPr>
          <w:rFonts w:eastAsia="Times New Roman"/>
          <w:sz w:val="28"/>
          <w:szCs w:val="28"/>
        </w:rPr>
        <w:t>ия необходимо публиковать досто</w:t>
      </w:r>
      <w:r w:rsidRPr="007F2FA8">
        <w:rPr>
          <w:rFonts w:eastAsia="Times New Roman"/>
          <w:sz w:val="28"/>
          <w:szCs w:val="28"/>
        </w:rPr>
        <w:t xml:space="preserve">верную и актуальную информацию о проекте, результатах </w:t>
      </w:r>
      <w:proofErr w:type="spellStart"/>
      <w:r w:rsidR="001B5212">
        <w:rPr>
          <w:rFonts w:eastAsia="Times New Roman"/>
          <w:sz w:val="28"/>
          <w:szCs w:val="28"/>
        </w:rPr>
        <w:t>предпроектных</w:t>
      </w:r>
      <w:proofErr w:type="spellEnd"/>
      <w:r w:rsidR="001B5212">
        <w:rPr>
          <w:rFonts w:eastAsia="Times New Roman"/>
          <w:sz w:val="28"/>
          <w:szCs w:val="28"/>
        </w:rPr>
        <w:t xml:space="preserve"> исследо</w:t>
      </w:r>
      <w:r w:rsidRPr="007F2FA8">
        <w:rPr>
          <w:rFonts w:eastAsia="Times New Roman"/>
          <w:sz w:val="28"/>
          <w:szCs w:val="28"/>
        </w:rPr>
        <w:t>ваний, а также сам проект не позднее, чем за 14 дней до проведения общественного обсуждения.</w:t>
      </w:r>
    </w:p>
    <w:p w:rsidR="001B5212" w:rsidRPr="007F2FA8" w:rsidRDefault="001B5212" w:rsidP="001B5212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 xml:space="preserve">Организация  общественного участия состоит </w:t>
      </w:r>
      <w:proofErr w:type="gramStart"/>
      <w:r w:rsidRPr="007F2FA8">
        <w:rPr>
          <w:rFonts w:eastAsia="Times New Roman"/>
          <w:sz w:val="28"/>
          <w:szCs w:val="28"/>
        </w:rPr>
        <w:t>из</w:t>
      </w:r>
      <w:proofErr w:type="gramEnd"/>
      <w:r w:rsidRPr="007F2FA8">
        <w:rPr>
          <w:rFonts w:eastAsia="Times New Roman"/>
          <w:sz w:val="28"/>
          <w:szCs w:val="28"/>
        </w:rPr>
        <w:t>:</w:t>
      </w:r>
    </w:p>
    <w:p w:rsidR="001B5212" w:rsidRPr="007F2FA8" w:rsidRDefault="001B5212" w:rsidP="001B5212">
      <w:pPr>
        <w:spacing w:line="17" w:lineRule="exact"/>
        <w:rPr>
          <w:rFonts w:eastAsia="Times New Roman"/>
          <w:sz w:val="28"/>
          <w:szCs w:val="28"/>
        </w:rPr>
      </w:pPr>
    </w:p>
    <w:p w:rsidR="001B5212" w:rsidRPr="001B5212" w:rsidRDefault="001B5212" w:rsidP="00980218">
      <w:pPr>
        <w:spacing w:line="237" w:lineRule="auto"/>
        <w:ind w:left="4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B52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1B5212">
        <w:rPr>
          <w:rFonts w:eastAsia="Times New Roman"/>
          <w:sz w:val="28"/>
          <w:szCs w:val="28"/>
        </w:rPr>
        <w:t>предпроектного</w:t>
      </w:r>
      <w:proofErr w:type="spellEnd"/>
      <w:r w:rsidRPr="001B5212">
        <w:rPr>
          <w:rFonts w:eastAsia="Times New Roman"/>
          <w:sz w:val="28"/>
          <w:szCs w:val="28"/>
        </w:rPr>
        <w:t xml:space="preserve"> этапа, направленного на разработку задания на </w:t>
      </w:r>
      <w:proofErr w:type="spellStart"/>
      <w:proofErr w:type="gramStart"/>
      <w:r w:rsidRPr="001B5212">
        <w:rPr>
          <w:rFonts w:eastAsia="Times New Roman"/>
          <w:sz w:val="28"/>
          <w:szCs w:val="28"/>
        </w:rPr>
        <w:t>проектирова-ние</w:t>
      </w:r>
      <w:proofErr w:type="spellEnd"/>
      <w:proofErr w:type="gramEnd"/>
      <w:r w:rsidRPr="001B5212">
        <w:rPr>
          <w:rFonts w:eastAsia="Times New Roman"/>
          <w:sz w:val="28"/>
          <w:szCs w:val="28"/>
        </w:rPr>
        <w:t>, отражающего запросы жителей, проведения анализа сбора данных о существу-</w:t>
      </w:r>
      <w:proofErr w:type="spellStart"/>
      <w:r w:rsidRPr="001B5212">
        <w:rPr>
          <w:rFonts w:eastAsia="Times New Roman"/>
          <w:sz w:val="28"/>
          <w:szCs w:val="28"/>
        </w:rPr>
        <w:t>ющем</w:t>
      </w:r>
      <w:proofErr w:type="spellEnd"/>
      <w:r w:rsidRPr="001B5212">
        <w:rPr>
          <w:rFonts w:eastAsia="Times New Roman"/>
          <w:sz w:val="28"/>
          <w:szCs w:val="28"/>
        </w:rPr>
        <w:t xml:space="preserve"> использовании территории, основных проблемах, сбор идей-пожеланий от жителей посредством анкетирования, опросов, интервью;</w:t>
      </w:r>
    </w:p>
    <w:p w:rsidR="00980218" w:rsidRPr="001B5212" w:rsidRDefault="001B5212" w:rsidP="00980218">
      <w:pPr>
        <w:spacing w:line="23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 и согласования эскизного проекта развития </w:t>
      </w:r>
      <w:proofErr w:type="spellStart"/>
      <w:proofErr w:type="gramStart"/>
      <w:r w:rsidR="00980218" w:rsidRPr="001B5212">
        <w:rPr>
          <w:rFonts w:eastAsia="Times New Roman"/>
          <w:color w:val="000000" w:themeColor="text1"/>
          <w:sz w:val="28"/>
          <w:szCs w:val="28"/>
        </w:rPr>
        <w:t>терри</w:t>
      </w:r>
      <w:proofErr w:type="spellEnd"/>
      <w:r w:rsidR="00980218" w:rsidRPr="001B5212">
        <w:rPr>
          <w:rFonts w:eastAsia="Times New Roman"/>
          <w:color w:val="000000" w:themeColor="text1"/>
          <w:sz w:val="28"/>
          <w:szCs w:val="28"/>
        </w:rPr>
        <w:t>-тории</w:t>
      </w:r>
      <w:proofErr w:type="gramEnd"/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после его публичной презентации, по итогам которых в концепцию проекта вносятся изменения и дополнения;</w:t>
      </w:r>
    </w:p>
    <w:p w:rsidR="00980218" w:rsidRPr="001B5212" w:rsidRDefault="00980218" w:rsidP="00980218">
      <w:pPr>
        <w:spacing w:line="14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-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разработки проектной документации и реализации проекта, которая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осуществ-ляются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при участии рабочей группы, сформированной местными жителями;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-оценки качества реализованного проекта, его соответствия проекту и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пожела-ниям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жителей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проводимой с участием местных жителей.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После проведения общественных обсуждений необходимо предоставить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воз-</w:t>
      </w:r>
      <w:proofErr w:type="spellStart"/>
      <w:r w:rsidRPr="001B5212">
        <w:rPr>
          <w:rFonts w:eastAsia="Times New Roman"/>
          <w:color w:val="000000" w:themeColor="text1"/>
          <w:sz w:val="28"/>
          <w:szCs w:val="28"/>
        </w:rPr>
        <w:t>можность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для местных жителей внести свои предложения к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проекту благоустрой-</w:t>
      </w:r>
      <w:proofErr w:type="spellStart"/>
      <w:r w:rsidR="001B5212">
        <w:rPr>
          <w:rFonts w:eastAsia="Times New Roman"/>
          <w:color w:val="000000" w:themeColor="text1"/>
          <w:sz w:val="28"/>
          <w:szCs w:val="28"/>
        </w:rPr>
        <w:t>ства</w:t>
      </w:r>
      <w:proofErr w:type="spellEnd"/>
      <w:r w:rsidR="001B5212">
        <w:rPr>
          <w:rFonts w:eastAsia="Times New Roman"/>
          <w:color w:val="000000" w:themeColor="text1"/>
          <w:sz w:val="28"/>
          <w:szCs w:val="28"/>
        </w:rPr>
        <w:t>.</w:t>
      </w:r>
    </w:p>
    <w:p w:rsidR="00980218" w:rsidRPr="001B5212" w:rsidRDefault="00980218" w:rsidP="00980218">
      <w:pPr>
        <w:spacing w:line="16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 итогам проведения общественного обсуждения необходимо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проанализиро-вать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собранные данные и оформить отчет.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FC0862" w:rsidRDefault="001B5212" w:rsidP="001B5212">
      <w:pPr>
        <w:spacing w:line="237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Pr="00FC0862">
        <w:rPr>
          <w:rFonts w:eastAsia="Times New Roman"/>
          <w:color w:val="000000" w:themeColor="text1"/>
          <w:sz w:val="28"/>
          <w:szCs w:val="28"/>
        </w:rPr>
        <w:t>Администрация поселения может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привлекать к выполнению работ по </w:t>
      </w:r>
      <w:proofErr w:type="gramStart"/>
      <w:r w:rsidR="00980218" w:rsidRPr="00FC0862">
        <w:rPr>
          <w:rFonts w:eastAsia="Times New Roman"/>
          <w:color w:val="000000" w:themeColor="text1"/>
          <w:sz w:val="28"/>
          <w:szCs w:val="28"/>
        </w:rPr>
        <w:t>благо-устройству</w:t>
      </w:r>
      <w:proofErr w:type="gramEnd"/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общественных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территорий студенческие строительные отряды,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жителей поселения и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>других заинтересованных лиц.</w:t>
      </w:r>
    </w:p>
    <w:p w:rsidR="00980218" w:rsidRPr="00FC0862" w:rsidRDefault="00980218" w:rsidP="00980218">
      <w:pPr>
        <w:spacing w:line="19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381ED5">
      <w:pPr>
        <w:numPr>
          <w:ilvl w:val="0"/>
          <w:numId w:val="22"/>
        </w:numPr>
        <w:tabs>
          <w:tab w:val="left" w:pos="905"/>
        </w:tabs>
        <w:spacing w:line="239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FC0862">
        <w:rPr>
          <w:rFonts w:eastAsia="Times New Roman"/>
          <w:color w:val="000000" w:themeColor="text1"/>
          <w:sz w:val="28"/>
          <w:szCs w:val="28"/>
        </w:rPr>
        <w:t xml:space="preserve">целях создания на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территории поселения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оптимальных условий для осуществления физкультурно-оздоровительной ра</w:t>
      </w:r>
      <w:r w:rsidR="00FC0862">
        <w:rPr>
          <w:rFonts w:eastAsia="Times New Roman"/>
          <w:color w:val="000000" w:themeColor="text1"/>
          <w:sz w:val="28"/>
          <w:szCs w:val="28"/>
        </w:rPr>
        <w:t>боты, а также органи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зации досуга, активного отдыха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и занятий спортом </w:t>
      </w:r>
      <w:r w:rsidR="00FC0862">
        <w:rPr>
          <w:rFonts w:eastAsia="Times New Roman"/>
          <w:color w:val="000000" w:themeColor="text1"/>
          <w:sz w:val="28"/>
          <w:szCs w:val="28"/>
        </w:rPr>
        <w:t>населения всех возрастов необхо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димо предусмотреть </w:t>
      </w:r>
      <w:r w:rsidR="00FC0862" w:rsidRPr="001B5212">
        <w:rPr>
          <w:rFonts w:eastAsia="Times New Roman"/>
          <w:color w:val="000000" w:themeColor="text1"/>
          <w:sz w:val="28"/>
          <w:szCs w:val="28"/>
        </w:rPr>
        <w:t>комплексное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благоустройство </w:t>
      </w:r>
      <w:r w:rsidR="00FC0862">
        <w:rPr>
          <w:rFonts w:eastAsia="Times New Roman"/>
          <w:color w:val="000000" w:themeColor="text1"/>
          <w:sz w:val="28"/>
          <w:szCs w:val="28"/>
        </w:rPr>
        <w:t>общественных территорий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устройство </w:t>
      </w:r>
      <w:r w:rsidR="00FC0862">
        <w:rPr>
          <w:rFonts w:eastAsia="Times New Roman"/>
          <w:color w:val="000000" w:themeColor="text1"/>
          <w:sz w:val="28"/>
          <w:szCs w:val="28"/>
        </w:rPr>
        <w:lastRenderedPageBreak/>
        <w:t>площадок с гимна</w:t>
      </w:r>
      <w:r w:rsidRPr="001B5212">
        <w:rPr>
          <w:rFonts w:eastAsia="Times New Roman"/>
          <w:color w:val="000000" w:themeColor="text1"/>
          <w:sz w:val="28"/>
          <w:szCs w:val="28"/>
        </w:rPr>
        <w:t>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ых игровых площадок и так далее.   </w:t>
      </w:r>
      <w:proofErr w:type="gramEnd"/>
    </w:p>
    <w:p w:rsidR="00980218" w:rsidRPr="001B5212" w:rsidRDefault="00980218" w:rsidP="00980218">
      <w:pPr>
        <w:spacing w:line="200" w:lineRule="exact"/>
        <w:rPr>
          <w:color w:val="000000" w:themeColor="text1"/>
          <w:sz w:val="28"/>
          <w:szCs w:val="28"/>
        </w:rPr>
      </w:pPr>
    </w:p>
    <w:p w:rsidR="00334CB4" w:rsidRDefault="00661E66" w:rsidP="00AA4C80">
      <w:pPr>
        <w:spacing w:line="335" w:lineRule="exact"/>
        <w:jc w:val="center"/>
        <w:rPr>
          <w:b/>
          <w:color w:val="FF0000"/>
          <w:sz w:val="28"/>
          <w:szCs w:val="28"/>
        </w:rPr>
      </w:pPr>
      <w:r w:rsidRPr="00800D48">
        <w:rPr>
          <w:b/>
          <w:color w:val="FF0000"/>
          <w:sz w:val="28"/>
          <w:szCs w:val="28"/>
        </w:rPr>
        <w:t>6</w:t>
      </w:r>
      <w:r w:rsidR="00AA4C80" w:rsidRPr="00800D48">
        <w:rPr>
          <w:b/>
          <w:color w:val="FF0000"/>
          <w:sz w:val="28"/>
          <w:szCs w:val="28"/>
        </w:rPr>
        <w:t>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2 500 000 рублей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>Из них: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2 375 000 руб.- средства федерального бюджета;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75 000 руб.- средства республиканского бюджета;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25 000 руб.- средства местного бюджета;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 25 000 руб. </w:t>
      </w:r>
      <w:proofErr w:type="gramStart"/>
      <w:r w:rsidRPr="00766645">
        <w:rPr>
          <w:color w:val="000000" w:themeColor="text1"/>
          <w:sz w:val="28"/>
          <w:szCs w:val="28"/>
        </w:rPr>
        <w:t>–с</w:t>
      </w:r>
      <w:proofErr w:type="gramEnd"/>
      <w:r w:rsidRPr="00766645">
        <w:rPr>
          <w:color w:val="000000" w:themeColor="text1"/>
          <w:sz w:val="28"/>
          <w:szCs w:val="28"/>
        </w:rPr>
        <w:t>редства внебюджетных фондов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</w:p>
    <w:p w:rsidR="00DF0F54" w:rsidRPr="00800D48" w:rsidRDefault="00DF0F54" w:rsidP="00560797">
      <w:pPr>
        <w:spacing w:line="335" w:lineRule="exact"/>
        <w:rPr>
          <w:color w:val="FF0000"/>
          <w:sz w:val="28"/>
          <w:szCs w:val="28"/>
        </w:rPr>
      </w:pPr>
    </w:p>
    <w:p w:rsidR="00560797" w:rsidRPr="00766645" w:rsidRDefault="00661E66" w:rsidP="0056079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766645">
        <w:rPr>
          <w:rFonts w:eastAsia="Times New Roman"/>
          <w:b/>
          <w:color w:val="000000" w:themeColor="text1"/>
          <w:sz w:val="28"/>
          <w:szCs w:val="28"/>
        </w:rPr>
        <w:t>6</w:t>
      </w:r>
      <w:r w:rsidR="00DF0F54" w:rsidRPr="00766645">
        <w:rPr>
          <w:rFonts w:eastAsia="Times New Roman"/>
          <w:b/>
          <w:color w:val="000000" w:themeColor="text1"/>
          <w:sz w:val="28"/>
          <w:szCs w:val="28"/>
        </w:rPr>
        <w:t xml:space="preserve">.1. </w:t>
      </w:r>
      <w:r w:rsidR="00560797" w:rsidRPr="00766645">
        <w:rPr>
          <w:rFonts w:eastAsia="Times New Roman"/>
          <w:b/>
          <w:color w:val="000000" w:themeColor="text1"/>
          <w:sz w:val="28"/>
          <w:szCs w:val="28"/>
        </w:rPr>
        <w:t>Объемы финансирования реализации программы по годам</w:t>
      </w:r>
    </w:p>
    <w:p w:rsidR="00DF0F54" w:rsidRPr="00766645" w:rsidRDefault="00DF0F54" w:rsidP="0056079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03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9"/>
        <w:gridCol w:w="1266"/>
        <w:gridCol w:w="9"/>
        <w:gridCol w:w="1267"/>
        <w:gridCol w:w="9"/>
        <w:gridCol w:w="1267"/>
        <w:gridCol w:w="9"/>
        <w:gridCol w:w="1267"/>
        <w:gridCol w:w="9"/>
        <w:gridCol w:w="1125"/>
        <w:gridCol w:w="9"/>
      </w:tblGrid>
      <w:tr w:rsidR="00766645" w:rsidRPr="00766645" w:rsidTr="00766645">
        <w:trPr>
          <w:gridAfter w:val="1"/>
          <w:wAfter w:w="9" w:type="dxa"/>
          <w:trHeight w:val="230"/>
        </w:trPr>
        <w:tc>
          <w:tcPr>
            <w:tcW w:w="2836" w:type="dxa"/>
            <w:vMerge w:val="restart"/>
          </w:tcPr>
          <w:p w:rsidR="00661E66" w:rsidRPr="00766645" w:rsidRDefault="00661E66" w:rsidP="007250A0">
            <w:pPr>
              <w:ind w:lef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E66" w:rsidRPr="00766645" w:rsidRDefault="00661E66" w:rsidP="007250A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  <w:p w:rsidR="00661E66" w:rsidRPr="00766645" w:rsidRDefault="00661E66" w:rsidP="007250A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661E66" w:rsidRPr="00766645" w:rsidRDefault="00661E66">
            <w:pPr>
              <w:rPr>
                <w:color w:val="000000" w:themeColor="text1"/>
                <w:sz w:val="24"/>
                <w:szCs w:val="24"/>
              </w:rPr>
            </w:pPr>
            <w:r w:rsidRPr="00766645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661E66" w:rsidRPr="00766645" w:rsidRDefault="00661E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6645" w:rsidRPr="00766645" w:rsidTr="00766645">
        <w:trPr>
          <w:gridAfter w:val="1"/>
          <w:wAfter w:w="9" w:type="dxa"/>
        </w:trPr>
        <w:tc>
          <w:tcPr>
            <w:tcW w:w="2836" w:type="dxa"/>
            <w:vMerge/>
          </w:tcPr>
          <w:p w:rsidR="00661E66" w:rsidRPr="00766645" w:rsidRDefault="00661E66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66" w:rsidRPr="00766645" w:rsidRDefault="00661E66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E66" w:rsidRPr="00766645" w:rsidRDefault="00661E66" w:rsidP="007250A0">
            <w:pPr>
              <w:ind w:left="-10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2018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66645" w:rsidRPr="00766645" w:rsidTr="00766645">
        <w:trPr>
          <w:gridAfter w:val="1"/>
          <w:wAfter w:w="9" w:type="dxa"/>
          <w:trHeight w:val="1380"/>
        </w:trPr>
        <w:tc>
          <w:tcPr>
            <w:tcW w:w="2836" w:type="dxa"/>
          </w:tcPr>
          <w:p w:rsidR="00766645" w:rsidRPr="00766645" w:rsidRDefault="00766645" w:rsidP="007250A0">
            <w:pPr>
              <w:rPr>
                <w:color w:val="000000" w:themeColor="text1"/>
                <w:sz w:val="24"/>
                <w:szCs w:val="24"/>
              </w:rPr>
            </w:pPr>
            <w:r w:rsidRPr="00766645">
              <w:rPr>
                <w:color w:val="000000" w:themeColor="text1"/>
                <w:sz w:val="24"/>
                <w:szCs w:val="24"/>
              </w:rPr>
              <w:t xml:space="preserve"> Благоустройство </w:t>
            </w:r>
            <w:proofErr w:type="gramStart"/>
            <w:r w:rsidRPr="00766645">
              <w:rPr>
                <w:color w:val="000000" w:themeColor="text1"/>
                <w:sz w:val="24"/>
                <w:szCs w:val="24"/>
              </w:rPr>
              <w:t>общественных</w:t>
            </w:r>
            <w:proofErr w:type="gramEnd"/>
            <w:r w:rsidRPr="00766645">
              <w:rPr>
                <w:color w:val="000000" w:themeColor="text1"/>
                <w:sz w:val="24"/>
                <w:szCs w:val="24"/>
              </w:rPr>
              <w:t xml:space="preserve"> территории</w:t>
            </w:r>
          </w:p>
          <w:p w:rsidR="00766645" w:rsidRPr="00766645" w:rsidRDefault="00766645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 w:rsidRPr="007666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2 500 000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</w:tr>
      <w:tr w:rsidR="00766645" w:rsidRPr="00766645" w:rsidTr="00DF3CBE">
        <w:trPr>
          <w:gridAfter w:val="1"/>
          <w:wAfter w:w="9" w:type="dxa"/>
          <w:trHeight w:val="368"/>
        </w:trPr>
        <w:tc>
          <w:tcPr>
            <w:tcW w:w="10349" w:type="dxa"/>
            <w:gridSpan w:val="12"/>
            <w:tcBorders>
              <w:right w:val="single" w:sz="4" w:space="0" w:color="auto"/>
            </w:tcBorders>
          </w:tcPr>
          <w:p w:rsidR="00DF3CBE" w:rsidRPr="00766645" w:rsidRDefault="00DF3CBE" w:rsidP="00DF3CBE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 финансирования  </w:t>
            </w:r>
          </w:p>
          <w:p w:rsidR="00DF3CBE" w:rsidRPr="00766645" w:rsidRDefault="00DF3CBE" w:rsidP="00DF3CBE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 w:rsidRPr="00766645">
              <w:rPr>
                <w:color w:val="000000" w:themeColor="text1"/>
              </w:rPr>
              <w:t xml:space="preserve"> </w:t>
            </w:r>
          </w:p>
          <w:p w:rsidR="00766645" w:rsidRPr="00766645" w:rsidRDefault="00766645" w:rsidP="00DF3CBE">
            <w:pPr>
              <w:rPr>
                <w:color w:val="000000" w:themeColor="text1"/>
              </w:rPr>
            </w:pPr>
            <w:r w:rsidRPr="00766645">
              <w:rPr>
                <w:color w:val="000000" w:themeColor="text1"/>
              </w:rPr>
              <w:t xml:space="preserve"> </w:t>
            </w:r>
            <w:r w:rsidRPr="00766645"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285" w:type="dxa"/>
            <w:gridSpan w:val="2"/>
          </w:tcPr>
          <w:p w:rsidR="00766645" w:rsidRDefault="00766645">
            <w:pPr>
              <w:rPr>
                <w:color w:val="000000" w:themeColor="text1"/>
              </w:rPr>
            </w:pPr>
          </w:p>
          <w:p w:rsidR="00766645" w:rsidRPr="00766645" w:rsidRDefault="00766645" w:rsidP="0076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2 375 000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DF3CBE">
            <w:pPr>
              <w:rPr>
                <w:color w:val="000000" w:themeColor="text1"/>
              </w:rPr>
            </w:pPr>
            <w:r w:rsidRPr="00766645">
              <w:rPr>
                <w:color w:val="000000" w:themeColor="text1"/>
                <w:spacing w:val="2"/>
                <w:shd w:val="clear" w:color="auto" w:fill="FFFFFF"/>
              </w:rPr>
              <w:t>за счет средств республиканского бюджета</w:t>
            </w:r>
          </w:p>
        </w:tc>
        <w:tc>
          <w:tcPr>
            <w:tcW w:w="1285" w:type="dxa"/>
            <w:gridSpan w:val="2"/>
          </w:tcPr>
          <w:p w:rsidR="00766645" w:rsidRDefault="00766645">
            <w:pPr>
              <w:rPr>
                <w:color w:val="000000" w:themeColor="text1"/>
              </w:rPr>
            </w:pPr>
          </w:p>
          <w:p w:rsidR="00766645" w:rsidRPr="00766645" w:rsidRDefault="00766645" w:rsidP="0076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DF3CBE">
            <w:pPr>
              <w:rPr>
                <w:color w:val="000000" w:themeColor="text1"/>
              </w:rPr>
            </w:pPr>
            <w:r w:rsidRPr="00766645"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285" w:type="dxa"/>
            <w:gridSpan w:val="2"/>
          </w:tcPr>
          <w:p w:rsidR="00766645" w:rsidRPr="00766645" w:rsidRDefault="00766645" w:rsidP="0076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DF3CBE">
            <w:pPr>
              <w:rPr>
                <w:color w:val="000000" w:themeColor="text1"/>
              </w:rPr>
            </w:pPr>
            <w:proofErr w:type="gramStart"/>
            <w:r w:rsidRPr="00766645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766645">
              <w:rPr>
                <w:rFonts w:eastAsia="Times New Roman"/>
                <w:color w:val="000000" w:themeColor="text1"/>
              </w:rPr>
              <w:t>предприятий, организаций, предпринимателей, граждан</w:t>
            </w:r>
            <w:proofErr w:type="gramEnd"/>
          </w:p>
        </w:tc>
        <w:tc>
          <w:tcPr>
            <w:tcW w:w="1285" w:type="dxa"/>
            <w:gridSpan w:val="2"/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</w:tr>
    </w:tbl>
    <w:p w:rsidR="00560797" w:rsidRDefault="00560797" w:rsidP="005607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482" w:rsidRPr="005722B1" w:rsidRDefault="002852D2">
      <w:pPr>
        <w:spacing w:line="234" w:lineRule="auto"/>
        <w:ind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уменьшении объемов  финансирования, объемы работ будут уменьшены.</w:t>
      </w:r>
      <w:r w:rsidR="00DF3CBE" w:rsidRPr="005722B1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1B14D7" w:rsidRDefault="001B14D7" w:rsidP="005722B1">
      <w:pPr>
        <w:spacing w:line="236" w:lineRule="auto"/>
        <w:ind w:left="60" w:right="140" w:firstLine="540"/>
        <w:jc w:val="both"/>
        <w:rPr>
          <w:sz w:val="20"/>
          <w:szCs w:val="20"/>
        </w:rPr>
      </w:pP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Объемы финансирования подлежат ежегодному уточнению исходя из </w:t>
      </w:r>
      <w:proofErr w:type="gram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воз-</w:t>
      </w:r>
      <w:proofErr w:type="spell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можностей</w:t>
      </w:r>
      <w:proofErr w:type="spellEnd"/>
      <w:proofErr w:type="gramEnd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соответствующего бюджета на</w:t>
      </w:r>
      <w:r w:rsid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очередной финансовый год и пла</w:t>
      </w: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новый период.</w:t>
      </w:r>
    </w:p>
    <w:p w:rsidR="00331D59" w:rsidRPr="00B47FA2" w:rsidRDefault="00331D59">
      <w:pPr>
        <w:spacing w:line="329" w:lineRule="exact"/>
        <w:rPr>
          <w:color w:val="000000" w:themeColor="text1"/>
          <w:sz w:val="20"/>
          <w:szCs w:val="20"/>
        </w:rPr>
      </w:pPr>
    </w:p>
    <w:p w:rsidR="00331D59" w:rsidRPr="00B47FA2" w:rsidRDefault="00661E66">
      <w:pPr>
        <w:ind w:right="20"/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="00074467" w:rsidRPr="00B47FA2">
        <w:rPr>
          <w:rFonts w:eastAsia="Times New Roman"/>
          <w:b/>
          <w:bCs/>
          <w:color w:val="000000" w:themeColor="text1"/>
          <w:sz w:val="28"/>
          <w:szCs w:val="28"/>
        </w:rPr>
        <w:t>. Перечен</w:t>
      </w:r>
      <w:r w:rsidR="00DF3CBE" w:rsidRPr="00B47FA2">
        <w:rPr>
          <w:rFonts w:eastAsia="Times New Roman"/>
          <w:b/>
          <w:bCs/>
          <w:color w:val="000000" w:themeColor="text1"/>
          <w:sz w:val="28"/>
          <w:szCs w:val="28"/>
        </w:rPr>
        <w:t xml:space="preserve">ь мероприятий Программы  </w:t>
      </w:r>
    </w:p>
    <w:p w:rsidR="00331D59" w:rsidRDefault="00331D59">
      <w:pPr>
        <w:spacing w:line="332" w:lineRule="exact"/>
        <w:rPr>
          <w:sz w:val="20"/>
          <w:szCs w:val="20"/>
        </w:rPr>
      </w:pPr>
    </w:p>
    <w:p w:rsidR="00074467" w:rsidRDefault="001E00AF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Основу муниципально</w:t>
      </w:r>
      <w:r w:rsidR="00074467">
        <w:rPr>
          <w:rFonts w:eastAsia="Times New Roman"/>
          <w:sz w:val="28"/>
          <w:szCs w:val="28"/>
        </w:rPr>
        <w:t xml:space="preserve">й Программы составляет </w:t>
      </w:r>
      <w:r>
        <w:rPr>
          <w:rFonts w:eastAsia="Times New Roman"/>
          <w:sz w:val="28"/>
          <w:szCs w:val="28"/>
        </w:rPr>
        <w:t xml:space="preserve">благоустройство </w:t>
      </w:r>
      <w:r w:rsidR="00074467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>территорий</w:t>
      </w:r>
      <w:r w:rsidR="00074467">
        <w:rPr>
          <w:rFonts w:eastAsia="Times New Roman"/>
          <w:sz w:val="28"/>
          <w:szCs w:val="28"/>
        </w:rPr>
        <w:t xml:space="preserve"> поселения.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перечень мероприятий входит: 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47FA2">
        <w:rPr>
          <w:rFonts w:eastAsia="Times New Roman"/>
          <w:sz w:val="28"/>
          <w:szCs w:val="28"/>
        </w:rPr>
        <w:t>обеспечение освещения</w:t>
      </w:r>
      <w:r>
        <w:rPr>
          <w:rFonts w:eastAsia="Times New Roman"/>
          <w:sz w:val="28"/>
          <w:szCs w:val="28"/>
        </w:rPr>
        <w:t>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-устройство проездов, подъездов;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скамеек;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урн;</w:t>
      </w:r>
    </w:p>
    <w:p w:rsidR="00074467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74467">
        <w:rPr>
          <w:rFonts w:eastAsia="Times New Roman"/>
          <w:sz w:val="28"/>
          <w:szCs w:val="28"/>
        </w:rPr>
        <w:t xml:space="preserve"> доступность для маломобильных групп населен</w:t>
      </w:r>
      <w:r>
        <w:rPr>
          <w:rFonts w:eastAsia="Times New Roman"/>
          <w:sz w:val="28"/>
          <w:szCs w:val="28"/>
        </w:rPr>
        <w:t>ия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мероприятия: </w:t>
      </w:r>
    </w:p>
    <w:p w:rsidR="00B47FA2" w:rsidRP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озеленение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общественных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территории;</w:t>
      </w:r>
    </w:p>
    <w:p w:rsidR="00D10A7D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 обустройство детских площадок и (или) об</w:t>
      </w:r>
      <w:r w:rsidR="00D10A7D">
        <w:rPr>
          <w:rFonts w:eastAsia="Times New Roman"/>
          <w:color w:val="000000" w:themeColor="text1"/>
          <w:sz w:val="28"/>
          <w:szCs w:val="28"/>
        </w:rPr>
        <w:t>устройство спортивных площадок</w:t>
      </w:r>
      <w:proofErr w:type="gramStart"/>
      <w:r w:rsidR="00D10A7D">
        <w:rPr>
          <w:rFonts w:eastAsia="Times New Roman"/>
          <w:color w:val="000000" w:themeColor="text1"/>
          <w:sz w:val="28"/>
          <w:szCs w:val="28"/>
        </w:rPr>
        <w:t>,;</w:t>
      </w:r>
      <w:proofErr w:type="gramEnd"/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автомобильных парковок;</w:t>
      </w:r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обустройство площадок под ТБО;</w:t>
      </w:r>
    </w:p>
    <w:p w:rsidR="00B47FA2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 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>иные виды</w:t>
      </w:r>
      <w:r w:rsidR="002852D2">
        <w:rPr>
          <w:rFonts w:eastAsia="Times New Roman"/>
          <w:color w:val="000000" w:themeColor="text1"/>
          <w:sz w:val="28"/>
          <w:szCs w:val="28"/>
        </w:rPr>
        <w:t xml:space="preserve"> работ.</w:t>
      </w:r>
    </w:p>
    <w:p w:rsidR="002852D2" w:rsidRDefault="002852D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2852D2" w:rsidP="00B7078A">
      <w:pPr>
        <w:spacing w:line="238" w:lineRule="auto"/>
        <w:ind w:firstLine="418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Визуализированный перечень образцов элементов благоустройства</w:t>
      </w:r>
      <w:r w:rsidR="00B7078A">
        <w:rPr>
          <w:rFonts w:eastAsia="Times New Roman"/>
          <w:color w:val="000000" w:themeColor="text1"/>
          <w:sz w:val="28"/>
          <w:szCs w:val="28"/>
        </w:rPr>
        <w:t xml:space="preserve"> общественных территорий включенных в минимальный и дополнительный перечень.</w:t>
      </w: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1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678"/>
      </w:tblGrid>
      <w:tr w:rsidR="00B7078A" w:rsidTr="004F0CA5">
        <w:trPr>
          <w:trHeight w:val="335"/>
        </w:trPr>
        <w:tc>
          <w:tcPr>
            <w:tcW w:w="5353" w:type="dxa"/>
            <w:gridSpan w:val="2"/>
          </w:tcPr>
          <w:p w:rsidR="00B7078A" w:rsidRPr="00B7078A" w:rsidRDefault="00B7078A" w:rsidP="004F0CA5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B7078A" w:rsidTr="004F0CA5">
        <w:trPr>
          <w:trHeight w:val="301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7078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B7078A"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E74F9B" wp14:editId="5FE5DA2E">
                  <wp:extent cx="2727434" cy="1828800"/>
                  <wp:effectExtent l="0" t="0" r="0" b="0"/>
                  <wp:docPr id="43" name="Рисунок 43" descr="C:\Users\Axmatianiva\Downloads\скамь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matianiva\Downloads\скамь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45" cy="18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rPr>
          <w:trHeight w:val="3290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«Эконом»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EFEDA2" wp14:editId="027C07F1">
                  <wp:extent cx="2913320" cy="1499190"/>
                  <wp:effectExtent l="0" t="0" r="1905" b="6350"/>
                  <wp:docPr id="45" name="Рисунок 45" descr="C:\Users\Axmatianiva\Downloads\скамь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xmatianiva\Downloads\скамья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56" cy="14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rPr>
          <w:trHeight w:val="3332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4962D8" wp14:editId="7961DE72">
                  <wp:extent cx="2785730" cy="1754372"/>
                  <wp:effectExtent l="0" t="0" r="0" b="0"/>
                  <wp:docPr id="46" name="Рисунок 46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98" cy="175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rPr>
          <w:trHeight w:val="5514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A9FB46D" wp14:editId="1BD97A90">
                  <wp:extent cx="2647505" cy="2913321"/>
                  <wp:effectExtent l="0" t="0" r="635" b="1905"/>
                  <wp:docPr id="47" name="Рисунок 4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9" cy="29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6489" w:rsidTr="004F0CA5">
        <w:tc>
          <w:tcPr>
            <w:tcW w:w="5353" w:type="dxa"/>
            <w:gridSpan w:val="2"/>
          </w:tcPr>
          <w:p w:rsidR="00846489" w:rsidRP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3FAC4D" wp14:editId="02C1AC1D">
                  <wp:extent cx="2636874" cy="2317897"/>
                  <wp:effectExtent l="0" t="0" r="0" b="6350"/>
                  <wp:docPr id="48" name="Рисунок 48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07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89" w:rsidTr="004F0CA5">
        <w:tc>
          <w:tcPr>
            <w:tcW w:w="5353" w:type="dxa"/>
            <w:gridSpan w:val="2"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светильник (2,3 м) 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MONACO A1497PA-4BK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c>
          <w:tcPr>
            <w:tcW w:w="5353" w:type="dxa"/>
            <w:gridSpan w:val="2"/>
          </w:tcPr>
          <w:p w:rsidR="00B7078A" w:rsidRPr="00FE5C1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Наземный фонарь уличный 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FE5C1A">
              <w:rPr>
                <w:sz w:val="28"/>
                <w:szCs w:val="28"/>
              </w:rPr>
              <w:t>Malaga</w:t>
            </w:r>
            <w:proofErr w:type="spellEnd"/>
            <w:r w:rsidRPr="00FE5C1A">
              <w:rPr>
                <w:sz w:val="28"/>
                <w:szCs w:val="28"/>
              </w:rPr>
              <w:t xml:space="preserve"> A1086PA-3BG- 5066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F49978" wp14:editId="74B07A20">
                  <wp:extent cx="2541181" cy="2562446"/>
                  <wp:effectExtent l="0" t="0" r="0" b="0"/>
                  <wp:docPr id="50" name="Рисунок 50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03" cy="256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c>
          <w:tcPr>
            <w:tcW w:w="5353" w:type="dxa"/>
            <w:gridSpan w:val="2"/>
          </w:tcPr>
          <w:p w:rsidR="00B8153F" w:rsidRPr="00FE5C1A" w:rsidRDefault="00B8153F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Уличные фонари</w:t>
            </w:r>
          </w:p>
          <w:p w:rsidR="00B7078A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 «Стрит 55 (d=300)»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4A13F0" wp14:editId="01EBB0D6">
                  <wp:extent cx="2533650" cy="3009900"/>
                  <wp:effectExtent l="0" t="0" r="0" b="0"/>
                  <wp:docPr id="51" name="Рисунок 51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57" cy="30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4F0CA5">
        <w:trPr>
          <w:trHeight w:val="643"/>
        </w:trPr>
        <w:tc>
          <w:tcPr>
            <w:tcW w:w="5353" w:type="dxa"/>
            <w:gridSpan w:val="2"/>
          </w:tcPr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250A0">
              <w:rPr>
                <w:sz w:val="28"/>
                <w:szCs w:val="28"/>
              </w:rPr>
              <w:t>Установка урн</w:t>
            </w:r>
          </w:p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EBC2A1" wp14:editId="74967FDE">
                  <wp:extent cx="2529444" cy="2588820"/>
                  <wp:effectExtent l="0" t="0" r="4445" b="2540"/>
                  <wp:docPr id="1" name="Рисунок 1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38" cy="25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4F0CA5">
        <w:trPr>
          <w:trHeight w:val="3192"/>
        </w:trPr>
        <w:tc>
          <w:tcPr>
            <w:tcW w:w="5353" w:type="dxa"/>
            <w:gridSpan w:val="2"/>
          </w:tcPr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Урна металлическая</w:t>
            </w: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rPr>
          <w:trHeight w:val="5180"/>
        </w:trPr>
        <w:tc>
          <w:tcPr>
            <w:tcW w:w="5353" w:type="dxa"/>
            <w:gridSpan w:val="2"/>
            <w:tcBorders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7136E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Урна для мусора уличная УК-1</w:t>
            </w: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B8153F" w:rsidRDefault="00B8153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B44F46" wp14:editId="3C52125D">
                  <wp:extent cx="2755075" cy="2660073"/>
                  <wp:effectExtent l="0" t="0" r="7620" b="6985"/>
                  <wp:docPr id="42" name="Рисунок 4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16" cy="26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976C2" w:rsidTr="004F0CA5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Pr="00FE5C1A" w:rsidRDefault="00E976C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Default="00E976C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250A0" w:rsidTr="004F0CA5">
        <w:trPr>
          <w:trHeight w:val="1205"/>
        </w:trPr>
        <w:tc>
          <w:tcPr>
            <w:tcW w:w="5353" w:type="dxa"/>
            <w:gridSpan w:val="2"/>
            <w:tcBorders>
              <w:top w:val="nil"/>
            </w:tcBorders>
          </w:tcPr>
          <w:p w:rsidR="0007136E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973CC6" wp14:editId="4C033A3E">
                  <wp:extent cx="1412875" cy="1899920"/>
                  <wp:effectExtent l="0" t="0" r="0" b="5080"/>
                  <wp:docPr id="44" name="Рисунок 44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4F0CA5">
        <w:tc>
          <w:tcPr>
            <w:tcW w:w="10031" w:type="dxa"/>
            <w:gridSpan w:val="3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07136E" w:rsidTr="004F0CA5">
        <w:trPr>
          <w:trHeight w:val="6823"/>
        </w:trPr>
        <w:tc>
          <w:tcPr>
            <w:tcW w:w="10031" w:type="dxa"/>
            <w:gridSpan w:val="3"/>
          </w:tcPr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DE2CD9" wp14:editId="106B4FE2">
                  <wp:extent cx="6305797" cy="3515097"/>
                  <wp:effectExtent l="0" t="0" r="0" b="9525"/>
                  <wp:docPr id="53" name="Рисунок 53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77" cy="351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4F0CA5">
        <w:tc>
          <w:tcPr>
            <w:tcW w:w="10031" w:type="dxa"/>
            <w:gridSpan w:val="3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E45CC7" wp14:editId="76C829AA">
                  <wp:extent cx="5711825" cy="3004185"/>
                  <wp:effectExtent l="0" t="0" r="3175" b="5715"/>
                  <wp:docPr id="54" name="Рисунок 54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3F" w:rsidTr="004F0CA5">
        <w:tc>
          <w:tcPr>
            <w:tcW w:w="4219" w:type="dxa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</w:tcPr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F343D5" wp14:editId="4A7E43EE">
                  <wp:extent cx="3075940" cy="2232660"/>
                  <wp:effectExtent l="0" t="0" r="0" b="0"/>
                  <wp:docPr id="55" name="Рисунок 55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c>
          <w:tcPr>
            <w:tcW w:w="4219" w:type="dxa"/>
          </w:tcPr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B5811">
              <w:rPr>
                <w:rFonts w:eastAsia="Times New Roman"/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</w:tcPr>
          <w:p w:rsidR="00B8153F" w:rsidRDefault="00B8153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00DD8C" wp14:editId="614026C3">
                  <wp:extent cx="2900855" cy="2128345"/>
                  <wp:effectExtent l="0" t="0" r="0" b="5715"/>
                  <wp:docPr id="56" name="Рисунок 56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31" cy="212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596"/>
        </w:trPr>
        <w:tc>
          <w:tcPr>
            <w:tcW w:w="10031" w:type="dxa"/>
            <w:gridSpan w:val="3"/>
            <w:tcBorders>
              <w:bottom w:val="single" w:sz="2" w:space="0" w:color="000000" w:themeColor="text1"/>
            </w:tcBorders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Устройство дорожек, проездов</w:t>
            </w: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1BFE0C" wp14:editId="4DEE1230">
                  <wp:extent cx="3074276" cy="2159876"/>
                  <wp:effectExtent l="0" t="0" r="0" b="0"/>
                  <wp:docPr id="58" name="Рисунок 58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3" cy="21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Дорожки из </w:t>
            </w:r>
            <w:proofErr w:type="spellStart"/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теннисита</w:t>
            </w:r>
            <w:proofErr w:type="spellEnd"/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3C90C8" wp14:editId="4B8B1E39">
                  <wp:extent cx="3231931" cy="1718442"/>
                  <wp:effectExtent l="0" t="0" r="6985" b="0"/>
                  <wp:docPr id="60" name="Рисунок 60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06" cy="17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c>
          <w:tcPr>
            <w:tcW w:w="10031" w:type="dxa"/>
            <w:gridSpan w:val="3"/>
          </w:tcPr>
          <w:p w:rsidR="00BE77FF" w:rsidRPr="00FE5C1A" w:rsidRDefault="00BE77FF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lastRenderedPageBreak/>
              <w:t>Дополнительный перечень работ</w:t>
            </w:r>
          </w:p>
        </w:tc>
      </w:tr>
      <w:tr w:rsidR="00BE77FF" w:rsidTr="004F0CA5">
        <w:tc>
          <w:tcPr>
            <w:tcW w:w="4219" w:type="dxa"/>
          </w:tcPr>
          <w:p w:rsidR="00597E66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Озеленение </w:t>
            </w:r>
          </w:p>
          <w:p w:rsidR="00BE77FF" w:rsidRPr="00FE5C1A" w:rsidRDefault="00BE77FF" w:rsidP="004F0CA5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BE77FF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c>
          <w:tcPr>
            <w:tcW w:w="4219" w:type="dxa"/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Б</w:t>
            </w:r>
            <w:r w:rsidR="00597E66"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ереза</w:t>
            </w: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8153F" w:rsidRDefault="00BE77FF" w:rsidP="004F0CA5">
            <w:pPr>
              <w:spacing w:line="238" w:lineRule="auto"/>
              <w:ind w:left="601" w:firstLine="142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135B2E" wp14:editId="089DD1D3">
                  <wp:extent cx="2690037" cy="2286000"/>
                  <wp:effectExtent l="0" t="0" r="0" b="0"/>
                  <wp:docPr id="61" name="Рисунок 61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59" cy="22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3399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BE77FF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BE77FF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874486" wp14:editId="455C9D59">
                  <wp:extent cx="1796903" cy="2009554"/>
                  <wp:effectExtent l="0" t="0" r="0" b="0"/>
                  <wp:docPr id="63" name="Рисунок 6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83" cy="20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97E66" w:rsidTr="004F0CA5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597E66" w:rsidRPr="00847504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Самшит</w:t>
            </w: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597E66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597E66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97E66">
              <w:rPr>
                <w:noProof/>
              </w:rPr>
              <w:drawing>
                <wp:inline distT="0" distB="0" distL="0" distR="0" wp14:anchorId="0D0D42EA" wp14:editId="50CCCDD8">
                  <wp:extent cx="3381153" cy="1796902"/>
                  <wp:effectExtent l="0" t="0" r="0" b="0"/>
                  <wp:docPr id="66" name="Рисунок 66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6" cy="17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c>
          <w:tcPr>
            <w:tcW w:w="4219" w:type="dxa"/>
          </w:tcPr>
          <w:p w:rsidR="00BE77FF" w:rsidRPr="00847504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01B235" wp14:editId="481E73D2">
                  <wp:extent cx="2860158" cy="2519916"/>
                  <wp:effectExtent l="0" t="0" r="0" b="0"/>
                  <wp:docPr id="67" name="Рисунок 67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9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Площадки </w:t>
            </w: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Оборудование детских площадок</w:t>
            </w:r>
          </w:p>
        </w:tc>
      </w:tr>
      <w:tr w:rsidR="00BE77FF" w:rsidTr="004F0CA5">
        <w:tc>
          <w:tcPr>
            <w:tcW w:w="4219" w:type="dxa"/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Песочница (Массив дерева, фанера)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4E0D97" wp14:editId="746C2C93">
                  <wp:extent cx="2052320" cy="1329055"/>
                  <wp:effectExtent l="0" t="0" r="5080" b="4445"/>
                  <wp:docPr id="68" name="Рисунок 68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c>
          <w:tcPr>
            <w:tcW w:w="4219" w:type="dxa"/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847504">
              <w:rPr>
                <w:sz w:val="24"/>
                <w:szCs w:val="24"/>
              </w:rPr>
              <w:t xml:space="preserve"> </w:t>
            </w:r>
            <w:r w:rsidRPr="00FE5C1A">
              <w:rPr>
                <w:sz w:val="28"/>
                <w:szCs w:val="28"/>
              </w:rPr>
              <w:t>Песочница с крышей (Массив дерева, фанера)</w:t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4F6F19E" wp14:editId="40A04218">
                  <wp:extent cx="2514600" cy="1352550"/>
                  <wp:effectExtent l="0" t="0" r="0" b="0"/>
                  <wp:docPr id="70" name="Рисунок 70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61" cy="13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Карусель (Металл)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F146AC2" wp14:editId="2D507EBA">
                  <wp:extent cx="2456180" cy="2286000"/>
                  <wp:effectExtent l="0" t="0" r="1270" b="0"/>
                  <wp:docPr id="71" name="Рисунок 71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9E0F13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Качели</w:t>
            </w:r>
            <w:r w:rsidR="00847504" w:rsidRPr="00FE5C1A">
              <w:rPr>
                <w:sz w:val="28"/>
                <w:szCs w:val="28"/>
              </w:rPr>
              <w:t xml:space="preserve"> на жесткой сцепке (Металл)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1A6EC7" wp14:editId="05188D88">
                  <wp:extent cx="2498725" cy="2498725"/>
                  <wp:effectExtent l="0" t="0" r="0" b="0"/>
                  <wp:docPr id="72" name="Рисунок 72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Качели </w:t>
            </w:r>
            <w:proofErr w:type="gramStart"/>
            <w:r w:rsidRPr="00FE5C1A">
              <w:rPr>
                <w:sz w:val="28"/>
                <w:szCs w:val="28"/>
              </w:rPr>
              <w:t>-б</w:t>
            </w:r>
            <w:proofErr w:type="gramEnd"/>
            <w:r w:rsidRPr="00FE5C1A">
              <w:rPr>
                <w:sz w:val="28"/>
                <w:szCs w:val="28"/>
              </w:rPr>
              <w:t>алансир, длина 2500 мм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FA4797" wp14:editId="319933A3">
                  <wp:extent cx="1977390" cy="1743710"/>
                  <wp:effectExtent l="0" t="0" r="3810" b="8890"/>
                  <wp:docPr id="73" name="Рисунок 73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Детский игровой комплекс 5118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5ECE81" wp14:editId="1924FFFC">
                  <wp:extent cx="1876425" cy="1386414"/>
                  <wp:effectExtent l="0" t="0" r="0" b="4445"/>
                  <wp:docPr id="75" name="Рисунок 7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1" cy="138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C1A" w:rsidRDefault="00FE5C1A" w:rsidP="004F0CA5">
            <w:pPr>
              <w:spacing w:line="238" w:lineRule="auto"/>
              <w:jc w:val="both"/>
            </w:pPr>
          </w:p>
          <w:p w:rsidR="00FE5C1A" w:rsidRDefault="00FE5C1A" w:rsidP="004F0CA5">
            <w:pPr>
              <w:spacing w:line="238" w:lineRule="auto"/>
              <w:jc w:val="both"/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E14A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Игровой комплекс </w:t>
              </w:r>
              <w:proofErr w:type="spellStart"/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Romana</w:t>
              </w:r>
              <w:proofErr w:type="spellEnd"/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104.18.00 </w:t>
              </w:r>
            </w:hyperlink>
            <w:r w:rsidR="00847504"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D2736" wp14:editId="4B561317">
                  <wp:extent cx="2360295" cy="2360295"/>
                  <wp:effectExtent l="0" t="0" r="1905" b="1905"/>
                  <wp:docPr id="76" name="Рисунок 76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Оборудование спортивной площадки </w:t>
            </w:r>
          </w:p>
        </w:tc>
      </w:tr>
      <w:tr w:rsidR="00847504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Устройство полимерного покрытия «</w:t>
            </w:r>
            <w:proofErr w:type="spellStart"/>
            <w:r w:rsidRPr="00FE5C1A">
              <w:rPr>
                <w:sz w:val="28"/>
                <w:szCs w:val="28"/>
              </w:rPr>
              <w:t>Эластур</w:t>
            </w:r>
            <w:proofErr w:type="spellEnd"/>
            <w:r w:rsidRPr="00FE5C1A">
              <w:rPr>
                <w:sz w:val="28"/>
                <w:szCs w:val="28"/>
              </w:rPr>
              <w:t>» спортивной площадки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0273657" wp14:editId="3B5C9168">
                  <wp:extent cx="3806190" cy="3051810"/>
                  <wp:effectExtent l="0" t="0" r="3810" b="0"/>
                  <wp:docPr id="78" name="Рисунок 7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Гимнастический комплекс 0702</w:t>
            </w:r>
          </w:p>
        </w:tc>
        <w:tc>
          <w:tcPr>
            <w:tcW w:w="5812" w:type="dxa"/>
            <w:gridSpan w:val="2"/>
          </w:tcPr>
          <w:p w:rsidR="00847504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3088A" wp14:editId="4BAB7418">
                  <wp:extent cx="2860040" cy="1903095"/>
                  <wp:effectExtent l="0" t="0" r="0" b="1905"/>
                  <wp:docPr id="79" name="Рисунок 79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E66" w:rsidTr="004F0CA5">
        <w:trPr>
          <w:trHeight w:val="3483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61E66" w:rsidRPr="00FE5C1A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детский спортивный комплекс </w:t>
            </w:r>
            <w:proofErr w:type="spellStart"/>
            <w:r w:rsidRPr="00FE5C1A">
              <w:rPr>
                <w:sz w:val="28"/>
                <w:szCs w:val="28"/>
              </w:rPr>
              <w:t>Kampfer</w:t>
            </w:r>
            <w:proofErr w:type="spellEnd"/>
            <w:r w:rsidRPr="00FE5C1A">
              <w:rPr>
                <w:sz w:val="28"/>
                <w:szCs w:val="28"/>
              </w:rPr>
              <w:t xml:space="preserve"> </w:t>
            </w:r>
            <w:proofErr w:type="spellStart"/>
            <w:r w:rsidRPr="00FE5C1A">
              <w:rPr>
                <w:sz w:val="28"/>
                <w:szCs w:val="28"/>
              </w:rPr>
              <w:t>Summer</w:t>
            </w:r>
            <w:proofErr w:type="spellEnd"/>
            <w:r w:rsidRPr="00FE5C1A">
              <w:rPr>
                <w:sz w:val="28"/>
                <w:szCs w:val="28"/>
              </w:rPr>
              <w:t xml:space="preserve"> </w:t>
            </w:r>
            <w:proofErr w:type="spellStart"/>
            <w:r w:rsidRPr="00FE5C1A">
              <w:rPr>
                <w:sz w:val="28"/>
                <w:szCs w:val="28"/>
              </w:rPr>
              <w:t>Games</w:t>
            </w:r>
            <w:proofErr w:type="spellEnd"/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918E05" wp14:editId="6A020C5D">
                  <wp:extent cx="2860040" cy="1786255"/>
                  <wp:effectExtent l="0" t="0" r="0" b="4445"/>
                  <wp:docPr id="80" name="Рисунок 80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61E66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A12E9D" wp14:editId="21862D48">
                  <wp:extent cx="2488018" cy="2105246"/>
                  <wp:effectExtent l="0" t="0" r="7620" b="9525"/>
                  <wp:docPr id="91" name="Рисунок 91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51" cy="210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83DA88" wp14:editId="64634FCC">
                  <wp:extent cx="1552575" cy="1530985"/>
                  <wp:effectExtent l="0" t="0" r="9525" b="0"/>
                  <wp:docPr id="92" name="Рисунок 92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F92E62" wp14:editId="02754750">
                  <wp:extent cx="2573020" cy="1977390"/>
                  <wp:effectExtent l="0" t="0" r="0" b="3810"/>
                  <wp:docPr id="93" name="Рисунок 93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c>
          <w:tcPr>
            <w:tcW w:w="10031" w:type="dxa"/>
            <w:gridSpan w:val="3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 xml:space="preserve">Обустройство площадок для отдыха </w:t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</w:t>
            </w:r>
            <w:r w:rsidR="00EF38A9" w:rsidRPr="00FE5C1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83D7624" wp14:editId="18EA381F">
                  <wp:extent cx="2860040" cy="2860040"/>
                  <wp:effectExtent l="0" t="0" r="0" b="0"/>
                  <wp:docPr id="81" name="Рисунок 81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2 </w:t>
            </w: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C77BD19" wp14:editId="489E5EFE">
                  <wp:extent cx="3615069" cy="3157870"/>
                  <wp:effectExtent l="0" t="0" r="4445" b="4445"/>
                  <wp:docPr id="83" name="Рисунок 83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4F0CA5">
        <w:tc>
          <w:tcPr>
            <w:tcW w:w="10031" w:type="dxa"/>
            <w:gridSpan w:val="3"/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</w:tc>
      </w:tr>
      <w:tr w:rsidR="000A0FDC" w:rsidTr="004F0CA5">
        <w:trPr>
          <w:trHeight w:val="4018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AF1A4D" wp14:editId="1E90E89F">
                  <wp:extent cx="3009014" cy="2371061"/>
                  <wp:effectExtent l="0" t="0" r="1270" b="0"/>
                  <wp:docPr id="84" name="Рисунок 84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89" cy="2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F38A9" w:rsidTr="004F0CA5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noProof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38DDED" wp14:editId="78A68F7B">
                  <wp:extent cx="1903095" cy="1903095"/>
                  <wp:effectExtent l="0" t="0" r="1905" b="1905"/>
                  <wp:docPr id="85" name="Рисунок 85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4F0CA5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</w:tcBorders>
          </w:tcPr>
          <w:p w:rsidR="00EF38A9" w:rsidRPr="00FE5C1A" w:rsidRDefault="00EF38A9" w:rsidP="004F0CA5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Обустройство ограждений</w:t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Pr="00FE5C1A" w:rsidRDefault="00EF38A9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</w:tcPr>
          <w:p w:rsidR="000A0FDC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DB5F57" wp14:editId="02E5579D">
                  <wp:extent cx="3140421" cy="1885950"/>
                  <wp:effectExtent l="0" t="0" r="3175" b="0"/>
                  <wp:docPr id="86" name="Рисунок 86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8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rPr>
          <w:trHeight w:val="4200"/>
        </w:trPr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Pr="00FE5C1A" w:rsidRDefault="00AD3355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детских площадок высотой 0,7 м</w:t>
            </w:r>
          </w:p>
          <w:p w:rsidR="00EF38A9" w:rsidRPr="00FE5C1A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5ECEB2" wp14:editId="572C4008">
                  <wp:extent cx="3162299" cy="2000250"/>
                  <wp:effectExtent l="0" t="0" r="635" b="0"/>
                  <wp:docPr id="2" name="Рисунок 2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39" cy="19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c>
          <w:tcPr>
            <w:tcW w:w="4219" w:type="dxa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</w:tcPr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0A0FDC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7A15AAE" wp14:editId="6420B501">
                  <wp:extent cx="3434080" cy="2573020"/>
                  <wp:effectExtent l="0" t="0" r="0" b="0"/>
                  <wp:docPr id="89" name="Рисунок 89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661E66" w:rsidP="00B47FA2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7</w:t>
      </w:r>
      <w:r w:rsidR="00B47FA2" w:rsidRPr="00B47FA2">
        <w:rPr>
          <w:rFonts w:eastAsia="Times New Roman"/>
          <w:b/>
          <w:color w:val="000000" w:themeColor="text1"/>
          <w:sz w:val="28"/>
          <w:szCs w:val="28"/>
        </w:rPr>
        <w:t>.1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47FA2" w:rsidRPr="00B47FA2">
        <w:rPr>
          <w:rFonts w:eastAsia="Times New Roman"/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B47FA2" w:rsidRPr="00B47FA2" w:rsidRDefault="00B47FA2" w:rsidP="00B47FA2">
      <w:pPr>
        <w:ind w:right="-699"/>
        <w:jc w:val="center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B47FA2" w:rsidRPr="00B47FA2" w:rsidRDefault="00B47FA2" w:rsidP="00B47FA2">
      <w:pPr>
        <w:spacing w:line="12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3"/>
        </w:numPr>
        <w:tabs>
          <w:tab w:val="left" w:pos="1305"/>
        </w:tabs>
        <w:spacing w:line="238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>создание в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сельском поселении усло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вий для приятных, безопасных, удобных пешеходных прогулок. Привлекательность пешеходных прогулок должна быть обеспечена </w:t>
      </w:r>
      <w:r>
        <w:rPr>
          <w:rFonts w:eastAsia="Times New Roman"/>
          <w:color w:val="000000" w:themeColor="text1"/>
          <w:sz w:val="28"/>
          <w:szCs w:val="28"/>
        </w:rPr>
        <w:t>путем совмещения различных функ</w:t>
      </w:r>
      <w:r w:rsidRPr="00B47FA2">
        <w:rPr>
          <w:rFonts w:eastAsia="Times New Roman"/>
          <w:color w:val="000000" w:themeColor="text1"/>
          <w:sz w:val="28"/>
          <w:szCs w:val="28"/>
        </w:rPr>
        <w:t>ций (транзитная, коммуникационная, рекреационн</w:t>
      </w:r>
      <w:r>
        <w:rPr>
          <w:rFonts w:eastAsia="Times New Roman"/>
          <w:color w:val="000000" w:themeColor="text1"/>
          <w:sz w:val="28"/>
          <w:szCs w:val="28"/>
        </w:rPr>
        <w:t>ая, потребительская) на пешеход</w:t>
      </w:r>
      <w:r w:rsidRPr="00B47FA2">
        <w:rPr>
          <w:rFonts w:eastAsia="Times New Roman"/>
          <w:color w:val="000000" w:themeColor="text1"/>
          <w:sz w:val="28"/>
          <w:szCs w:val="28"/>
        </w:rPr>
        <w:t>ных маршрутах. Пешеходные прогулки должны б</w:t>
      </w:r>
      <w:r>
        <w:rPr>
          <w:rFonts w:eastAsia="Times New Roman"/>
          <w:color w:val="000000" w:themeColor="text1"/>
          <w:sz w:val="28"/>
          <w:szCs w:val="28"/>
        </w:rPr>
        <w:t xml:space="preserve">ыть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доступны для различных кате</w:t>
      </w:r>
      <w:r w:rsidRPr="00B47FA2">
        <w:rPr>
          <w:rFonts w:eastAsia="Times New Roman"/>
          <w:color w:val="000000" w:themeColor="text1"/>
          <w:sz w:val="28"/>
          <w:szCs w:val="28"/>
        </w:rPr>
        <w:t>горий граждан, в том числе для маломобильных</w:t>
      </w:r>
      <w:r>
        <w:rPr>
          <w:rFonts w:eastAsia="Times New Roman"/>
          <w:color w:val="000000" w:themeColor="text1"/>
          <w:sz w:val="28"/>
          <w:szCs w:val="28"/>
        </w:rPr>
        <w:t xml:space="preserve"> групп граждан при различных по</w:t>
      </w:r>
      <w:r w:rsidRPr="00B47FA2">
        <w:rPr>
          <w:rFonts w:eastAsia="Times New Roman"/>
          <w:color w:val="000000" w:themeColor="text1"/>
          <w:sz w:val="28"/>
          <w:szCs w:val="28"/>
        </w:rPr>
        <w:t>годных условиях.</w:t>
      </w:r>
    </w:p>
    <w:p w:rsidR="00B47FA2" w:rsidRPr="00B47FA2" w:rsidRDefault="00B47FA2" w:rsidP="00B47FA2">
      <w:pPr>
        <w:spacing w:line="15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24"/>
        </w:numPr>
        <w:tabs>
          <w:tab w:val="left" w:pos="970"/>
        </w:tabs>
        <w:spacing w:line="238" w:lineRule="auto"/>
        <w:ind w:firstLine="67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</w:t>
      </w:r>
      <w:r>
        <w:rPr>
          <w:rFonts w:eastAsia="Times New Roman"/>
          <w:color w:val="000000" w:themeColor="text1"/>
          <w:sz w:val="28"/>
          <w:szCs w:val="28"/>
        </w:rPr>
        <w:t>екомендуется предусматривать до</w:t>
      </w:r>
      <w:r w:rsidRPr="00B47FA2">
        <w:rPr>
          <w:rFonts w:eastAsia="Times New Roman"/>
          <w:color w:val="000000" w:themeColor="text1"/>
          <w:sz w:val="28"/>
          <w:szCs w:val="28"/>
        </w:rPr>
        <w:t>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47FA2" w:rsidRPr="00B47FA2" w:rsidRDefault="00B47FA2" w:rsidP="00B47FA2">
      <w:pPr>
        <w:spacing w:line="16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5"/>
        </w:numPr>
        <w:tabs>
          <w:tab w:val="left" w:pos="1089"/>
        </w:tabs>
        <w:spacing w:line="234" w:lineRule="auto"/>
        <w:ind w:firstLine="61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составе общественных 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полуприватн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пространств необходимо резер</w:t>
      </w:r>
      <w:r w:rsidRPr="00B47FA2">
        <w:rPr>
          <w:rFonts w:eastAsia="Times New Roman"/>
          <w:color w:val="000000" w:themeColor="text1"/>
          <w:sz w:val="28"/>
          <w:szCs w:val="28"/>
        </w:rPr>
        <w:t>вировать парковочные места для маломобильных групп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6"/>
        </w:numPr>
        <w:tabs>
          <w:tab w:val="left" w:pos="935"/>
        </w:tabs>
        <w:spacing w:line="237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</w:t>
      </w:r>
      <w:r>
        <w:rPr>
          <w:rFonts w:eastAsia="Times New Roman"/>
          <w:color w:val="000000" w:themeColor="text1"/>
          <w:sz w:val="28"/>
          <w:szCs w:val="28"/>
        </w:rPr>
        <w:t>ет устройства пандусов, правиль</w:t>
      </w:r>
      <w:r w:rsidRPr="00B47FA2">
        <w:rPr>
          <w:rFonts w:eastAsia="Times New Roman"/>
          <w:color w:val="000000" w:themeColor="text1"/>
          <w:sz w:val="28"/>
          <w:szCs w:val="28"/>
        </w:rPr>
        <w:t>но спроектированных съездов с тротуаров, тактильной плитки и др.</w:t>
      </w:r>
    </w:p>
    <w:p w:rsidR="00B47FA2" w:rsidRPr="00B47FA2" w:rsidRDefault="00B47FA2" w:rsidP="00B47FA2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4"/>
        </w:tabs>
        <w:spacing w:line="236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</w:t>
      </w:r>
      <w:r>
        <w:rPr>
          <w:rFonts w:eastAsia="Times New Roman"/>
          <w:color w:val="000000" w:themeColor="text1"/>
          <w:sz w:val="28"/>
          <w:szCs w:val="28"/>
        </w:rPr>
        <w:t>ов должно быть предусмотрено 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статочное количество мест кратковременного отд</w:t>
      </w:r>
      <w:r>
        <w:rPr>
          <w:rFonts w:eastAsia="Times New Roman"/>
          <w:color w:val="000000" w:themeColor="text1"/>
          <w:sz w:val="28"/>
          <w:szCs w:val="28"/>
        </w:rPr>
        <w:t>ыха (скамейки и пр.) для маломо</w:t>
      </w:r>
      <w:r w:rsidRPr="00B47FA2">
        <w:rPr>
          <w:rFonts w:eastAsia="Times New Roman"/>
          <w:color w:val="000000" w:themeColor="text1"/>
          <w:sz w:val="28"/>
          <w:szCs w:val="28"/>
        </w:rPr>
        <w:t>бильных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54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проектах благоустройства должны быть предусмотрены условия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беспре-пятственного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4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</w:t>
      </w:r>
      <w:r w:rsidR="008B1DC0">
        <w:rPr>
          <w:rFonts w:eastAsia="Times New Roman"/>
          <w:color w:val="000000" w:themeColor="text1"/>
          <w:sz w:val="28"/>
          <w:szCs w:val="28"/>
        </w:rPr>
        <w:t>ь при соблюдении градостроитель</w:t>
      </w:r>
      <w:r w:rsidRPr="00B47FA2">
        <w:rPr>
          <w:rFonts w:eastAsia="Times New Roman"/>
          <w:color w:val="000000" w:themeColor="text1"/>
          <w:sz w:val="28"/>
          <w:szCs w:val="28"/>
        </w:rPr>
        <w:t>ных требований к параметрам путей движения.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9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кре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-сел-колясок по ГОСТ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Р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50602.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39"/>
        </w:tabs>
        <w:spacing w:line="237" w:lineRule="auto"/>
        <w:ind w:right="2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Продольный уклон пути движения, по которому возможен проезд инвалидов на креслах-колясках, как правило, не должен пре</w:t>
      </w:r>
      <w:r w:rsidR="008B1DC0">
        <w:rPr>
          <w:rFonts w:eastAsia="Times New Roman"/>
          <w:color w:val="000000" w:themeColor="text1"/>
          <w:sz w:val="28"/>
          <w:szCs w:val="28"/>
        </w:rPr>
        <w:t>вышать 5 %. При устройстве съез</w:t>
      </w:r>
      <w:r w:rsidRPr="00B47FA2">
        <w:rPr>
          <w:rFonts w:eastAsia="Times New Roman"/>
          <w:color w:val="000000" w:themeColor="text1"/>
          <w:sz w:val="28"/>
          <w:szCs w:val="28"/>
        </w:rPr>
        <w:t>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9"/>
        </w:tabs>
        <w:spacing w:line="238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Высоту бордюров по краям пешеходных путей на участке рекомендуется принимать не менее 0,05 м. Высота бортового камня в местах пересечения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тротуа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>-ров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с проезжей частью, а также перепад высот бордюров, бортовых камней вдоль эксплуатируемых газонов и озелененных площадок, примыкающих к путям пеше-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ходного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движения, не должны превышать 0,04 м.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При наличии на территории или участке подземных и надземных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перехо-дов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B47FA2" w:rsidRPr="00B47FA2" w:rsidRDefault="00B47FA2" w:rsidP="00381ED5">
      <w:pPr>
        <w:numPr>
          <w:ilvl w:val="0"/>
          <w:numId w:val="27"/>
        </w:numPr>
        <w:tabs>
          <w:tab w:val="left" w:pos="1004"/>
        </w:tabs>
        <w:ind w:left="1004" w:hanging="439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Тактильные средства, выполняющие предупредительную функцию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на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по-</w:t>
      </w:r>
    </w:p>
    <w:p w:rsidR="00B47FA2" w:rsidRPr="00B47FA2" w:rsidRDefault="00B47FA2" w:rsidP="00B47FA2">
      <w:pPr>
        <w:spacing w:line="13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4" w:right="20"/>
        <w:jc w:val="both"/>
        <w:rPr>
          <w:color w:val="000000" w:themeColor="text1"/>
          <w:sz w:val="28"/>
          <w:szCs w:val="28"/>
        </w:rPr>
      </w:pP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крытии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B47FA2" w:rsidRPr="00B47FA2" w:rsidRDefault="00B47FA2" w:rsidP="00B47FA2">
      <w:pPr>
        <w:spacing w:line="14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8"/>
        </w:numPr>
        <w:tabs>
          <w:tab w:val="left" w:pos="1068"/>
        </w:tabs>
        <w:spacing w:line="237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крупноструктурных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материалов, препятствующих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пере-движению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B47FA2" w:rsidRPr="00B47FA2" w:rsidRDefault="00B47FA2" w:rsidP="00B47FA2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8B1DC0" w:rsidRDefault="00B47FA2" w:rsidP="00381ED5">
      <w:pPr>
        <w:numPr>
          <w:ilvl w:val="2"/>
          <w:numId w:val="28"/>
        </w:numPr>
        <w:tabs>
          <w:tab w:val="left" w:pos="1063"/>
        </w:tabs>
        <w:spacing w:line="1" w:lineRule="exact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8B1DC0">
        <w:rPr>
          <w:rFonts w:eastAsia="Times New Roman"/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B47FA2" w:rsidRPr="00B47FA2" w:rsidRDefault="00B47FA2" w:rsidP="00381ED5">
      <w:pPr>
        <w:numPr>
          <w:ilvl w:val="0"/>
          <w:numId w:val="28"/>
        </w:numPr>
        <w:tabs>
          <w:tab w:val="left" w:pos="184"/>
        </w:tabs>
        <w:ind w:left="184" w:hanging="184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также турникеты.</w:t>
      </w:r>
    </w:p>
    <w:p w:rsidR="00B47FA2" w:rsidRPr="00B47FA2" w:rsidRDefault="00B47FA2" w:rsidP="00B47FA2">
      <w:pPr>
        <w:spacing w:line="1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9"/>
        </w:numPr>
        <w:tabs>
          <w:tab w:val="left" w:pos="1148"/>
        </w:tabs>
        <w:spacing w:line="238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Для открытых лестниц на перепадах рельефа рекомендуется принимать ширину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проступей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0,4 м, высоту подъемов ступеней – не более 0,12 м. Все ступени наружных лестниц в пределах одного марша должны быть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одинаковы-ми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 форме в плане, по размерам ширины проступи и высоты подъема ступеней. Поперечный уклон наружных ступеней должен быть в пределах 1-2 %. Лестницы должны дублироваться пандусами, а при необходимости – другими средствами подъема.</w:t>
      </w:r>
    </w:p>
    <w:p w:rsidR="00B47FA2" w:rsidRPr="00B47FA2" w:rsidRDefault="00B47FA2" w:rsidP="00B47FA2">
      <w:pPr>
        <w:spacing w:line="20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0"/>
        </w:numPr>
        <w:tabs>
          <w:tab w:val="left" w:pos="959"/>
        </w:tabs>
        <w:spacing w:line="238" w:lineRule="auto"/>
        <w:ind w:left="4" w:firstLine="48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Устройства и оборудование (почтовые ящики, укрытия таксофонов,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ин-формационные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щиты и т. п.), размещаемые на стенах зданий, сооружений или на отдельных конструкциях, а также выступающие элементы и части зданий 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соору-жений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должны сокращать нормируемое пространство для прохода, а также про-езда и маневрирования кресла-коляски.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Объек</w:t>
      </w:r>
      <w:r w:rsidR="008B1DC0">
        <w:rPr>
          <w:rFonts w:eastAsia="Times New Roman"/>
          <w:color w:val="000000" w:themeColor="text1"/>
          <w:sz w:val="28"/>
          <w:szCs w:val="28"/>
        </w:rPr>
        <w:t>ты, нижняя кромка которых распо</w:t>
      </w:r>
      <w:r w:rsidRPr="00B47FA2">
        <w:rPr>
          <w:rFonts w:eastAsia="Times New Roman"/>
          <w:color w:val="000000" w:themeColor="text1"/>
          <w:sz w:val="28"/>
          <w:szCs w:val="28"/>
        </w:rPr>
        <w:t>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бор-тиком высотой не менее 0,05 м либо ограждениями высотой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0,7 м и т. п.</w:t>
      </w:r>
    </w:p>
    <w:p w:rsidR="00B47FA2" w:rsidRPr="00B47FA2" w:rsidRDefault="00B47FA2" w:rsidP="00B47FA2">
      <w:pPr>
        <w:spacing w:line="2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30"/>
        </w:numPr>
        <w:tabs>
          <w:tab w:val="left" w:pos="1054"/>
        </w:tabs>
        <w:spacing w:line="238" w:lineRule="auto"/>
        <w:ind w:left="4" w:firstLine="62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Таксофоны и другое специализированно</w:t>
      </w:r>
      <w:r w:rsidR="008B1DC0">
        <w:rPr>
          <w:rFonts w:eastAsia="Times New Roman"/>
          <w:color w:val="000000" w:themeColor="text1"/>
          <w:sz w:val="28"/>
          <w:szCs w:val="28"/>
        </w:rPr>
        <w:t>е оборудование для людей с недо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статками зрения должны устанавливаться на гор</w:t>
      </w:r>
      <w:r w:rsidR="008B1DC0">
        <w:rPr>
          <w:rFonts w:eastAsia="Times New Roman"/>
          <w:color w:val="000000" w:themeColor="text1"/>
          <w:sz w:val="28"/>
          <w:szCs w:val="28"/>
        </w:rPr>
        <w:t>изонтальной плоскости с примене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нием рифленого покрытия или на отдельных плитах высотой </w:t>
      </w:r>
      <w:r w:rsidR="008B1DC0">
        <w:rPr>
          <w:rFonts w:eastAsia="Times New Roman"/>
          <w:color w:val="000000" w:themeColor="text1"/>
          <w:sz w:val="28"/>
          <w:szCs w:val="28"/>
        </w:rPr>
        <w:t>до 0,04 м, край кото</w:t>
      </w:r>
      <w:r w:rsidRPr="00B47FA2">
        <w:rPr>
          <w:rFonts w:eastAsia="Times New Roman"/>
          <w:color w:val="000000" w:themeColor="text1"/>
          <w:sz w:val="28"/>
          <w:szCs w:val="28"/>
        </w:rPr>
        <w:t>рых должен находиться от установленного оборудования на расстоянии 0,7-0,8 м. Формы и края подвесного оборудования должны быть скруглены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7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Вход на территорию или участок следуе</w:t>
      </w:r>
      <w:r w:rsidR="008B1DC0">
        <w:rPr>
          <w:rFonts w:eastAsia="Times New Roman"/>
          <w:color w:val="000000" w:themeColor="text1"/>
          <w:sz w:val="28"/>
          <w:szCs w:val="28"/>
        </w:rPr>
        <w:t>т оборудовать доступными для ин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валидов элементами информации об объекте. </w:t>
      </w:r>
      <w:r w:rsidR="008B1DC0">
        <w:rPr>
          <w:rFonts w:eastAsia="Times New Roman"/>
          <w:color w:val="000000" w:themeColor="text1"/>
          <w:sz w:val="28"/>
          <w:szCs w:val="28"/>
        </w:rPr>
        <w:t>Вход на участок жилого одноквар</w:t>
      </w:r>
      <w:r w:rsidRPr="00B47FA2">
        <w:rPr>
          <w:rFonts w:eastAsia="Times New Roman"/>
          <w:color w:val="000000" w:themeColor="text1"/>
          <w:sz w:val="28"/>
          <w:szCs w:val="28"/>
        </w:rPr>
        <w:t>тирного дома рекомендуется оборудовать контрольно-охранными приборами или устройствами сигнализации, передающими инф</w:t>
      </w:r>
      <w:r w:rsidR="008B1DC0">
        <w:rPr>
          <w:rFonts w:eastAsia="Times New Roman"/>
          <w:color w:val="000000" w:themeColor="text1"/>
          <w:sz w:val="28"/>
          <w:szCs w:val="28"/>
        </w:rPr>
        <w:t>ормацию в жилище для людей с не</w:t>
      </w:r>
      <w:r w:rsidRPr="00B47FA2">
        <w:rPr>
          <w:rFonts w:eastAsia="Times New Roman"/>
          <w:color w:val="000000" w:themeColor="text1"/>
          <w:sz w:val="28"/>
          <w:szCs w:val="28"/>
        </w:rPr>
        <w:t>достатками зрения и дефектами слуха.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1108"/>
        </w:tabs>
        <w:spacing w:line="238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На открытых индивидуальных автост</w:t>
      </w:r>
      <w:r w:rsidR="008B1DC0">
        <w:rPr>
          <w:rFonts w:eastAsia="Times New Roman"/>
          <w:color w:val="000000" w:themeColor="text1"/>
          <w:sz w:val="28"/>
          <w:szCs w:val="28"/>
        </w:rPr>
        <w:t>оянках около учреждений обслужи</w:t>
      </w:r>
      <w:r w:rsidRPr="00B47FA2">
        <w:rPr>
          <w:rFonts w:eastAsia="Times New Roman"/>
          <w:color w:val="000000" w:themeColor="text1"/>
          <w:sz w:val="28"/>
          <w:szCs w:val="28"/>
        </w:rPr>
        <w:t>вания следует выделять не менее 10 % мест (но н</w:t>
      </w:r>
      <w:r w:rsidR="008B1DC0">
        <w:rPr>
          <w:rFonts w:eastAsia="Times New Roman"/>
          <w:color w:val="000000" w:themeColor="text1"/>
          <w:sz w:val="28"/>
          <w:szCs w:val="28"/>
        </w:rPr>
        <w:t>е менее одного места) для транс</w:t>
      </w:r>
      <w:r w:rsidRPr="00B47FA2">
        <w:rPr>
          <w:rFonts w:eastAsia="Times New Roman"/>
          <w:color w:val="000000" w:themeColor="text1"/>
          <w:sz w:val="28"/>
          <w:szCs w:val="28"/>
        </w:rPr>
        <w:t>порта инвалидов. Эти места должны обозначать</w:t>
      </w:r>
      <w:r w:rsidR="008B1DC0">
        <w:rPr>
          <w:rFonts w:eastAsia="Times New Roman"/>
          <w:color w:val="000000" w:themeColor="text1"/>
          <w:sz w:val="28"/>
          <w:szCs w:val="28"/>
        </w:rPr>
        <w:t>ся знаками, принятыми в междуна</w:t>
      </w:r>
      <w:r w:rsidRPr="00B47FA2">
        <w:rPr>
          <w:rFonts w:eastAsia="Times New Roman"/>
          <w:color w:val="000000" w:themeColor="text1"/>
          <w:sz w:val="28"/>
          <w:szCs w:val="28"/>
        </w:rPr>
        <w:t>родной практике.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6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Места для личного автотранспорта инвалидов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 желательно размещать вбли</w:t>
      </w:r>
      <w:r w:rsidRPr="00B47FA2">
        <w:rPr>
          <w:rFonts w:eastAsia="Times New Roman"/>
          <w:color w:val="000000" w:themeColor="text1"/>
          <w:sz w:val="28"/>
          <w:szCs w:val="28"/>
        </w:rPr>
        <w:t>зи входа, доступного для инвалидов, но не далее 5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0 м, а при жилых зданиях </w:t>
      </w:r>
      <w:proofErr w:type="gramStart"/>
      <w:r w:rsidR="008B1DC0">
        <w:rPr>
          <w:rFonts w:eastAsia="Times New Roman"/>
          <w:color w:val="000000" w:themeColor="text1"/>
          <w:sz w:val="28"/>
          <w:szCs w:val="28"/>
        </w:rPr>
        <w:t>–н</w:t>
      </w:r>
      <w:proofErr w:type="gramEnd"/>
      <w:r w:rsidR="008B1DC0">
        <w:rPr>
          <w:rFonts w:eastAsia="Times New Roman"/>
          <w:color w:val="000000" w:themeColor="text1"/>
          <w:sz w:val="28"/>
          <w:szCs w:val="28"/>
        </w:rPr>
        <w:t>е да</w:t>
      </w:r>
      <w:r w:rsidRPr="00B47FA2">
        <w:rPr>
          <w:rFonts w:eastAsia="Times New Roman"/>
          <w:color w:val="000000" w:themeColor="text1"/>
          <w:sz w:val="28"/>
          <w:szCs w:val="28"/>
        </w:rPr>
        <w:t>лее 100 м.</w:t>
      </w:r>
    </w:p>
    <w:p w:rsidR="00B47FA2" w:rsidRPr="00B47FA2" w:rsidRDefault="00B47FA2" w:rsidP="00B47FA2">
      <w:pPr>
        <w:spacing w:line="16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19"/>
        </w:tabs>
        <w:spacing w:line="237" w:lineRule="auto"/>
        <w:ind w:left="140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зоны для парковки автомобиля инвалида должна быть не менее 3,5 м. Площадки для остановки специализированных средств общественного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транс-порта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89"/>
        </w:tabs>
        <w:spacing w:line="234" w:lineRule="auto"/>
        <w:ind w:left="14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При проектировании объектов благоустройства в обязательном порядке предусмотреть: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140" w:firstLine="56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-оптимальное для инвалидов размещение и о</w:t>
      </w:r>
      <w:r w:rsidR="008B1DC0">
        <w:rPr>
          <w:rFonts w:eastAsia="Times New Roman"/>
          <w:color w:val="000000" w:themeColor="text1"/>
          <w:sz w:val="28"/>
          <w:szCs w:val="28"/>
        </w:rPr>
        <w:t>борудование остановок обществен</w:t>
      </w:r>
      <w:r w:rsidRPr="00B47FA2">
        <w:rPr>
          <w:rFonts w:eastAsia="Times New Roman"/>
          <w:color w:val="000000" w:themeColor="text1"/>
          <w:sz w:val="28"/>
          <w:szCs w:val="28"/>
        </w:rPr>
        <w:t>ного транспорта;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95"/>
        </w:tabs>
        <w:spacing w:line="234" w:lineRule="auto"/>
        <w:ind w:left="14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увеличение количества парковочных мест для инвалидов на автостоянках в общественных местах;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55"/>
        </w:tabs>
        <w:spacing w:line="234" w:lineRule="auto"/>
        <w:ind w:left="140" w:right="2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устройство удобных и безопасных для инвал</w:t>
      </w:r>
      <w:r w:rsidR="008B1DC0">
        <w:rPr>
          <w:rFonts w:eastAsia="Times New Roman"/>
          <w:color w:val="000000" w:themeColor="text1"/>
          <w:sz w:val="28"/>
          <w:szCs w:val="28"/>
        </w:rPr>
        <w:t>идов подходов к воде, приспособ</w:t>
      </w:r>
      <w:r w:rsidRPr="00B47FA2">
        <w:rPr>
          <w:rFonts w:eastAsia="Times New Roman"/>
          <w:color w:val="000000" w:themeColor="text1"/>
          <w:sz w:val="28"/>
          <w:szCs w:val="28"/>
        </w:rPr>
        <w:t>ленных пирсов, адаптированных участков на пляжах;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4" w:lineRule="auto"/>
        <w:ind w:left="140" w:firstLine="47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в парках отдыха маршрутов движения (дорожно-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тропиночной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се-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тью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) для инвалидов-колясочников и инвалидов с нарушениями слуха и зрения;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8" w:lineRule="auto"/>
        <w:ind w:left="140" w:firstLine="410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тротуаров и пешеходных перех</w:t>
      </w:r>
      <w:r w:rsidR="008B1DC0">
        <w:rPr>
          <w:rFonts w:eastAsia="Times New Roman"/>
          <w:color w:val="000000" w:themeColor="text1"/>
          <w:sz w:val="28"/>
          <w:szCs w:val="28"/>
        </w:rPr>
        <w:t>одов для использования инвалида</w:t>
      </w:r>
      <w:r w:rsidRPr="00B47FA2">
        <w:rPr>
          <w:rFonts w:eastAsia="Times New Roman"/>
          <w:color w:val="000000" w:themeColor="text1"/>
          <w:sz w:val="28"/>
          <w:szCs w:val="28"/>
        </w:rPr>
        <w:t>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</w:t>
      </w:r>
      <w:r w:rsidR="008B1DC0">
        <w:rPr>
          <w:rFonts w:eastAsia="Times New Roman"/>
          <w:color w:val="000000" w:themeColor="text1"/>
          <w:sz w:val="28"/>
          <w:szCs w:val="28"/>
        </w:rPr>
        <w:t>лых помещений с учетом мероприя</w:t>
      </w:r>
      <w:r w:rsidRPr="00B47FA2">
        <w:rPr>
          <w:rFonts w:eastAsia="Times New Roman"/>
          <w:color w:val="000000" w:themeColor="text1"/>
          <w:sz w:val="28"/>
          <w:szCs w:val="28"/>
        </w:rPr>
        <w:t>тий, обеспечивающих их доступность, свободное передвижение в них; оснащение специальными устройствами</w:t>
      </w:r>
      <w:r w:rsidR="008B1DC0">
        <w:rPr>
          <w:rFonts w:eastAsia="Times New Roman"/>
          <w:color w:val="000000" w:themeColor="text1"/>
          <w:sz w:val="28"/>
          <w:szCs w:val="28"/>
        </w:rPr>
        <w:t>.</w:t>
      </w:r>
    </w:p>
    <w:p w:rsidR="008B1DC0" w:rsidRDefault="008B1DC0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276E1" w:rsidRDefault="00035202" w:rsidP="003276E1">
      <w:pPr>
        <w:spacing w:line="248" w:lineRule="auto"/>
        <w:ind w:right="27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color w:val="000000" w:themeColor="text1"/>
          <w:sz w:val="28"/>
          <w:szCs w:val="28"/>
        </w:rPr>
        <w:t>8</w:t>
      </w:r>
      <w:r w:rsidR="003276E1" w:rsidRPr="003276E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Форма и доля </w:t>
      </w:r>
      <w:r w:rsidR="00D10A7D">
        <w:rPr>
          <w:rFonts w:eastAsia="Times New Roman"/>
          <w:b/>
          <w:bCs/>
          <w:sz w:val="28"/>
          <w:szCs w:val="28"/>
        </w:rPr>
        <w:t xml:space="preserve">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трудового </w:t>
      </w:r>
      <w:r w:rsidR="00D10A7D">
        <w:rPr>
          <w:rFonts w:eastAsia="Times New Roman"/>
          <w:b/>
          <w:bCs/>
          <w:sz w:val="28"/>
          <w:szCs w:val="28"/>
        </w:rPr>
        <w:t xml:space="preserve">(финансового)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участия заинтересованных лиц в реализации мероприятий по благоустройству </w:t>
      </w:r>
      <w:r w:rsidR="00565473">
        <w:rPr>
          <w:rFonts w:eastAsia="Times New Roman"/>
          <w:b/>
          <w:bCs/>
          <w:sz w:val="28"/>
          <w:szCs w:val="28"/>
        </w:rPr>
        <w:t xml:space="preserve"> общественных </w:t>
      </w:r>
      <w:r w:rsidR="003276E1" w:rsidRPr="003276E1">
        <w:rPr>
          <w:rFonts w:eastAsia="Times New Roman"/>
          <w:b/>
          <w:bCs/>
          <w:sz w:val="28"/>
          <w:szCs w:val="28"/>
        </w:rPr>
        <w:t>территорий</w:t>
      </w:r>
      <w:r w:rsidR="00565473">
        <w:rPr>
          <w:rFonts w:eastAsia="Times New Roman"/>
          <w:b/>
          <w:bCs/>
          <w:sz w:val="28"/>
          <w:szCs w:val="28"/>
        </w:rPr>
        <w:t>.</w:t>
      </w:r>
    </w:p>
    <w:p w:rsidR="00D10A7D" w:rsidRDefault="00D10A7D" w:rsidP="00D10A7D">
      <w:pPr>
        <w:tabs>
          <w:tab w:val="left" w:pos="1608"/>
        </w:tabs>
        <w:spacing w:line="285" w:lineRule="auto"/>
        <w:ind w:left="1318" w:right="180"/>
        <w:rPr>
          <w:rFonts w:eastAsia="Times New Roman"/>
          <w:sz w:val="27"/>
          <w:szCs w:val="27"/>
        </w:rPr>
      </w:pPr>
    </w:p>
    <w:p w:rsidR="00D10A7D" w:rsidRDefault="00D10A7D" w:rsidP="00D10A7D">
      <w:pPr>
        <w:spacing w:line="205" w:lineRule="exact"/>
        <w:rPr>
          <w:rFonts w:eastAsia="Times New Roman"/>
          <w:sz w:val="27"/>
          <w:szCs w:val="27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274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</w:t>
      </w:r>
      <w:proofErr w:type="gramStart"/>
      <w:r>
        <w:rPr>
          <w:rFonts w:eastAsia="Times New Roman"/>
          <w:sz w:val="28"/>
          <w:szCs w:val="28"/>
        </w:rPr>
        <w:t>устанавливает условия</w:t>
      </w:r>
      <w:proofErr w:type="gramEnd"/>
      <w:r>
        <w:rPr>
          <w:rFonts w:eastAsia="Times New Roman"/>
          <w:sz w:val="28"/>
          <w:szCs w:val="28"/>
        </w:rPr>
        <w:t xml:space="preserve"> о форме участия  жителей поселения (далее – заинтересованные лица), 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территорий</w:t>
      </w:r>
      <w:r>
        <w:rPr>
          <w:rFonts w:eastAsia="Times New Roman"/>
          <w:sz w:val="28"/>
          <w:szCs w:val="28"/>
        </w:rPr>
        <w:t xml:space="preserve"> в рамках минимального и дополнительного перечней работ по благоустройству, в том числе о форме и доле такого участия.</w:t>
      </w:r>
    </w:p>
    <w:p w:rsidR="00D10A7D" w:rsidRDefault="00D10A7D" w:rsidP="00D10A7D">
      <w:pPr>
        <w:spacing w:line="21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Заинтересованные лица вправе принять участие в реализации</w:t>
      </w:r>
      <w:r w:rsidR="00565473">
        <w:rPr>
          <w:rFonts w:eastAsia="Times New Roman"/>
          <w:sz w:val="28"/>
          <w:szCs w:val="28"/>
        </w:rPr>
        <w:t xml:space="preserve"> мероприятий по благоустройству общественной </w:t>
      </w:r>
      <w:r>
        <w:rPr>
          <w:rFonts w:eastAsia="Times New Roman"/>
          <w:sz w:val="28"/>
          <w:szCs w:val="28"/>
        </w:rPr>
        <w:t>территории, предусмотренных Программой, путем выбора формы и доли такого участия.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370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территории в рамках </w:t>
      </w:r>
      <w:proofErr w:type="gramStart"/>
      <w:r>
        <w:rPr>
          <w:rFonts w:eastAsia="Times New Roman"/>
          <w:sz w:val="28"/>
          <w:szCs w:val="28"/>
        </w:rPr>
        <w:t>минимального</w:t>
      </w:r>
      <w:proofErr w:type="gramEnd"/>
      <w:r>
        <w:rPr>
          <w:rFonts w:eastAsia="Times New Roman"/>
          <w:sz w:val="28"/>
          <w:szCs w:val="28"/>
        </w:rPr>
        <w:t xml:space="preserve"> и дополнительного перечней работ по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565473" w:rsidP="00D10A7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D10A7D">
        <w:rPr>
          <w:rFonts w:eastAsia="Times New Roman"/>
          <w:sz w:val="28"/>
          <w:szCs w:val="28"/>
        </w:rPr>
        <w:t>лагоустройству</w:t>
      </w:r>
      <w:r>
        <w:rPr>
          <w:rFonts w:eastAsia="Times New Roman"/>
          <w:sz w:val="28"/>
          <w:szCs w:val="28"/>
        </w:rPr>
        <w:t xml:space="preserve">   </w:t>
      </w:r>
      <w:r w:rsidR="00D10A7D">
        <w:rPr>
          <w:rFonts w:eastAsia="Times New Roman"/>
          <w:sz w:val="28"/>
          <w:szCs w:val="28"/>
        </w:rPr>
        <w:t xml:space="preserve"> предусмотрены следующие формы участия заинтересованных лиц, организаций: финансовое и (или) трудовое.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137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Устанавливается минимальная доля участия заинтересованных лиц в выполнении минимального и (или) дополнительного перечней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территории: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5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финансового участия в</w:t>
      </w:r>
      <w:r w:rsidR="00565473">
        <w:rPr>
          <w:rFonts w:eastAsia="Times New Roman"/>
          <w:sz w:val="28"/>
          <w:szCs w:val="28"/>
        </w:rPr>
        <w:t xml:space="preserve"> размере не менее 1</w:t>
      </w:r>
      <w:r>
        <w:rPr>
          <w:rFonts w:eastAsia="Times New Roman"/>
          <w:sz w:val="28"/>
          <w:szCs w:val="28"/>
        </w:rPr>
        <w:t>% от общей стоимости работ, утвержденных проектом;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доля трудового участия составляет не менее 5% от</w:t>
      </w:r>
      <w:r w:rsidR="00565473">
        <w:rPr>
          <w:rFonts w:eastAsia="Times New Roman"/>
          <w:sz w:val="28"/>
          <w:szCs w:val="28"/>
        </w:rPr>
        <w:t xml:space="preserve"> количества жителей  поселения. </w:t>
      </w:r>
      <w:r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 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413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 xml:space="preserve">ублевом </w:t>
      </w:r>
      <w:r>
        <w:rPr>
          <w:rFonts w:eastAsia="Times New Roman"/>
          <w:sz w:val="28"/>
          <w:szCs w:val="28"/>
        </w:rPr>
        <w:lastRenderedPageBreak/>
        <w:t xml:space="preserve">эквиваленте на специальный счет, открытый в порядке, установленном </w:t>
      </w:r>
      <w:r w:rsidR="00565473">
        <w:rPr>
          <w:rFonts w:eastAsia="Times New Roman"/>
          <w:sz w:val="28"/>
          <w:szCs w:val="28"/>
        </w:rPr>
        <w:t xml:space="preserve"> сельским поселением</w:t>
      </w:r>
      <w:r>
        <w:rPr>
          <w:rFonts w:eastAsia="Times New Roman"/>
          <w:sz w:val="28"/>
          <w:szCs w:val="28"/>
        </w:rPr>
        <w:t xml:space="preserve">. Размер средств определяется не персонифицировано по каждому заинтересованному лицу, а совокупно в отношении проекта благоустройства каждой </w:t>
      </w:r>
      <w:r w:rsidR="00565473">
        <w:rPr>
          <w:rFonts w:eastAsia="Times New Roman"/>
          <w:sz w:val="28"/>
          <w:szCs w:val="28"/>
        </w:rPr>
        <w:t xml:space="preserve"> общественной территории</w:t>
      </w:r>
      <w:r>
        <w:rPr>
          <w:rFonts w:eastAsia="Times New Roman"/>
          <w:sz w:val="28"/>
          <w:szCs w:val="28"/>
        </w:rPr>
        <w:t xml:space="preserve"> в виде процента от стоимости затрат на его реализацию.</w:t>
      </w:r>
    </w:p>
    <w:p w:rsidR="00D10A7D" w:rsidRDefault="00D10A7D" w:rsidP="00381ED5">
      <w:pPr>
        <w:numPr>
          <w:ilvl w:val="0"/>
          <w:numId w:val="33"/>
        </w:numPr>
        <w:tabs>
          <w:tab w:val="left" w:pos="1133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Финансовые средства перечисляются в срок до даты начала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</w:t>
      </w:r>
      <w:r>
        <w:rPr>
          <w:rFonts w:eastAsia="Times New Roman"/>
          <w:sz w:val="28"/>
          <w:szCs w:val="28"/>
        </w:rPr>
        <w:t xml:space="preserve">, указанной в соответствующем </w:t>
      </w:r>
      <w:r w:rsidR="005654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контракте, в котором указываются последствия неисполнения данного обязательства.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Pr="00565473" w:rsidRDefault="00D10A7D" w:rsidP="00381ED5">
      <w:pPr>
        <w:numPr>
          <w:ilvl w:val="0"/>
          <w:numId w:val="33"/>
        </w:numPr>
        <w:tabs>
          <w:tab w:val="left" w:pos="119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65473">
        <w:rPr>
          <w:rFonts w:eastAsia="Times New Roman"/>
          <w:sz w:val="28"/>
          <w:szCs w:val="28"/>
        </w:rPr>
        <w:t xml:space="preserve">Ведение учета поступающих средств осуществляется исполнителем Программы, путем ежемесячного опубликования указанных данных на сайте </w:t>
      </w:r>
      <w:r w:rsidR="00565473">
        <w:rPr>
          <w:rFonts w:eastAsia="Times New Roman"/>
          <w:sz w:val="28"/>
          <w:szCs w:val="28"/>
        </w:rPr>
        <w:t xml:space="preserve"> администрации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Pr="00565473"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сельского </w:t>
      </w:r>
      <w:r w:rsidRPr="00565473">
        <w:rPr>
          <w:rFonts w:eastAsia="Times New Roman"/>
          <w:sz w:val="28"/>
          <w:szCs w:val="28"/>
        </w:rPr>
        <w:t>поселения</w:t>
      </w:r>
      <w:r w:rsidR="001B14D7">
        <w:rPr>
          <w:rFonts w:eastAsia="Times New Roman"/>
          <w:sz w:val="28"/>
          <w:szCs w:val="28"/>
        </w:rPr>
        <w:t>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3"/>
        </w:numPr>
        <w:tabs>
          <w:tab w:val="left" w:pos="1209"/>
        </w:tabs>
        <w:spacing w:line="236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подготовка объекта 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территории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 началу работ (земляные работы, снятие старого оборудования, уборка мусора);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pStyle w:val="a9"/>
        <w:numPr>
          <w:ilvl w:val="0"/>
          <w:numId w:val="3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>Решение о форме и доле финансового и (или) трудового участия принимается заинтересованными лицами</w:t>
      </w:r>
      <w:r w:rsidR="001B14D7">
        <w:rPr>
          <w:rFonts w:eastAsia="Times New Roman"/>
          <w:sz w:val="28"/>
          <w:szCs w:val="28"/>
        </w:rPr>
        <w:t xml:space="preserve"> жителями поселения, организациями предпринимателями.  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1B14D7" w:rsidP="001B14D7">
      <w:pPr>
        <w:tabs>
          <w:tab w:val="left" w:pos="1416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B14D7">
        <w:rPr>
          <w:sz w:val="24"/>
          <w:szCs w:val="24"/>
        </w:rPr>
        <w:t xml:space="preserve">              9.</w:t>
      </w:r>
      <w:r>
        <w:rPr>
          <w:sz w:val="20"/>
          <w:szCs w:val="20"/>
        </w:rPr>
        <w:t xml:space="preserve"> </w:t>
      </w:r>
      <w:r w:rsidR="00D10A7D">
        <w:rPr>
          <w:rFonts w:eastAsia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</w:t>
      </w:r>
      <w:r>
        <w:rPr>
          <w:rFonts w:eastAsia="Times New Roman"/>
          <w:sz w:val="28"/>
          <w:szCs w:val="28"/>
        </w:rPr>
        <w:t xml:space="preserve"> общественных территории  </w:t>
      </w:r>
      <w:r w:rsidR="00D10A7D">
        <w:rPr>
          <w:rFonts w:eastAsia="Times New Roman"/>
          <w:sz w:val="28"/>
          <w:szCs w:val="28"/>
        </w:rPr>
        <w:t>подтверждается документально в зависимости от формы такого участия.</w:t>
      </w:r>
    </w:p>
    <w:p w:rsidR="00D10A7D" w:rsidRDefault="00D10A7D" w:rsidP="00D10A7D">
      <w:pPr>
        <w:spacing w:line="14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4"/>
        </w:numPr>
        <w:tabs>
          <w:tab w:val="left" w:pos="1416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Документом, подтверждающим финансовое участие, является копия платежного поручения о перечислении средств на счет, открытый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10A7D" w:rsidRDefault="00D10A7D" w:rsidP="00D10A7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>, установленном муниципальным образованием.</w:t>
      </w:r>
    </w:p>
    <w:p w:rsidR="00D10A7D" w:rsidRDefault="00D10A7D" w:rsidP="00D10A7D">
      <w:pPr>
        <w:spacing w:line="16" w:lineRule="exact"/>
        <w:rPr>
          <w:sz w:val="20"/>
          <w:szCs w:val="20"/>
        </w:rPr>
      </w:pPr>
    </w:p>
    <w:p w:rsidR="00D10A7D" w:rsidRPr="001B14D7" w:rsidRDefault="001B14D7" w:rsidP="00D10A7D">
      <w:pPr>
        <w:spacing w:line="248" w:lineRule="auto"/>
        <w:ind w:left="7"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D10A7D" w:rsidRPr="001B14D7">
        <w:rPr>
          <w:rFonts w:eastAsia="Times New Roman"/>
          <w:sz w:val="28"/>
          <w:szCs w:val="28"/>
        </w:rPr>
        <w:t>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</w:t>
      </w:r>
      <w:r>
        <w:rPr>
          <w:rFonts w:eastAsia="Times New Roman"/>
          <w:sz w:val="28"/>
          <w:szCs w:val="28"/>
        </w:rPr>
        <w:t>.</w:t>
      </w:r>
      <w:r w:rsidR="00D10A7D" w:rsidRP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10A7D" w:rsidRPr="001B14D7" w:rsidRDefault="00D10A7D" w:rsidP="00D10A7D">
      <w:pPr>
        <w:spacing w:line="3" w:lineRule="exact"/>
        <w:rPr>
          <w:sz w:val="28"/>
          <w:szCs w:val="28"/>
        </w:rPr>
      </w:pPr>
    </w:p>
    <w:p w:rsidR="00D10A7D" w:rsidRPr="001B14D7" w:rsidRDefault="00D10A7D" w:rsidP="001B14D7">
      <w:pPr>
        <w:tabs>
          <w:tab w:val="left" w:pos="325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 xml:space="preserve"> При этом</w:t>
      </w:r>
      <w:proofErr w:type="gramStart"/>
      <w:r w:rsidRPr="001B14D7">
        <w:rPr>
          <w:rFonts w:eastAsia="Times New Roman"/>
          <w:sz w:val="28"/>
          <w:szCs w:val="28"/>
        </w:rPr>
        <w:t>,</w:t>
      </w:r>
      <w:proofErr w:type="gramEnd"/>
      <w:r w:rsidRPr="001B14D7">
        <w:rPr>
          <w:rFonts w:eastAsia="Times New Roman"/>
          <w:sz w:val="28"/>
          <w:szCs w:val="28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D10A7D" w:rsidRPr="001B14D7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1B14D7" w:rsidP="004F0CA5">
      <w:pPr>
        <w:spacing w:line="238" w:lineRule="auto"/>
        <w:ind w:left="7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 </w:t>
      </w:r>
    </w:p>
    <w:p w:rsidR="005722B1" w:rsidRDefault="00035202" w:rsidP="005722B1">
      <w:pPr>
        <w:ind w:left="86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9</w:t>
      </w:r>
      <w:r w:rsidR="001B14D7" w:rsidRPr="005722B1">
        <w:rPr>
          <w:rFonts w:eastAsia="Times New Roman"/>
          <w:b/>
          <w:bCs/>
          <w:color w:val="000000" w:themeColor="text1"/>
          <w:sz w:val="26"/>
          <w:szCs w:val="26"/>
        </w:rPr>
        <w:t xml:space="preserve"> . </w:t>
      </w:r>
      <w:r w:rsidR="005722B1" w:rsidRPr="005722B1">
        <w:rPr>
          <w:rFonts w:eastAsia="Times New Roman"/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5722B1" w:rsidRPr="005722B1" w:rsidRDefault="005722B1" w:rsidP="005722B1">
      <w:pPr>
        <w:ind w:left="860"/>
        <w:rPr>
          <w:b/>
          <w:color w:val="000000" w:themeColor="text1"/>
          <w:sz w:val="20"/>
          <w:szCs w:val="20"/>
        </w:rPr>
      </w:pPr>
    </w:p>
    <w:p w:rsidR="005722B1" w:rsidRDefault="005722B1" w:rsidP="005722B1">
      <w:pPr>
        <w:spacing w:line="236" w:lineRule="auto"/>
        <w:ind w:right="20" w:firstLine="698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реализации муниципальной программы возм</w:t>
      </w:r>
      <w:r>
        <w:rPr>
          <w:rFonts w:eastAsia="Times New Roman"/>
          <w:color w:val="000000" w:themeColor="text1"/>
          <w:sz w:val="28"/>
          <w:szCs w:val="28"/>
        </w:rPr>
        <w:t xml:space="preserve">ожно возникновение </w:t>
      </w:r>
      <w:r w:rsidRPr="005722B1">
        <w:rPr>
          <w:rFonts w:eastAsia="Times New Roman"/>
          <w:color w:val="000000" w:themeColor="text1"/>
          <w:sz w:val="28"/>
          <w:szCs w:val="28"/>
        </w:rPr>
        <w:t>рисков, которые могут препятствовать дос</w:t>
      </w:r>
      <w:r>
        <w:rPr>
          <w:rFonts w:eastAsia="Times New Roman"/>
          <w:color w:val="000000" w:themeColor="text1"/>
          <w:sz w:val="28"/>
          <w:szCs w:val="28"/>
        </w:rPr>
        <w:t>тижению планируемых результатов.</w:t>
      </w:r>
    </w:p>
    <w:p w:rsidR="005722B1" w:rsidRDefault="005722B1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Сводный анализ рисков, их вероятности и сил</w:t>
      </w:r>
      <w:r>
        <w:rPr>
          <w:rFonts w:eastAsia="Times New Roman"/>
          <w:color w:val="000000" w:themeColor="text1"/>
          <w:sz w:val="28"/>
          <w:szCs w:val="28"/>
        </w:rPr>
        <w:t>ы влияния, а также мер по их ми</w:t>
      </w:r>
      <w:r w:rsidRPr="005722B1">
        <w:rPr>
          <w:rFonts w:eastAsia="Times New Roman"/>
          <w:color w:val="000000" w:themeColor="text1"/>
          <w:sz w:val="28"/>
          <w:szCs w:val="28"/>
        </w:rPr>
        <w:t xml:space="preserve">нимизации при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Программы приведен в таблице: </w:t>
      </w: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22B1" w:rsidRPr="005722B1" w:rsidRDefault="005722B1" w:rsidP="005722B1">
      <w:pPr>
        <w:ind w:right="80"/>
        <w:jc w:val="right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bCs/>
          <w:color w:val="000000" w:themeColor="text1"/>
          <w:sz w:val="20"/>
          <w:szCs w:val="20"/>
        </w:rPr>
        <w:lastRenderedPageBreak/>
        <w:t>Риски невыполнения  Программы</w: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10"/>
        <w:gridCol w:w="10"/>
        <w:gridCol w:w="64"/>
        <w:gridCol w:w="1626"/>
        <w:gridCol w:w="10"/>
        <w:gridCol w:w="1410"/>
        <w:gridCol w:w="10"/>
        <w:gridCol w:w="4390"/>
        <w:gridCol w:w="10"/>
      </w:tblGrid>
      <w:tr w:rsidR="005722B1" w:rsidRPr="005722B1" w:rsidTr="005722B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3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2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влияния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недофинансированием программы</w:t>
            </w: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Снижение доли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определение приоритетов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пер-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воочередного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финансирования,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ниторинг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эффективности бюджет-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вложений</w:t>
            </w: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вложений, определение</w:t>
            </w:r>
          </w:p>
        </w:tc>
      </w:tr>
      <w:tr w:rsidR="005722B1" w:rsidRPr="005722B1" w:rsidTr="005722B1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республиканского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приоритетов для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первоочередного</w:t>
            </w:r>
            <w:proofErr w:type="gramEnd"/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Недофинансирова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Создание стимулов для участия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 стороны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ниципальных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образований 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подпрограммы, мониторинг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вложе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Изменения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феде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Разработка предложений по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рального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рованию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форм и видов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государ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ликанского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законо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ственной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поддержки во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взаимодей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дательства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сфере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организациями жилищно-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жилищно-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хозяйства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зяйства</w:t>
            </w:r>
            <w:proofErr w:type="spellEnd"/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Снижение актуаль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Ежегодный анализ эффективности мероприятий Подпрограммы 1,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рераспределение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средств между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роприятиями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Невостребованность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регулярного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инфор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мирования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 мероприятиях с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ис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в связи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пользованием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разнообразных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кана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недостаточной ин-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лов коммуникаций (СМИ,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муници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gramEnd"/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формированностью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пальные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образования, встречи, се-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минары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Недостаточная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Корректировка мероприятий </w:t>
            </w:r>
            <w:r w:rsidR="00E077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тивность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E077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жителей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E077CE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5722B1"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привлечением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жителей села</w:t>
            </w:r>
          </w:p>
        </w:tc>
      </w:tr>
      <w:tr w:rsidR="00E077CE" w:rsidRPr="005722B1" w:rsidTr="00F82697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7CE" w:rsidRPr="005722B1" w:rsidRDefault="00E077CE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Неправильная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оцен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 перспектив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разви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мониторинга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сферы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эффек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 анализа сферы благоустрой-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, возможность корректировки</w:t>
            </w:r>
          </w:p>
        </w:tc>
      </w:tr>
      <w:tr w:rsidR="005722B1" w:rsidRPr="005722B1" w:rsidTr="005722B1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программных мероприятий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целе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из-за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показателей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лучения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недостовер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5722B1" w:rsidRPr="005722B1" w:rsidTr="005722B1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Форс-мажорные об-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Выработка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скоординированных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дей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стоятельства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региональных органов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госу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хийные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бедствия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дарственной власти Карачаево-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(лесные пожары,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Черкесской Республики, местного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самоуправления по преодолению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препятствий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47FA2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</w:p>
    <w:p w:rsidR="00331D59" w:rsidRDefault="001E00AF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74467">
        <w:rPr>
          <w:rFonts w:eastAsia="Times New Roman"/>
          <w:sz w:val="28"/>
          <w:szCs w:val="28"/>
        </w:rPr>
        <w:t xml:space="preserve">  </w:t>
      </w:r>
      <w:r w:rsidR="008B1DC0">
        <w:rPr>
          <w:rFonts w:eastAsia="Times New Roman"/>
          <w:sz w:val="28"/>
          <w:szCs w:val="28"/>
        </w:rPr>
        <w:t xml:space="preserve"> </w:t>
      </w:r>
    </w:p>
    <w:p w:rsidR="00331D59" w:rsidRDefault="00331D59">
      <w:pPr>
        <w:spacing w:line="19" w:lineRule="exact"/>
        <w:rPr>
          <w:sz w:val="20"/>
          <w:szCs w:val="20"/>
        </w:rPr>
      </w:pPr>
    </w:p>
    <w:p w:rsidR="00331D59" w:rsidRDefault="005722B1" w:rsidP="005722B1">
      <w:pPr>
        <w:spacing w:line="236" w:lineRule="auto"/>
        <w:ind w:right="20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возникновения рисков </w:t>
      </w:r>
      <w:r w:rsidR="001E00AF">
        <w:rPr>
          <w:rFonts w:eastAsia="Times New Roman"/>
          <w:sz w:val="28"/>
          <w:szCs w:val="28"/>
        </w:rPr>
        <w:t xml:space="preserve">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331D59" w:rsidRDefault="00331D59">
      <w:pPr>
        <w:spacing w:line="237" w:lineRule="auto"/>
        <w:ind w:firstLine="768"/>
        <w:jc w:val="both"/>
        <w:rPr>
          <w:rFonts w:eastAsia="Times New Roman"/>
          <w:sz w:val="28"/>
          <w:szCs w:val="28"/>
        </w:rPr>
      </w:pPr>
    </w:p>
    <w:p w:rsidR="00035202" w:rsidRDefault="00E077CE" w:rsidP="00035202">
      <w:pPr>
        <w:ind w:left="1987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1</w:t>
      </w:r>
      <w:r w:rsidR="00035202">
        <w:rPr>
          <w:rFonts w:eastAsia="Times New Roman"/>
          <w:b/>
          <w:bCs/>
          <w:color w:val="000000" w:themeColor="text1"/>
          <w:sz w:val="28"/>
          <w:szCs w:val="28"/>
        </w:rPr>
        <w:t>0</w:t>
      </w:r>
      <w:r w:rsidR="00035202"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. Механизмы реализации программы </w:t>
      </w:r>
    </w:p>
    <w:p w:rsidR="00331D59" w:rsidRPr="00035202" w:rsidRDefault="00035202" w:rsidP="00035202">
      <w:pPr>
        <w:ind w:left="1987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035202" w:rsidRDefault="001E00AF" w:rsidP="00E077CE">
      <w:pPr>
        <w:ind w:left="287"/>
        <w:jc w:val="both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331D59" w:rsidRDefault="00035202" w:rsidP="004F0CA5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rPr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а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дминистрацией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 w:themeColor="text1"/>
          <w:sz w:val="28"/>
          <w:szCs w:val="28"/>
        </w:rPr>
        <w:tab/>
        <w:t xml:space="preserve">и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предусматривает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проведение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организационных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ab/>
        <w:t>мероприятий</w:t>
      </w:r>
      <w:r w:rsidR="001E00A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>обеспечивающих выполнение программы.</w:t>
      </w:r>
    </w:p>
    <w:p w:rsidR="00331D59" w:rsidRDefault="00FE5DCD" w:rsidP="004F0C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Участник </w:t>
      </w:r>
      <w:r w:rsidR="001E00AF">
        <w:rPr>
          <w:rFonts w:eastAsia="Times New Roman"/>
          <w:sz w:val="28"/>
          <w:szCs w:val="28"/>
        </w:rPr>
        <w:t>Программы:</w:t>
      </w: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отвечает за реализацию мероприятий Программы, целевое и эффективное использование средств федерального, </w:t>
      </w:r>
      <w:r w:rsidR="00FE5DCD">
        <w:rPr>
          <w:rFonts w:eastAsia="Times New Roman"/>
          <w:sz w:val="28"/>
          <w:szCs w:val="28"/>
        </w:rPr>
        <w:t xml:space="preserve"> республиканского </w:t>
      </w:r>
      <w:r>
        <w:rPr>
          <w:rFonts w:eastAsia="Times New Roman"/>
          <w:sz w:val="28"/>
          <w:szCs w:val="28"/>
        </w:rPr>
        <w:t>и местного бюджетов, выделяемых на их выполнение:</w:t>
      </w:r>
    </w:p>
    <w:p w:rsidR="00331D59" w:rsidRDefault="00331D5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обеспечивает согласованность действий исполнителей по подготовке и реализации программных мероприятий:</w:t>
      </w:r>
    </w:p>
    <w:p w:rsidR="00331D59" w:rsidRDefault="00331D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331D59" w:rsidRDefault="00331D5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7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331D59" w:rsidRDefault="00331D59">
      <w:pPr>
        <w:spacing w:line="323" w:lineRule="exact"/>
        <w:rPr>
          <w:sz w:val="20"/>
          <w:szCs w:val="20"/>
        </w:rPr>
      </w:pPr>
    </w:p>
    <w:p w:rsidR="00331D59" w:rsidRPr="00FE5DCD" w:rsidRDefault="001E00AF">
      <w:pPr>
        <w:ind w:left="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Ответственный исполнитель Программы:</w:t>
      </w:r>
    </w:p>
    <w:p w:rsidR="00331D59" w:rsidRPr="00FE5DCD" w:rsidRDefault="00331D59">
      <w:pPr>
        <w:spacing w:line="34" w:lineRule="exact"/>
        <w:rPr>
          <w:color w:val="000000" w:themeColor="text1"/>
          <w:sz w:val="20"/>
          <w:szCs w:val="20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331D59" w:rsidRPr="00FE5DCD" w:rsidRDefault="00331D59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331D59" w:rsidRPr="00FE5DCD" w:rsidRDefault="00331D59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331D59" w:rsidRPr="00FE5DCD" w:rsidRDefault="00331D59">
      <w:pPr>
        <w:spacing w:line="3" w:lineRule="exact"/>
        <w:rPr>
          <w:color w:val="000000" w:themeColor="text1"/>
          <w:sz w:val="20"/>
          <w:szCs w:val="20"/>
        </w:rPr>
      </w:pPr>
    </w:p>
    <w:p w:rsidR="00331D59" w:rsidRPr="00FE5DCD" w:rsidRDefault="001E00AF">
      <w:pPr>
        <w:ind w:left="72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реализации мероприятий Программы.</w:t>
      </w:r>
    </w:p>
    <w:p w:rsidR="00331D59" w:rsidRPr="00FE5DCD" w:rsidRDefault="00331D59">
      <w:pPr>
        <w:spacing w:line="13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7" w:lineRule="auto"/>
        <w:ind w:left="7" w:firstLine="418"/>
        <w:jc w:val="both"/>
        <w:rPr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rFonts w:eastAsia="Times New Roman"/>
          <w:sz w:val="28"/>
          <w:szCs w:val="28"/>
        </w:rPr>
        <w:t xml:space="preserve">и организаций в процессе обсуждения проекта муниципальной программы, внесение замечаний и предложений по включению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в Программу.</w:t>
      </w:r>
    </w:p>
    <w:p w:rsidR="00331D59" w:rsidRDefault="00331D59">
      <w:pPr>
        <w:spacing w:line="4" w:lineRule="exact"/>
        <w:rPr>
          <w:sz w:val="20"/>
          <w:szCs w:val="20"/>
        </w:rPr>
      </w:pPr>
    </w:p>
    <w:p w:rsidR="00331D59" w:rsidRDefault="00331D59">
      <w:pPr>
        <w:spacing w:line="14" w:lineRule="exact"/>
        <w:rPr>
          <w:rFonts w:eastAsia="Times New Roman"/>
          <w:sz w:val="28"/>
          <w:szCs w:val="28"/>
        </w:rPr>
      </w:pPr>
    </w:p>
    <w:p w:rsidR="00331D59" w:rsidRDefault="001E00AF" w:rsidP="00FE5DCD">
      <w:pPr>
        <w:spacing w:line="235" w:lineRule="auto"/>
        <w:ind w:left="7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</w:t>
      </w:r>
      <w:r w:rsidR="00FE5DCD">
        <w:rPr>
          <w:rFonts w:eastAsia="Times New Roman"/>
          <w:sz w:val="28"/>
          <w:szCs w:val="28"/>
        </w:rPr>
        <w:t xml:space="preserve"> общественных</w:t>
      </w:r>
      <w:r>
        <w:rPr>
          <w:rFonts w:eastAsia="Times New Roman"/>
          <w:sz w:val="28"/>
          <w:szCs w:val="28"/>
        </w:rPr>
        <w:t xml:space="preserve"> территорий:</w:t>
      </w:r>
    </w:p>
    <w:p w:rsidR="00331D59" w:rsidRDefault="00331D59">
      <w:pPr>
        <w:spacing w:line="15" w:lineRule="exact"/>
        <w:rPr>
          <w:rFonts w:eastAsia="Times New Roman"/>
          <w:sz w:val="28"/>
          <w:szCs w:val="28"/>
        </w:rPr>
      </w:pPr>
    </w:p>
    <w:p w:rsidR="00FE5DCD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331D59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331D59" w:rsidRDefault="00331D59">
      <w:pPr>
        <w:ind w:left="7"/>
        <w:rPr>
          <w:sz w:val="20"/>
          <w:szCs w:val="20"/>
        </w:rPr>
      </w:pPr>
    </w:p>
    <w:p w:rsidR="00331D59" w:rsidRDefault="00331D59">
      <w:pPr>
        <w:spacing w:line="16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для инвалидов и других маломобильных групп населения.</w:t>
      </w:r>
    </w:p>
    <w:p w:rsidR="00331D59" w:rsidRDefault="00331D59">
      <w:pPr>
        <w:spacing w:line="341" w:lineRule="exact"/>
        <w:rPr>
          <w:sz w:val="20"/>
          <w:szCs w:val="20"/>
        </w:rPr>
      </w:pPr>
    </w:p>
    <w:p w:rsidR="00607117" w:rsidRPr="00607117" w:rsidRDefault="00FE5DCD" w:rsidP="00607117">
      <w:pPr>
        <w:pStyle w:val="a9"/>
        <w:numPr>
          <w:ilvl w:val="0"/>
          <w:numId w:val="34"/>
        </w:numPr>
        <w:spacing w:line="235" w:lineRule="auto"/>
        <w:ind w:right="5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Оценка </w:t>
      </w:r>
      <w:r w:rsidR="001E00AF"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социально-экономической  эффективности реализации Программы </w:t>
      </w:r>
    </w:p>
    <w:p w:rsidR="00331D59" w:rsidRPr="00607117" w:rsidRDefault="00FE5DCD" w:rsidP="00607117">
      <w:pPr>
        <w:pStyle w:val="a9"/>
        <w:spacing w:line="235" w:lineRule="auto"/>
        <w:ind w:right="53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607117" w:rsidRDefault="001E00AF" w:rsidP="00FE5DCD">
      <w:pPr>
        <w:spacing w:line="238" w:lineRule="auto"/>
        <w:ind w:left="7" w:firstLine="62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7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</w:t>
      </w:r>
      <w:r w:rsidRPr="00607117">
        <w:rPr>
          <w:rFonts w:eastAsia="Times New Roman"/>
          <w:color w:val="000000" w:themeColor="text1"/>
          <w:sz w:val="28"/>
          <w:szCs w:val="28"/>
        </w:rPr>
        <w:lastRenderedPageBreak/>
        <w:t>муниципальной Программы в социально-экономическое развитие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сельского</w:t>
      </w:r>
      <w:r w:rsidRPr="00607117">
        <w:rPr>
          <w:rFonts w:eastAsia="Times New Roman"/>
          <w:color w:val="000000" w:themeColor="text1"/>
          <w:sz w:val="28"/>
          <w:szCs w:val="28"/>
        </w:rPr>
        <w:t xml:space="preserve"> 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331D59" w:rsidRPr="00607117" w:rsidRDefault="00331D59" w:rsidP="00FE5DCD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Ответственный исполнитель предоставляет отчет о выполненных мероприятиях по объектам 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color w:val="000000" w:themeColor="text1"/>
          <w:sz w:val="28"/>
          <w:szCs w:val="28"/>
        </w:rPr>
        <w:t>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FF0000"/>
          <w:sz w:val="20"/>
          <w:szCs w:val="20"/>
        </w:rPr>
      </w:pPr>
    </w:p>
    <w:p w:rsidR="00331D59" w:rsidRDefault="001E00AF">
      <w:pPr>
        <w:spacing w:line="234" w:lineRule="auto"/>
        <w:ind w:left="7" w:right="88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331D59" w:rsidRDefault="00331D59">
      <w:pPr>
        <w:sectPr w:rsidR="00331D59">
          <w:pgSz w:w="11900" w:h="16841"/>
          <w:pgMar w:top="1125" w:right="562" w:bottom="1440" w:left="1133" w:header="0" w:footer="0" w:gutter="0"/>
          <w:cols w:space="720" w:equalWidth="0">
            <w:col w:w="10207"/>
          </w:cols>
        </w:sectPr>
      </w:pPr>
    </w:p>
    <w:p w:rsidR="00331D59" w:rsidRPr="009C1899" w:rsidRDefault="00607117" w:rsidP="00607117">
      <w:pPr>
        <w:spacing w:line="200" w:lineRule="exact"/>
        <w:jc w:val="right"/>
        <w:rPr>
          <w:rFonts w:eastAsia="Times New Roman"/>
          <w:bCs/>
          <w:sz w:val="24"/>
          <w:szCs w:val="24"/>
        </w:rPr>
      </w:pPr>
      <w:r w:rsidRPr="009C1899">
        <w:rPr>
          <w:rFonts w:eastAsia="Times New Roman"/>
          <w:bCs/>
          <w:sz w:val="24"/>
          <w:szCs w:val="24"/>
        </w:rPr>
        <w:lastRenderedPageBreak/>
        <w:t xml:space="preserve">Приложение №1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9C1899" w:rsidRPr="00607117" w:rsidRDefault="009C1899" w:rsidP="00607117">
      <w:pPr>
        <w:spacing w:line="200" w:lineRule="exact"/>
        <w:jc w:val="right"/>
        <w:rPr>
          <w:rFonts w:eastAsia="Times New Roman"/>
          <w:bCs/>
        </w:rPr>
      </w:pPr>
    </w:p>
    <w:p w:rsidR="00607117" w:rsidRDefault="00607117" w:rsidP="00607117">
      <w:pPr>
        <w:spacing w:line="200" w:lineRule="exact"/>
        <w:jc w:val="right"/>
        <w:rPr>
          <w:rFonts w:eastAsia="Times New Roman"/>
          <w:b/>
          <w:bCs/>
          <w:sz w:val="28"/>
          <w:szCs w:val="28"/>
        </w:rPr>
      </w:pPr>
    </w:p>
    <w:p w:rsidR="00607117" w:rsidRPr="00607117" w:rsidRDefault="00607117" w:rsidP="00607117">
      <w:pPr>
        <w:numPr>
          <w:ilvl w:val="1"/>
          <w:numId w:val="35"/>
        </w:numPr>
        <w:tabs>
          <w:tab w:val="left" w:pos="4080"/>
        </w:tabs>
        <w:ind w:left="4080" w:hanging="256"/>
        <w:rPr>
          <w:rFonts w:eastAsia="Times New Roman"/>
          <w:sz w:val="28"/>
          <w:szCs w:val="28"/>
        </w:rPr>
      </w:pPr>
      <w:r w:rsidRPr="00607117">
        <w:rPr>
          <w:rFonts w:eastAsia="Times New Roman"/>
          <w:sz w:val="28"/>
          <w:szCs w:val="28"/>
        </w:rPr>
        <w:t>В Е Д Е Н И Я</w:t>
      </w:r>
    </w:p>
    <w:p w:rsidR="00607117" w:rsidRPr="00607117" w:rsidRDefault="00607117" w:rsidP="00607117">
      <w:pPr>
        <w:spacing w:line="13" w:lineRule="exact"/>
        <w:rPr>
          <w:rFonts w:eastAsia="Times New Roman"/>
          <w:sz w:val="28"/>
          <w:szCs w:val="28"/>
        </w:rPr>
      </w:pPr>
    </w:p>
    <w:p w:rsidR="00607117" w:rsidRPr="00607117" w:rsidRDefault="00E077CE" w:rsidP="00E077CE">
      <w:pPr>
        <w:tabs>
          <w:tab w:val="left" w:pos="1631"/>
        </w:tabs>
        <w:spacing w:line="234" w:lineRule="auto"/>
        <w:ind w:left="1409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 </w:t>
      </w:r>
      <w:r w:rsidR="00607117" w:rsidRPr="00607117">
        <w:rPr>
          <w:rFonts w:eastAsia="Times New Roman"/>
          <w:sz w:val="28"/>
          <w:szCs w:val="28"/>
        </w:rPr>
        <w:t xml:space="preserve">показателях (индикаторах) муниципальной программы «Формирование современной городской среды 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607117" w:rsidRPr="00607117">
        <w:rPr>
          <w:rFonts w:eastAsia="Times New Roman"/>
          <w:sz w:val="28"/>
          <w:szCs w:val="28"/>
        </w:rPr>
        <w:t xml:space="preserve"> сельского поселения   на 2018-2022 годы»</w:t>
      </w:r>
    </w:p>
    <w:p w:rsidR="00607117" w:rsidRDefault="00607117" w:rsidP="0060711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1500"/>
        <w:gridCol w:w="1960"/>
      </w:tblGrid>
      <w:tr w:rsidR="00607117" w:rsidRPr="00607117" w:rsidTr="00607117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4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Значения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proofErr w:type="gramStart"/>
            <w:r w:rsidRPr="00607117">
              <w:rPr>
                <w:rFonts w:eastAsia="Times New Roman"/>
                <w:w w:val="95"/>
                <w:sz w:val="28"/>
                <w:szCs w:val="28"/>
              </w:rPr>
              <w:t>п</w:t>
            </w:r>
            <w:proofErr w:type="gramEnd"/>
            <w:r w:rsidRPr="00607117">
              <w:rPr>
                <w:rFonts w:eastAsia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показателей</w:t>
            </w:r>
          </w:p>
        </w:tc>
      </w:tr>
      <w:tr w:rsidR="00607117" w:rsidRPr="00607117" w:rsidTr="00607117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2018-2022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8"/>
                <w:sz w:val="28"/>
                <w:szCs w:val="28"/>
              </w:rPr>
              <w:t>годы</w:t>
            </w:r>
          </w:p>
        </w:tc>
      </w:tr>
      <w:tr w:rsidR="00607117" w:rsidRPr="00607117" w:rsidTr="0060711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Доля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благоустроенных</w:t>
            </w:r>
            <w:proofErr w:type="gramEnd"/>
            <w:r w:rsidRPr="00607117">
              <w:rPr>
                <w:rFonts w:eastAsia="Times New Roman"/>
                <w:sz w:val="28"/>
                <w:szCs w:val="28"/>
              </w:rPr>
              <w:t xml:space="preserve"> общественных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территорий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</w:tbl>
    <w:p w:rsidR="00607117" w:rsidRDefault="00607117" w:rsidP="00607117">
      <w:pPr>
        <w:sectPr w:rsidR="00607117">
          <w:pgSz w:w="11900" w:h="16838"/>
          <w:pgMar w:top="1146" w:right="1239" w:bottom="1440" w:left="1020" w:header="0" w:footer="0" w:gutter="0"/>
          <w:cols w:space="720" w:equalWidth="0">
            <w:col w:w="9640"/>
          </w:cols>
        </w:sectPr>
      </w:pPr>
    </w:p>
    <w:p w:rsidR="00CC4F77" w:rsidRDefault="00CC4F77" w:rsidP="00CC4F77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9C1899" w:rsidRDefault="009C1899" w:rsidP="00CC4F77">
      <w:pPr>
        <w:jc w:val="right"/>
        <w:rPr>
          <w:sz w:val="20"/>
          <w:szCs w:val="20"/>
        </w:rPr>
      </w:pPr>
    </w:p>
    <w:p w:rsidR="00CC4F77" w:rsidRDefault="00CC4F77" w:rsidP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50" w:lineRule="exact"/>
        <w:rPr>
          <w:sz w:val="20"/>
          <w:szCs w:val="20"/>
        </w:rPr>
      </w:pPr>
    </w:p>
    <w:p w:rsidR="00CC4F77" w:rsidRPr="00146427" w:rsidRDefault="00CC4F7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CC4F77" w:rsidRPr="00146427" w:rsidRDefault="00F1163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8"/>
          <w:szCs w:val="28"/>
        </w:rPr>
        <w:t>Красногорского</w:t>
      </w:r>
      <w:r w:rsidR="00CC4F77"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CC4F77" w:rsidRPr="00146427" w:rsidRDefault="00CC4F77" w:rsidP="00CC4F77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288"/>
        <w:gridCol w:w="1398"/>
        <w:gridCol w:w="2126"/>
      </w:tblGrid>
      <w:tr w:rsidR="00146427" w:rsidTr="00146427">
        <w:trPr>
          <w:trHeight w:val="251"/>
        </w:trPr>
        <w:tc>
          <w:tcPr>
            <w:tcW w:w="2411" w:type="dxa"/>
            <w:vMerge w:val="restart"/>
          </w:tcPr>
          <w:p w:rsidR="00146427" w:rsidRDefault="00146427" w:rsidP="00CC4F77">
            <w:r>
              <w:t>Наименование</w:t>
            </w:r>
          </w:p>
          <w:p w:rsidR="00146427" w:rsidRDefault="00146427" w:rsidP="00CC4F77">
            <w:r>
              <w:t xml:space="preserve">основного мероприятия </w:t>
            </w:r>
          </w:p>
        </w:tc>
        <w:tc>
          <w:tcPr>
            <w:tcW w:w="1984" w:type="dxa"/>
            <w:vMerge w:val="restart"/>
          </w:tcPr>
          <w:p w:rsidR="00146427" w:rsidRDefault="00146427" w:rsidP="00CC4F77">
            <w:r>
              <w:t>Ответственный исполнитель</w:t>
            </w:r>
          </w:p>
        </w:tc>
        <w:tc>
          <w:tcPr>
            <w:tcW w:w="3686" w:type="dxa"/>
            <w:gridSpan w:val="2"/>
          </w:tcPr>
          <w:p w:rsidR="00146427" w:rsidRDefault="00146427" w:rsidP="00146427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</w:tcPr>
          <w:p w:rsidR="00146427" w:rsidRDefault="00146427" w:rsidP="00CC4F77">
            <w:r>
              <w:t>Ожидаемый результат</w:t>
            </w:r>
          </w:p>
        </w:tc>
      </w:tr>
      <w:tr w:rsidR="00146427" w:rsidTr="00146427">
        <w:trPr>
          <w:trHeight w:val="502"/>
        </w:trPr>
        <w:tc>
          <w:tcPr>
            <w:tcW w:w="2411" w:type="dxa"/>
            <w:vMerge/>
          </w:tcPr>
          <w:p w:rsidR="00146427" w:rsidRDefault="00146427" w:rsidP="00CC4F77"/>
        </w:tc>
        <w:tc>
          <w:tcPr>
            <w:tcW w:w="1984" w:type="dxa"/>
            <w:vMerge/>
          </w:tcPr>
          <w:p w:rsidR="00146427" w:rsidRDefault="00146427" w:rsidP="00CC4F77"/>
        </w:tc>
        <w:tc>
          <w:tcPr>
            <w:tcW w:w="2288" w:type="dxa"/>
          </w:tcPr>
          <w:p w:rsidR="00146427" w:rsidRDefault="00146427" w:rsidP="00CC4F77">
            <w:r>
              <w:t>Начала реализации</w:t>
            </w:r>
          </w:p>
        </w:tc>
        <w:tc>
          <w:tcPr>
            <w:tcW w:w="1398" w:type="dxa"/>
          </w:tcPr>
          <w:p w:rsidR="00146427" w:rsidRDefault="00146427" w:rsidP="00CC4F77">
            <w:r>
              <w:t>Окончания реализации</w:t>
            </w:r>
          </w:p>
        </w:tc>
        <w:tc>
          <w:tcPr>
            <w:tcW w:w="2126" w:type="dxa"/>
            <w:vMerge/>
          </w:tcPr>
          <w:p w:rsidR="00146427" w:rsidRDefault="00146427" w:rsidP="00CC4F77"/>
        </w:tc>
      </w:tr>
      <w:tr w:rsidR="00146427" w:rsidTr="00146427">
        <w:trPr>
          <w:trHeight w:val="1291"/>
        </w:trPr>
        <w:tc>
          <w:tcPr>
            <w:tcW w:w="2411" w:type="dxa"/>
            <w:tcBorders>
              <w:bottom w:val="single" w:sz="4" w:space="0" w:color="FFFFFF" w:themeColor="background1"/>
            </w:tcBorders>
            <w:vAlign w:val="bottom"/>
          </w:tcPr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Выполнение</w:t>
            </w:r>
          </w:p>
          <w:p w:rsidR="00146427" w:rsidRPr="00146427" w:rsidRDefault="00146427" w:rsidP="00DE1BE4">
            <w:pPr>
              <w:spacing w:line="244" w:lineRule="exact"/>
              <w:ind w:left="80"/>
            </w:pPr>
            <w:r w:rsidRPr="00146427">
              <w:rPr>
                <w:rFonts w:eastAsia="Times New Roman"/>
              </w:rPr>
              <w:t xml:space="preserve">комплекса работ </w:t>
            </w:r>
            <w:proofErr w:type="gramStart"/>
            <w:r w:rsidRPr="00146427">
              <w:rPr>
                <w:rFonts w:eastAsia="Times New Roman"/>
              </w:rPr>
              <w:t>по</w:t>
            </w:r>
            <w:proofErr w:type="gramEnd"/>
          </w:p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благоустройству</w:t>
            </w:r>
          </w:p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общественных</w:t>
            </w:r>
            <w:r>
              <w:rPr>
                <w:rFonts w:eastAsia="Times New Roman"/>
              </w:rPr>
              <w:t xml:space="preserve"> территорий </w:t>
            </w:r>
          </w:p>
        </w:tc>
        <w:tc>
          <w:tcPr>
            <w:tcW w:w="1984" w:type="dxa"/>
            <w:vMerge w:val="restart"/>
          </w:tcPr>
          <w:p w:rsidR="00146427" w:rsidRPr="00146427" w:rsidRDefault="00146427" w:rsidP="00CC4F77">
            <w:r w:rsidRPr="00146427">
              <w:t xml:space="preserve">Администрация </w:t>
            </w:r>
            <w:r w:rsidR="00F11637">
              <w:t xml:space="preserve"> </w:t>
            </w:r>
            <w:r w:rsidR="0089728C">
              <w:t>Красногорского</w:t>
            </w:r>
            <w:r w:rsidRPr="00146427">
              <w:t xml:space="preserve"> сельского поселения</w:t>
            </w:r>
          </w:p>
        </w:tc>
        <w:tc>
          <w:tcPr>
            <w:tcW w:w="2288" w:type="dxa"/>
            <w:vMerge w:val="restart"/>
          </w:tcPr>
          <w:p w:rsidR="00146427" w:rsidRPr="00146427" w:rsidRDefault="00146427" w:rsidP="00CC4F77">
            <w:r>
              <w:t>2018г</w:t>
            </w:r>
          </w:p>
        </w:tc>
        <w:tc>
          <w:tcPr>
            <w:tcW w:w="1398" w:type="dxa"/>
            <w:vMerge w:val="restart"/>
          </w:tcPr>
          <w:p w:rsidR="00146427" w:rsidRPr="00146427" w:rsidRDefault="00146427" w:rsidP="00CC4F77">
            <w:r>
              <w:t>2022г</w:t>
            </w:r>
          </w:p>
        </w:tc>
        <w:tc>
          <w:tcPr>
            <w:tcW w:w="2126" w:type="dxa"/>
            <w:vMerge w:val="restart"/>
          </w:tcPr>
          <w:p w:rsidR="00146427" w:rsidRDefault="00146427" w:rsidP="00146427">
            <w:pPr>
              <w:spacing w:line="237" w:lineRule="auto"/>
              <w:jc w:val="both"/>
            </w:pPr>
            <w:r>
              <w:t>Увеличение доли</w:t>
            </w:r>
            <w:r w:rsidRPr="00146427">
              <w:t xml:space="preserve"> благоустроенных наиболее посещаемых общественных</w:t>
            </w:r>
            <w:r>
              <w:t xml:space="preserve"> территорий, </w:t>
            </w:r>
          </w:p>
          <w:p w:rsidR="00146427" w:rsidRPr="00146427" w:rsidRDefault="00146427" w:rsidP="00146427">
            <w:pPr>
              <w:spacing w:line="237" w:lineRule="auto"/>
              <w:jc w:val="both"/>
            </w:pPr>
            <w:r>
              <w:t xml:space="preserve">Устройство мест массового отдыха населения (парки, скверы) </w:t>
            </w:r>
            <w:r w:rsidRPr="00146427">
              <w:t xml:space="preserve"> </w:t>
            </w:r>
            <w:r>
              <w:t xml:space="preserve"> </w:t>
            </w:r>
          </w:p>
          <w:p w:rsidR="00146427" w:rsidRPr="00146427" w:rsidRDefault="00146427" w:rsidP="00146427">
            <w:r>
              <w:t xml:space="preserve"> </w:t>
            </w:r>
          </w:p>
        </w:tc>
      </w:tr>
      <w:tr w:rsidR="00146427" w:rsidTr="00146427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</w:tcBorders>
            <w:vAlign w:val="bottom"/>
          </w:tcPr>
          <w:p w:rsidR="00146427" w:rsidRPr="00146427" w:rsidRDefault="00146427" w:rsidP="00DE1BE4">
            <w:pPr>
              <w:spacing w:line="264" w:lineRule="exact"/>
              <w:ind w:left="80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46427" w:rsidRPr="00146427" w:rsidRDefault="00146427" w:rsidP="00CC4F77"/>
        </w:tc>
        <w:tc>
          <w:tcPr>
            <w:tcW w:w="2288" w:type="dxa"/>
            <w:vMerge/>
          </w:tcPr>
          <w:p w:rsidR="00146427" w:rsidRDefault="00146427" w:rsidP="00CC4F77"/>
        </w:tc>
        <w:tc>
          <w:tcPr>
            <w:tcW w:w="1398" w:type="dxa"/>
            <w:vMerge/>
          </w:tcPr>
          <w:p w:rsidR="00146427" w:rsidRDefault="00146427" w:rsidP="00CC4F77"/>
        </w:tc>
        <w:tc>
          <w:tcPr>
            <w:tcW w:w="2126" w:type="dxa"/>
            <w:vMerge/>
          </w:tcPr>
          <w:p w:rsidR="00146427" w:rsidRPr="00146427" w:rsidRDefault="00146427" w:rsidP="00146427">
            <w:pPr>
              <w:spacing w:line="237" w:lineRule="auto"/>
              <w:jc w:val="both"/>
            </w:pPr>
          </w:p>
        </w:tc>
      </w:tr>
    </w:tbl>
    <w:p w:rsidR="00331D59" w:rsidRDefault="00331D59" w:rsidP="00CC4F77"/>
    <w:p w:rsidR="00CC4F77" w:rsidRDefault="00CC4F77" w:rsidP="00CC4F77">
      <w:pPr>
        <w:sectPr w:rsidR="00CC4F77">
          <w:pgSz w:w="11900" w:h="16841"/>
          <w:pgMar w:top="1122" w:right="562" w:bottom="571" w:left="1360" w:header="0" w:footer="0" w:gutter="0"/>
          <w:cols w:space="720" w:equalWidth="0">
            <w:col w:w="9980"/>
          </w:cols>
        </w:sectPr>
      </w:pPr>
    </w:p>
    <w:p w:rsidR="009C1899" w:rsidRPr="009C1899" w:rsidRDefault="001E00AF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146427">
        <w:rPr>
          <w:rFonts w:eastAsia="Times New Roman"/>
          <w:sz w:val="24"/>
          <w:szCs w:val="24"/>
        </w:rPr>
        <w:t xml:space="preserve"> № 3</w:t>
      </w:r>
      <w:r w:rsidR="009C1899" w:rsidRPr="009C1899">
        <w:rPr>
          <w:rFonts w:eastAsia="Times New Roman"/>
          <w:sz w:val="28"/>
          <w:szCs w:val="28"/>
        </w:rPr>
        <w:t xml:space="preserve"> </w:t>
      </w:r>
      <w:r w:rsidR="009C1899"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="009C1899"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331D59" w:rsidRDefault="00331D59">
      <w:pPr>
        <w:jc w:val="right"/>
        <w:rPr>
          <w:sz w:val="20"/>
          <w:szCs w:val="20"/>
        </w:rPr>
      </w:pPr>
    </w:p>
    <w:p w:rsidR="00331D59" w:rsidRDefault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714710" w:rsidRPr="00714710" w:rsidRDefault="00714710" w:rsidP="007D3BBC">
      <w:pPr>
        <w:ind w:left="452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</w:p>
    <w:p w:rsidR="00714710" w:rsidRPr="00714710" w:rsidRDefault="00714710" w:rsidP="00714710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 w:right="20"/>
        <w:jc w:val="center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</w:p>
    <w:p w:rsidR="00714710" w:rsidRPr="00714710" w:rsidRDefault="00714710" w:rsidP="00714710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1. Настоящий Порядок устанавливает процедуру проведения общественного обсуждения проекта  муниципальной программы  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(далее - общественное обсуждение).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Для целей настоящего Порядка под общественным обсуждением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понимает-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ся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участие населения в осуществлении самоуправления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 на 2018-2022 годы.</w:t>
      </w:r>
    </w:p>
    <w:p w:rsidR="00714710" w:rsidRPr="00714710" w:rsidRDefault="00714710" w:rsidP="00714710">
      <w:pPr>
        <w:spacing w:line="18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3.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Общественное обсуждение проекта муниципальной программы  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  (далее – проект регионал</w:t>
      </w:r>
      <w:r w:rsidR="00E10AC2">
        <w:rPr>
          <w:rFonts w:eastAsia="Times New Roman"/>
          <w:color w:val="000000" w:themeColor="text1"/>
          <w:sz w:val="28"/>
          <w:szCs w:val="28"/>
        </w:rPr>
        <w:t>ьной программы) проводится в це</w:t>
      </w:r>
      <w:r w:rsidRPr="00714710">
        <w:rPr>
          <w:rFonts w:eastAsia="Times New Roman"/>
          <w:color w:val="000000" w:themeColor="text1"/>
          <w:sz w:val="28"/>
          <w:szCs w:val="28"/>
        </w:rPr>
        <w:t>лях: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 информирования населения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о разрабо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танном проекте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Pr="00714710">
        <w:rPr>
          <w:rFonts w:eastAsia="Times New Roman"/>
          <w:color w:val="000000" w:themeColor="text1"/>
          <w:sz w:val="28"/>
          <w:szCs w:val="28"/>
        </w:rPr>
        <w:t>программы;</w:t>
      </w:r>
    </w:p>
    <w:p w:rsidR="00714710" w:rsidRPr="00714710" w:rsidRDefault="00714710" w:rsidP="00714710">
      <w:pPr>
        <w:spacing w:line="4" w:lineRule="exact"/>
        <w:rPr>
          <w:color w:val="000000" w:themeColor="text1"/>
          <w:sz w:val="28"/>
          <w:szCs w:val="28"/>
        </w:rPr>
      </w:pPr>
    </w:p>
    <w:p w:rsidR="00714710" w:rsidRDefault="00714710" w:rsidP="00714710">
      <w:pPr>
        <w:ind w:left="260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решение которых будет направлен проект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 в) оценки предложений заинтересованных лиц.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9" w:lineRule="auto"/>
        <w:ind w:left="260"/>
        <w:jc w:val="both"/>
        <w:rPr>
          <w:color w:val="000000" w:themeColor="text1"/>
          <w:sz w:val="28"/>
          <w:szCs w:val="28"/>
        </w:rPr>
      </w:pP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 xml:space="preserve">4.В целях организации общественного обсуждения проекта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, оценки предложений заинтересованных лиц к проекту программы, поступивших в рамках общественного обсуждения, контроля и координации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программы,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при </w:t>
      </w:r>
      <w:r>
        <w:rPr>
          <w:rFonts w:eastAsia="Times New Roman"/>
          <w:color w:val="000000" w:themeColor="text1"/>
          <w:sz w:val="28"/>
          <w:szCs w:val="28"/>
        </w:rPr>
        <w:t xml:space="preserve">администрации поселения создана </w:t>
      </w:r>
      <w:r w:rsidR="0029795C">
        <w:rPr>
          <w:rFonts w:eastAsia="Times New Roman"/>
          <w:color w:val="000000" w:themeColor="text1"/>
          <w:sz w:val="28"/>
          <w:szCs w:val="28"/>
        </w:rPr>
        <w:t xml:space="preserve">комиссия 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по обеспечению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(далее р</w:t>
      </w:r>
      <w:r>
        <w:rPr>
          <w:rFonts w:eastAsia="Times New Roman"/>
          <w:color w:val="000000" w:themeColor="text1"/>
          <w:sz w:val="28"/>
          <w:szCs w:val="28"/>
        </w:rPr>
        <w:t>абочая группа).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Состав и положе</w:t>
      </w:r>
      <w:r w:rsidRPr="00714710">
        <w:rPr>
          <w:rFonts w:eastAsia="Times New Roman"/>
          <w:color w:val="000000" w:themeColor="text1"/>
          <w:sz w:val="28"/>
          <w:szCs w:val="28"/>
        </w:rPr>
        <w:t>ние о работе рабочей группы утвержден</w:t>
      </w:r>
      <w:r>
        <w:rPr>
          <w:rFonts w:eastAsia="Times New Roman"/>
          <w:color w:val="000000" w:themeColor="text1"/>
          <w:sz w:val="28"/>
          <w:szCs w:val="28"/>
        </w:rPr>
        <w:t xml:space="preserve">о распоряжением администрации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>
        <w:rPr>
          <w:rFonts w:eastAsia="Times New Roman"/>
          <w:color w:val="000000" w:themeColor="text1"/>
          <w:sz w:val="28"/>
          <w:szCs w:val="28"/>
        </w:rPr>
        <w:t xml:space="preserve"> поселения от</w:t>
      </w:r>
      <w:r w:rsidR="00766645">
        <w:rPr>
          <w:rFonts w:eastAsia="Times New Roman"/>
          <w:color w:val="000000" w:themeColor="text1"/>
          <w:sz w:val="28"/>
          <w:szCs w:val="28"/>
        </w:rPr>
        <w:t xml:space="preserve"> 03.07.2017г. № 29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802DF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5B4A6B" w:rsidRPr="005B4A6B" w:rsidRDefault="00714710" w:rsidP="005B4A6B">
      <w:pPr>
        <w:numPr>
          <w:ilvl w:val="0"/>
          <w:numId w:val="37"/>
        </w:numPr>
        <w:tabs>
          <w:tab w:val="left" w:pos="555"/>
        </w:tabs>
        <w:spacing w:line="234" w:lineRule="auto"/>
        <w:ind w:left="261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5B4A6B">
        <w:rPr>
          <w:rFonts w:eastAsia="Times New Roman"/>
          <w:color w:val="000000" w:themeColor="text1"/>
          <w:sz w:val="28"/>
          <w:szCs w:val="28"/>
        </w:rPr>
        <w:t>Для проведения общественного обсуждени</w:t>
      </w:r>
      <w:r w:rsidR="001802DF" w:rsidRPr="005B4A6B">
        <w:rPr>
          <w:rFonts w:eastAsia="Times New Roman"/>
          <w:color w:val="000000" w:themeColor="text1"/>
          <w:sz w:val="28"/>
          <w:szCs w:val="28"/>
        </w:rPr>
        <w:t>я должностное лицо из членов ра</w:t>
      </w:r>
      <w:r w:rsidRPr="005B4A6B">
        <w:rPr>
          <w:rFonts w:eastAsia="Times New Roman"/>
          <w:color w:val="000000" w:themeColor="text1"/>
          <w:sz w:val="28"/>
          <w:szCs w:val="28"/>
        </w:rPr>
        <w:t>бочей группы размещает не позднее, чем за 1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день до начала проведения общественных обсуждений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на официальном сайте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администрации либо на стендах в общедоступных местах массового пребывания людей, следующую информацию: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5B4A6B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5.1. те</w:t>
      </w:r>
      <w:proofErr w:type="gramStart"/>
      <w:r w:rsidR="00714710" w:rsidRPr="00714710">
        <w:rPr>
          <w:rFonts w:eastAsia="Times New Roman"/>
          <w:color w:val="000000" w:themeColor="text1"/>
          <w:sz w:val="28"/>
          <w:szCs w:val="28"/>
        </w:rPr>
        <w:t>кст пр</w:t>
      </w:r>
      <w:proofErr w:type="gramEnd"/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>, вынесенный на общественное об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суждение;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5.2. информацию о сроках общественного обсуждения проекта  программы;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4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5.3. информацию о сроке приема предложен</w:t>
      </w:r>
      <w:r w:rsidR="005B4A6B">
        <w:rPr>
          <w:rFonts w:eastAsia="Times New Roman"/>
          <w:color w:val="000000" w:themeColor="text1"/>
          <w:sz w:val="28"/>
          <w:szCs w:val="28"/>
        </w:rPr>
        <w:t>ий по проекту программы и спосо</w:t>
      </w:r>
      <w:r w:rsidRPr="00714710">
        <w:rPr>
          <w:rFonts w:eastAsia="Times New Roman"/>
          <w:color w:val="000000" w:themeColor="text1"/>
          <w:sz w:val="28"/>
          <w:szCs w:val="28"/>
        </w:rPr>
        <w:t>бах их предоставления;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5.4. контактный телефон (телефоны), электронный и почтовый адреса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ответ-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ственных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лиц, осуществляющих прием и обобщение предложений по проекту программы.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54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Общественное обсуждение проекта прогр</w:t>
      </w:r>
      <w:r w:rsidR="005B4A6B">
        <w:rPr>
          <w:rFonts w:eastAsia="Times New Roman"/>
          <w:color w:val="000000" w:themeColor="text1"/>
          <w:sz w:val="28"/>
          <w:szCs w:val="28"/>
        </w:rPr>
        <w:t>аммы проводится в течение 30 ка</w:t>
      </w:r>
      <w:r w:rsidRPr="00714710">
        <w:rPr>
          <w:rFonts w:eastAsia="Times New Roman"/>
          <w:color w:val="000000" w:themeColor="text1"/>
          <w:sz w:val="28"/>
          <w:szCs w:val="28"/>
        </w:rPr>
        <w:t>лендарных дней со дня размещения на оф</w:t>
      </w:r>
      <w:r w:rsidR="005B4A6B">
        <w:rPr>
          <w:rFonts w:eastAsia="Times New Roman"/>
          <w:color w:val="000000" w:themeColor="text1"/>
          <w:sz w:val="28"/>
          <w:szCs w:val="28"/>
        </w:rPr>
        <w:t>ициальном сайте информации, ука</w:t>
      </w:r>
      <w:r w:rsidRPr="00714710">
        <w:rPr>
          <w:rFonts w:eastAsia="Times New Roman"/>
          <w:color w:val="000000" w:themeColor="text1"/>
          <w:sz w:val="28"/>
          <w:szCs w:val="28"/>
        </w:rPr>
        <w:t>занной в пункте 5 настоящего Порядка.</w:t>
      </w:r>
    </w:p>
    <w:p w:rsidR="00714710" w:rsidRPr="00714710" w:rsidRDefault="00714710" w:rsidP="00714710">
      <w:pPr>
        <w:spacing w:line="2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620"/>
        </w:tabs>
        <w:ind w:left="620" w:hanging="35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Предложения  направляются  в рабочую гр</w:t>
      </w:r>
      <w:r w:rsidR="005B4A6B">
        <w:rPr>
          <w:rFonts w:eastAsia="Times New Roman"/>
          <w:color w:val="000000" w:themeColor="text1"/>
          <w:sz w:val="28"/>
          <w:szCs w:val="28"/>
        </w:rPr>
        <w:t>уппу в письменном виде путем за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полнения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формы согласно приложен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ию 1 к настоящему Порядку и </w:t>
      </w:r>
      <w:proofErr w:type="spellStart"/>
      <w:r w:rsidR="005B4A6B">
        <w:rPr>
          <w:rFonts w:eastAsia="Times New Roman"/>
          <w:color w:val="000000" w:themeColor="text1"/>
          <w:sz w:val="28"/>
          <w:szCs w:val="28"/>
        </w:rPr>
        <w:t>нап</w:t>
      </w:r>
      <w:proofErr w:type="spellEnd"/>
      <w:r w:rsidR="005B4A6B">
        <w:rPr>
          <w:rFonts w:eastAsia="Times New Roman"/>
          <w:color w:val="000000" w:themeColor="text1"/>
          <w:sz w:val="28"/>
          <w:szCs w:val="28"/>
        </w:rPr>
        <w:t>-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рав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ления</w:t>
      </w:r>
      <w:proofErr w:type="spellEnd"/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 ее на бумажном носителе либо в форме</w:t>
      </w:r>
      <w:r>
        <w:rPr>
          <w:rFonts w:eastAsia="Times New Roman"/>
          <w:color w:val="000000" w:themeColor="text1"/>
          <w:sz w:val="28"/>
          <w:szCs w:val="28"/>
        </w:rPr>
        <w:t xml:space="preserve"> электронного документа по адре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су, указанному в информации о проведении</w:t>
      </w:r>
      <w:r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обсуждений. По же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ланию гражданина, внесшего предложение к проекту программы, им может быть представлено также письменное обос</w:t>
      </w:r>
      <w:r>
        <w:rPr>
          <w:rFonts w:eastAsia="Times New Roman"/>
          <w:color w:val="000000" w:themeColor="text1"/>
          <w:sz w:val="28"/>
          <w:szCs w:val="28"/>
        </w:rPr>
        <w:t>нование соответствующего предло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жения.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</w:t>
      </w:r>
      <w:r w:rsidR="005B4A6B">
        <w:rPr>
          <w:rFonts w:eastAsia="Times New Roman"/>
          <w:color w:val="000000" w:themeColor="text1"/>
          <w:sz w:val="28"/>
          <w:szCs w:val="28"/>
        </w:rPr>
        <w:t>е поступивших предложений о бла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гоустройстве территорий 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сельского поселения</w:t>
      </w:r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9"/>
        </w:tabs>
        <w:spacing w:line="236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Рабочая группа осуществляет оценку предложений заинтересованных лиц к проекту программы на своих заседаниях. Результаты </w:t>
      </w:r>
      <w:r w:rsidR="005B4A6B">
        <w:rPr>
          <w:rFonts w:eastAsia="Times New Roman"/>
          <w:color w:val="000000" w:themeColor="text1"/>
          <w:sz w:val="28"/>
          <w:szCs w:val="28"/>
        </w:rPr>
        <w:t>оценки предложений за</w:t>
      </w:r>
      <w:r w:rsidRPr="00714710">
        <w:rPr>
          <w:rFonts w:eastAsia="Times New Roman"/>
          <w:color w:val="000000" w:themeColor="text1"/>
          <w:sz w:val="28"/>
          <w:szCs w:val="28"/>
        </w:rPr>
        <w:t>интересованных лиц отражаются в протоколах заседаний рабочей группы.</w:t>
      </w:r>
    </w:p>
    <w:p w:rsidR="00714710" w:rsidRPr="00714710" w:rsidRDefault="00714710" w:rsidP="00714710">
      <w:pPr>
        <w:spacing w:line="1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660"/>
        </w:tabs>
        <w:ind w:left="660" w:hanging="39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Не подлежат рассмотрению предложения:</w:t>
      </w:r>
    </w:p>
    <w:p w:rsidR="005B4A6B" w:rsidRPr="00714710" w:rsidRDefault="00714710" w:rsidP="005B4A6B">
      <w:pPr>
        <w:spacing w:line="238" w:lineRule="auto"/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</w:t>
      </w:r>
      <w:r w:rsidRPr="00714710">
        <w:rPr>
          <w:rFonts w:eastAsia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которых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не указаны фамилия, имя, отчество (последнее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-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при наличии)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участника общественного обсуждения проекта программы;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б)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неподдающиеся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прочтению;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в) экстремистской направленности;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714710" w:rsidRPr="00714710" w:rsidRDefault="00714710" w:rsidP="00714710">
      <w:pPr>
        <w:spacing w:line="12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д) поступившие по истечении установленного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11. Не позднее 7 рабочих дней после истечения срока общественного </w:t>
      </w:r>
      <w:proofErr w:type="spellStart"/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обсуж-дения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проекта программы, указанного в пункте 6 настоящего Порядка,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рабо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-чей группой оформляется итоговый протокол проведения общественного об-суждения проекта программы (далее - итоговый протокол) по форме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соглас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-но приложению 2 к настоящему Порядку. Итоговый протокол подписывается руководителем рабочей группы или лицом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его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замещающим и секретарем.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</w:t>
      </w:r>
      <w:r w:rsidR="005B4A6B">
        <w:rPr>
          <w:rFonts w:eastAsia="Times New Roman"/>
          <w:color w:val="000000" w:themeColor="text1"/>
          <w:sz w:val="28"/>
          <w:szCs w:val="28"/>
        </w:rPr>
        <w:t>щественного обсужде</w:t>
      </w:r>
      <w:r w:rsidRPr="00714710">
        <w:rPr>
          <w:rFonts w:eastAsia="Times New Roman"/>
          <w:color w:val="000000" w:themeColor="text1"/>
          <w:sz w:val="28"/>
          <w:szCs w:val="28"/>
        </w:rPr>
        <w:t>ния, а также результаты рассмотрения указанных предложений и рекомендации по изменению проекта программы.</w:t>
      </w:r>
    </w:p>
    <w:p w:rsidR="00714710" w:rsidRPr="00714710" w:rsidRDefault="00714710" w:rsidP="00714710">
      <w:pPr>
        <w:spacing w:line="19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40"/>
        </w:numPr>
        <w:tabs>
          <w:tab w:val="left" w:pos="704"/>
        </w:tabs>
        <w:spacing w:line="234" w:lineRule="auto"/>
        <w:ind w:left="260" w:firstLine="1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714710" w:rsidRPr="00714710" w:rsidRDefault="00714710" w:rsidP="00714710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Default="00714710" w:rsidP="00714710">
      <w:pPr>
        <w:numPr>
          <w:ilvl w:val="0"/>
          <w:numId w:val="40"/>
        </w:numPr>
        <w:tabs>
          <w:tab w:val="left" w:pos="699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Разработчик проекта программы дорабатывает проект с учетом </w:t>
      </w:r>
      <w:proofErr w:type="spellStart"/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предложе-ний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, содержащихся в итоговом протоколе, в течение 2 рабочих дней со дня </w:t>
      </w:r>
      <w:r w:rsidRPr="00714710">
        <w:rPr>
          <w:rFonts w:eastAsia="Times New Roman"/>
          <w:color w:val="000000" w:themeColor="text1"/>
          <w:sz w:val="28"/>
          <w:szCs w:val="28"/>
        </w:rPr>
        <w:lastRenderedPageBreak/>
        <w:t>его поступления и размещает доработанный проект программы на официальном сайт</w:t>
      </w:r>
      <w:r w:rsidR="005B4A6B">
        <w:rPr>
          <w:rFonts w:eastAsia="Times New Roman"/>
          <w:color w:val="000000" w:themeColor="text1"/>
          <w:sz w:val="28"/>
          <w:szCs w:val="28"/>
        </w:rPr>
        <w:t>е.</w:t>
      </w:r>
    </w:p>
    <w:p w:rsidR="005B4A6B" w:rsidRDefault="005B4A6B" w:rsidP="005B4A6B">
      <w:pPr>
        <w:pStyle w:val="a9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lastRenderedPageBreak/>
        <w:t>Приложение 1</w:t>
      </w: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к Порядку проведения </w:t>
      </w:r>
      <w:proofErr w:type="gramStart"/>
      <w:r w:rsidRPr="0029795C">
        <w:rPr>
          <w:rFonts w:eastAsia="Times New Roman"/>
          <w:color w:val="000000" w:themeColor="text1"/>
          <w:sz w:val="27"/>
          <w:szCs w:val="27"/>
        </w:rPr>
        <w:t>общественных</w:t>
      </w:r>
      <w:proofErr w:type="gramEnd"/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обсуждений проекта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0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Форма</w:t>
      </w:r>
    </w:p>
    <w:p w:rsidR="005B4A6B" w:rsidRPr="0029795C" w:rsidRDefault="005B4A6B" w:rsidP="0029795C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spacing w:line="234" w:lineRule="auto"/>
        <w:ind w:left="260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предложений к проекту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муниципальной</w:t>
      </w:r>
      <w:r w:rsidRPr="0029795C">
        <w:rPr>
          <w:rFonts w:eastAsia="Times New Roman"/>
          <w:color w:val="000000" w:themeColor="text1"/>
          <w:sz w:val="27"/>
          <w:szCs w:val="27"/>
        </w:rPr>
        <w:t xml:space="preserve"> программы формирования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25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numPr>
          <w:ilvl w:val="0"/>
          <w:numId w:val="41"/>
        </w:numPr>
        <w:tabs>
          <w:tab w:val="left" w:pos="4050"/>
        </w:tabs>
        <w:spacing w:line="248" w:lineRule="auto"/>
        <w:ind w:left="3800" w:right="120" w:firstLine="7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рабочую группу по обеспечению реализации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программы формирования современной городской среды на территории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F11637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6"/>
          <w:szCs w:val="26"/>
        </w:rPr>
        <w:t>Красногорского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>сельскогопоселения</w:t>
      </w:r>
      <w:proofErr w:type="spellEnd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>от</w:t>
      </w:r>
      <w:proofErr w:type="gramEnd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______________________________</w:t>
      </w: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Ф.И.О., адрес, телефон, адрес </w:t>
      </w:r>
      <w:proofErr w:type="gramStart"/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электронной</w:t>
      </w:r>
      <w:proofErr w:type="gramEnd"/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___________________________________________</w:t>
      </w:r>
    </w:p>
    <w:p w:rsidR="005B4A6B" w:rsidRPr="0029795C" w:rsidRDefault="005B4A6B" w:rsidP="005B4A6B">
      <w:pPr>
        <w:spacing w:line="4" w:lineRule="exact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Предложения</w:t>
      </w:r>
    </w:p>
    <w:p w:rsidR="005B4A6B" w:rsidRPr="0029795C" w:rsidRDefault="005B4A6B" w:rsidP="005B4A6B">
      <w:pPr>
        <w:numPr>
          <w:ilvl w:val="0"/>
          <w:numId w:val="42"/>
        </w:numPr>
        <w:tabs>
          <w:tab w:val="left" w:pos="500"/>
        </w:tabs>
        <w:ind w:left="500" w:hanging="234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проекту 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программы формирования современной городской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среды на территории </w:t>
      </w:r>
      <w:r w:rsidR="00F11637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7"/>
          <w:szCs w:val="27"/>
        </w:rPr>
        <w:t>Красногорского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</w:t>
      </w:r>
    </w:p>
    <w:p w:rsidR="005B4A6B" w:rsidRPr="0029795C" w:rsidRDefault="0029795C" w:rsidP="005B4A6B">
      <w:pPr>
        <w:ind w:left="1840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</w:p>
    <w:p w:rsidR="005B4A6B" w:rsidRPr="0029795C" w:rsidRDefault="005B4A6B" w:rsidP="005B4A6B">
      <w:pPr>
        <w:spacing w:line="20" w:lineRule="exact"/>
        <w:rPr>
          <w:color w:val="000000" w:themeColor="text1"/>
          <w:sz w:val="20"/>
          <w:szCs w:val="20"/>
        </w:rPr>
      </w:pP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5A3AE9" wp14:editId="4192C7CC">
                <wp:simplePos x="0" y="0"/>
                <wp:positionH relativeFrom="column">
                  <wp:posOffset>92075</wp:posOffset>
                </wp:positionH>
                <wp:positionV relativeFrom="paragraph">
                  <wp:posOffset>200660</wp:posOffset>
                </wp:positionV>
                <wp:extent cx="6085840" cy="0"/>
                <wp:effectExtent l="0" t="0" r="0" b="0"/>
                <wp:wrapNone/>
                <wp:docPr id="4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OguQEAAIADAAAOAAAAZHJzL2Uyb0RvYy54bWysU01vGyEQvVfqf0Dc690kjuu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707BE11" wp14:editId="3F136DAA">
                <wp:simplePos x="0" y="0"/>
                <wp:positionH relativeFrom="column">
                  <wp:posOffset>92075</wp:posOffset>
                </wp:positionH>
                <wp:positionV relativeFrom="paragraph">
                  <wp:posOffset>1588770</wp:posOffset>
                </wp:positionV>
                <wp:extent cx="6085840" cy="0"/>
                <wp:effectExtent l="0" t="0" r="0" b="0"/>
                <wp:wrapNone/>
                <wp:docPr id="5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762E447" wp14:editId="57DC699C">
                <wp:simplePos x="0" y="0"/>
                <wp:positionH relativeFrom="column">
                  <wp:posOffset>92075</wp:posOffset>
                </wp:positionH>
                <wp:positionV relativeFrom="paragraph">
                  <wp:posOffset>1791970</wp:posOffset>
                </wp:positionV>
                <wp:extent cx="6085840" cy="0"/>
                <wp:effectExtent l="0" t="0" r="0" b="0"/>
                <wp:wrapNone/>
                <wp:docPr id="5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DCC5C24" wp14:editId="63F79C14">
                <wp:simplePos x="0" y="0"/>
                <wp:positionH relativeFrom="column">
                  <wp:posOffset>92075</wp:posOffset>
                </wp:positionH>
                <wp:positionV relativeFrom="paragraph">
                  <wp:posOffset>1995170</wp:posOffset>
                </wp:positionV>
                <wp:extent cx="6085840" cy="0"/>
                <wp:effectExtent l="0" t="0" r="0" b="0"/>
                <wp:wrapNone/>
                <wp:docPr id="5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vug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D2BA4A7" wp14:editId="7E585808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VugEAAIEDAAAOAAAAZHJzL2Uyb0RvYy54bWysU02PEzEMvSPxH6Lc6Uzbpay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E36220B" wp14:editId="1DC4D2A5">
                <wp:simplePos x="0" y="0"/>
                <wp:positionH relativeFrom="column">
                  <wp:posOffset>511810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2D1C4D5" wp14:editId="6478DE64">
                <wp:simplePos x="0" y="0"/>
                <wp:positionH relativeFrom="column">
                  <wp:posOffset>2436495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LIugEAAIEDAAAOAAAAZHJzL2Uyb0RvYy54bWysU8tuGzEMvBfoPwi617tOYj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BF89951" wp14:editId="5B1E7CFC">
                <wp:simplePos x="0" y="0"/>
                <wp:positionH relativeFrom="column">
                  <wp:posOffset>3687445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hKuwEAAIEDAAAOAAAAZHJzL2Uyb0RvYy54bWysU8luGzEMvRfoPwi61zNO0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BADB11B" wp14:editId="11701F52">
                <wp:simplePos x="0" y="0"/>
                <wp:positionH relativeFrom="column">
                  <wp:posOffset>4939665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7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6E3D58" wp14:editId="4134276B">
                <wp:simplePos x="0" y="0"/>
                <wp:positionH relativeFrom="column">
                  <wp:posOffset>92075</wp:posOffset>
                </wp:positionH>
                <wp:positionV relativeFrom="paragraph">
                  <wp:posOffset>2198370</wp:posOffset>
                </wp:positionV>
                <wp:extent cx="6085840" cy="0"/>
                <wp:effectExtent l="0" t="0" r="0" b="0"/>
                <wp:wrapNone/>
                <wp:docPr id="7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8D91488" wp14:editId="0AF56506">
                <wp:simplePos x="0" y="0"/>
                <wp:positionH relativeFrom="column">
                  <wp:posOffset>6174740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8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gQuwEAAIE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5B4A6B" w:rsidRPr="0029795C" w:rsidRDefault="005B4A6B" w:rsidP="005B4A6B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1900"/>
        <w:gridCol w:w="2040"/>
        <w:gridCol w:w="1640"/>
      </w:tblGrid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2"/>
                <w:sz w:val="27"/>
                <w:szCs w:val="27"/>
              </w:rPr>
              <w:t>№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 (часть текста)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Текст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Примечание</w:t>
            </w:r>
          </w:p>
        </w:tc>
      </w:tr>
      <w:tr w:rsidR="0029795C" w:rsidRPr="0029795C" w:rsidTr="00DE1BE4">
        <w:trPr>
          <w:trHeight w:val="311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п</w:t>
            </w:r>
            <w:proofErr w:type="gramEnd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/п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проекта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ind w:left="60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5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B4A6B" w:rsidRPr="0029795C" w:rsidRDefault="005B4A6B" w:rsidP="005B4A6B">
      <w:pPr>
        <w:ind w:left="602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предложений</w:t>
      </w: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38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5B4A6B" w:rsidRPr="0029795C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rPr>
          <w:sz w:val="28"/>
          <w:szCs w:val="28"/>
        </w:rPr>
        <w:sectPr w:rsidR="00714710" w:rsidRPr="00714710">
          <w:pgSz w:w="11900" w:h="16840"/>
          <w:pgMar w:top="1133" w:right="845" w:bottom="859" w:left="1440" w:header="0" w:footer="0" w:gutter="0"/>
          <w:cols w:space="720" w:equalWidth="0">
            <w:col w:w="9620"/>
          </w:cols>
        </w:sectPr>
      </w:pPr>
    </w:p>
    <w:p w:rsidR="00714710" w:rsidRPr="004F0CA5" w:rsidRDefault="00E10AC2" w:rsidP="00714710">
      <w:pPr>
        <w:ind w:left="486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4F0CA5">
        <w:rPr>
          <w:rFonts w:eastAsia="Times New Roman"/>
          <w:color w:val="000000" w:themeColor="text1"/>
          <w:sz w:val="24"/>
          <w:szCs w:val="24"/>
        </w:rPr>
        <w:t>Приложение 2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4F0CA5">
        <w:rPr>
          <w:rFonts w:eastAsia="Times New Roman"/>
          <w:color w:val="000000" w:themeColor="text1"/>
          <w:sz w:val="24"/>
          <w:szCs w:val="24"/>
        </w:rPr>
        <w:t>к</w:t>
      </w:r>
      <w:proofErr w:type="gramEnd"/>
    </w:p>
    <w:p w:rsidR="00714710" w:rsidRPr="004F0CA5" w:rsidRDefault="00714710" w:rsidP="00714710">
      <w:pPr>
        <w:spacing w:line="13" w:lineRule="exact"/>
        <w:rPr>
          <w:color w:val="000000" w:themeColor="text1"/>
          <w:sz w:val="24"/>
          <w:szCs w:val="24"/>
        </w:rPr>
      </w:pPr>
    </w:p>
    <w:p w:rsidR="00E10AC2" w:rsidRPr="004F0CA5" w:rsidRDefault="00714710" w:rsidP="00E10AC2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Порядку </w:t>
      </w:r>
      <w:r w:rsidR="00E10AC2" w:rsidRPr="004F0CA5">
        <w:rPr>
          <w:rFonts w:eastAsia="Times New Roman"/>
          <w:color w:val="000000" w:themeColor="text1"/>
          <w:sz w:val="24"/>
          <w:szCs w:val="24"/>
        </w:rPr>
        <w:t xml:space="preserve"> проведения </w:t>
      </w:r>
      <w:proofErr w:type="gramStart"/>
      <w:r w:rsidR="00E10AC2" w:rsidRPr="004F0CA5">
        <w:rPr>
          <w:rFonts w:eastAsia="Times New Roman"/>
          <w:color w:val="000000" w:themeColor="text1"/>
          <w:sz w:val="24"/>
          <w:szCs w:val="24"/>
        </w:rPr>
        <w:t>общественных</w:t>
      </w:r>
      <w:proofErr w:type="gramEnd"/>
    </w:p>
    <w:p w:rsidR="00E10AC2" w:rsidRPr="004F0CA5" w:rsidRDefault="00E10AC2" w:rsidP="00E10AC2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обсуждений проекта 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728C">
        <w:rPr>
          <w:rFonts w:eastAsia="Times New Roman"/>
          <w:color w:val="000000" w:themeColor="text1"/>
          <w:sz w:val="24"/>
          <w:szCs w:val="24"/>
        </w:rPr>
        <w:t>Красногорского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сельского поселения</w:t>
      </w:r>
    </w:p>
    <w:p w:rsidR="00E10AC2" w:rsidRPr="00E10AC2" w:rsidRDefault="00E10AC2" w:rsidP="00E10AC2">
      <w:pPr>
        <w:spacing w:line="309" w:lineRule="exact"/>
        <w:rPr>
          <w:color w:val="000000" w:themeColor="text1"/>
          <w:sz w:val="20"/>
          <w:szCs w:val="20"/>
        </w:rPr>
      </w:pPr>
    </w:p>
    <w:p w:rsidR="00714710" w:rsidRPr="00E10AC2" w:rsidRDefault="00E10AC2" w:rsidP="00714710">
      <w:pPr>
        <w:spacing w:line="200" w:lineRule="exac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7"/>
          <w:szCs w:val="27"/>
        </w:rPr>
        <w:t xml:space="preserve"> 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8"/>
          <w:szCs w:val="28"/>
        </w:rPr>
      </w:pPr>
    </w:p>
    <w:p w:rsidR="00714710" w:rsidRPr="00E10AC2" w:rsidRDefault="00714710" w:rsidP="00714710">
      <w:pPr>
        <w:spacing w:line="217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Форма</w:t>
      </w: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714710" w:rsidRPr="00E10AC2" w:rsidRDefault="00714710" w:rsidP="00E10AC2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проекта </w:t>
      </w:r>
      <w:r w:rsidR="00E10AC2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формирования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spacing w:line="219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Итоговый протокол</w:t>
      </w:r>
    </w:p>
    <w:p w:rsidR="00714710" w:rsidRPr="00E10AC2" w:rsidRDefault="00714710" w:rsidP="00714710">
      <w:pPr>
        <w:spacing w:line="1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numPr>
          <w:ilvl w:val="0"/>
          <w:numId w:val="44"/>
        </w:numPr>
        <w:tabs>
          <w:tab w:val="left" w:pos="585"/>
        </w:tabs>
        <w:spacing w:line="234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proofErr w:type="gramStart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результатах</w:t>
      </w:r>
      <w:proofErr w:type="gramEnd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общественного обсуждения проекта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программы формирование  современной городской среды</w:t>
      </w: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на территории </w:t>
      </w:r>
      <w:r w:rsidR="00F11637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7"/>
          <w:szCs w:val="27"/>
        </w:rPr>
        <w:t>Красногорского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 </w:t>
      </w:r>
    </w:p>
    <w:p w:rsidR="00714710" w:rsidRPr="00E10AC2" w:rsidRDefault="00714710" w:rsidP="00714710">
      <w:pPr>
        <w:spacing w:line="315" w:lineRule="exact"/>
        <w:rPr>
          <w:color w:val="000000" w:themeColor="text1"/>
          <w:sz w:val="27"/>
          <w:szCs w:val="27"/>
        </w:rPr>
      </w:pPr>
    </w:p>
    <w:p w:rsidR="00714710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</w:t>
      </w:r>
      <w:proofErr w:type="spellStart"/>
      <w:r>
        <w:rPr>
          <w:color w:val="000000" w:themeColor="text1"/>
          <w:sz w:val="27"/>
          <w:szCs w:val="27"/>
        </w:rPr>
        <w:t>Гюрюльдеук</w:t>
      </w:r>
      <w:proofErr w:type="spellEnd"/>
      <w:r>
        <w:rPr>
          <w:color w:val="000000" w:themeColor="text1"/>
          <w:sz w:val="27"/>
          <w:szCs w:val="27"/>
        </w:rPr>
        <w:t xml:space="preserve">                                                                   «____»_____________</w:t>
      </w:r>
    </w:p>
    <w:p w:rsidR="007D3BBC" w:rsidRPr="00E10AC2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spacing w:line="234" w:lineRule="auto"/>
        <w:ind w:left="260" w:right="100"/>
        <w:jc w:val="both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В период с «___» _________ 2017 года по «___» _________ 2017 года в </w:t>
      </w:r>
      <w:proofErr w:type="spellStart"/>
      <w:proofErr w:type="gramStart"/>
      <w:r w:rsidRPr="00E10AC2">
        <w:rPr>
          <w:rFonts w:eastAsia="Times New Roman"/>
          <w:color w:val="000000" w:themeColor="text1"/>
          <w:sz w:val="27"/>
          <w:szCs w:val="27"/>
        </w:rPr>
        <w:t>рабо</w:t>
      </w:r>
      <w:proofErr w:type="spellEnd"/>
      <w:r w:rsidRPr="00E10AC2">
        <w:rPr>
          <w:rFonts w:eastAsia="Times New Roman"/>
          <w:color w:val="000000" w:themeColor="text1"/>
          <w:sz w:val="27"/>
          <w:szCs w:val="27"/>
        </w:rPr>
        <w:t>-чую</w:t>
      </w:r>
      <w:proofErr w:type="gramEnd"/>
      <w:r w:rsidRPr="00E10AC2">
        <w:rPr>
          <w:rFonts w:eastAsia="Times New Roman"/>
          <w:color w:val="000000" w:themeColor="text1"/>
          <w:sz w:val="27"/>
          <w:szCs w:val="27"/>
        </w:rPr>
        <w:t xml:space="preserve"> группу по обеспечению реализации 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E10AC2" w:rsidRPr="00E10AC2" w:rsidTr="007D3BBC">
        <w:trPr>
          <w:trHeight w:val="31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Информация 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Причины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ind w:left="120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внесшего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ind w:left="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принятии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/отклонении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отклонения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предложения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</w:tr>
      <w:tr w:rsidR="00E10AC2" w:rsidRPr="00E10AC2" w:rsidTr="007D3BB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714710" w:rsidRPr="00E10AC2" w:rsidRDefault="00714710" w:rsidP="00714710">
      <w:pPr>
        <w:spacing w:line="308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Председатель комиссии _____________</w:t>
      </w:r>
    </w:p>
    <w:p w:rsidR="00714710" w:rsidRPr="00E10AC2" w:rsidRDefault="00714710" w:rsidP="00714710">
      <w:pPr>
        <w:spacing w:line="31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Секретарь комиссии ______________</w:t>
      </w: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714710" w:rsidRDefault="00714710" w:rsidP="00146427">
      <w:pPr>
        <w:spacing w:line="200" w:lineRule="exact"/>
        <w:rPr>
          <w:sz w:val="27"/>
          <w:szCs w:val="27"/>
        </w:rPr>
      </w:pPr>
    </w:p>
    <w:p w:rsidR="004F0CA5" w:rsidRPr="00E10AC2" w:rsidRDefault="004F0CA5" w:rsidP="00146427">
      <w:pPr>
        <w:spacing w:line="200" w:lineRule="exact"/>
        <w:rPr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9C1899" w:rsidRPr="00B46BC2" w:rsidRDefault="007D3BBC" w:rsidP="007D3BBC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lastRenderedPageBreak/>
        <w:t xml:space="preserve">Приложение № 4 к муниципальной программе «Формирование современной городской среды  </w:t>
      </w:r>
      <w:r w:rsidR="009C1899" w:rsidRPr="00B46BC2">
        <w:rPr>
          <w:rFonts w:eastAsia="Times New Roman"/>
          <w:sz w:val="24"/>
          <w:szCs w:val="24"/>
        </w:rPr>
        <w:t xml:space="preserve">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="009C1899" w:rsidRPr="00B46BC2">
        <w:rPr>
          <w:rFonts w:eastAsia="Times New Roman"/>
          <w:sz w:val="24"/>
          <w:szCs w:val="24"/>
        </w:rPr>
        <w:t xml:space="preserve"> сельского поселения</w:t>
      </w:r>
      <w:r w:rsidRPr="00B46BC2">
        <w:rPr>
          <w:rFonts w:eastAsia="Times New Roman"/>
          <w:sz w:val="24"/>
          <w:szCs w:val="24"/>
        </w:rPr>
        <w:t xml:space="preserve"> </w:t>
      </w:r>
      <w:r w:rsidR="009C1899" w:rsidRPr="00B46BC2">
        <w:rPr>
          <w:rFonts w:eastAsia="Times New Roman"/>
          <w:sz w:val="24"/>
          <w:szCs w:val="24"/>
        </w:rPr>
        <w:t xml:space="preserve"> </w:t>
      </w:r>
    </w:p>
    <w:p w:rsidR="007D3BBC" w:rsidRPr="00B46BC2" w:rsidRDefault="007D3BBC" w:rsidP="007D3BBC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398" w:lineRule="exact"/>
        <w:rPr>
          <w:sz w:val="20"/>
          <w:szCs w:val="20"/>
        </w:rPr>
      </w:pPr>
    </w:p>
    <w:p w:rsidR="007D3BBC" w:rsidRDefault="007D3BBC" w:rsidP="007D3BB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7D3BBC" w:rsidRDefault="007D3BBC" w:rsidP="007D3BBC">
      <w:pPr>
        <w:spacing w:line="13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их расходованием</w:t>
      </w:r>
    </w:p>
    <w:p w:rsidR="007D3BBC" w:rsidRDefault="007D3BBC" w:rsidP="007D3BBC">
      <w:pPr>
        <w:spacing w:line="323" w:lineRule="exact"/>
        <w:rPr>
          <w:sz w:val="20"/>
          <w:szCs w:val="20"/>
        </w:rPr>
      </w:pPr>
    </w:p>
    <w:p w:rsidR="007D3BBC" w:rsidRPr="00B46BC2" w:rsidRDefault="007D3BBC" w:rsidP="00B46BC2">
      <w:pPr>
        <w:pStyle w:val="a9"/>
        <w:numPr>
          <w:ilvl w:val="0"/>
          <w:numId w:val="45"/>
        </w:numPr>
        <w:tabs>
          <w:tab w:val="left" w:pos="3880"/>
        </w:tabs>
        <w:rPr>
          <w:rFonts w:eastAsia="Times New Roman"/>
          <w:b/>
          <w:bCs/>
          <w:sz w:val="28"/>
          <w:szCs w:val="28"/>
        </w:rPr>
      </w:pPr>
      <w:r w:rsidRPr="00B46BC2">
        <w:rPr>
          <w:rFonts w:eastAsia="Times New Roman"/>
          <w:b/>
          <w:bCs/>
          <w:sz w:val="28"/>
          <w:szCs w:val="28"/>
        </w:rPr>
        <w:t>Общие положения</w:t>
      </w:r>
    </w:p>
    <w:p w:rsidR="007D3BBC" w:rsidRDefault="007D3BBC" w:rsidP="007D3BBC">
      <w:pPr>
        <w:spacing w:line="337" w:lineRule="exact"/>
        <w:rPr>
          <w:sz w:val="20"/>
          <w:szCs w:val="20"/>
        </w:rPr>
      </w:pPr>
    </w:p>
    <w:p w:rsidR="007D3BBC" w:rsidRDefault="007D3BBC" w:rsidP="007D3BBC">
      <w:pPr>
        <w:spacing w:line="239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Настоящий Порядок разработан в целях реализации постановления Правительства Российской Федерации </w:t>
      </w:r>
      <w:r w:rsidRPr="00B46BC2">
        <w:rPr>
          <w:rFonts w:eastAsia="Times New Roman"/>
          <w:color w:val="FF0000"/>
          <w:sz w:val="28"/>
          <w:szCs w:val="28"/>
        </w:rPr>
        <w:t xml:space="preserve">от 10.02.2017 г. № 169 </w:t>
      </w:r>
      <w:r>
        <w:rPr>
          <w:rFonts w:eastAsia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</w:t>
      </w:r>
      <w:r w:rsidR="00B46BC2">
        <w:rPr>
          <w:rFonts w:eastAsia="Times New Roman"/>
          <w:sz w:val="28"/>
          <w:szCs w:val="28"/>
        </w:rPr>
        <w:t>ечней работ</w:t>
      </w:r>
      <w:proofErr w:type="gramEnd"/>
      <w:r w:rsidR="00B46BC2">
        <w:rPr>
          <w:rFonts w:eastAsia="Times New Roman"/>
          <w:sz w:val="28"/>
          <w:szCs w:val="28"/>
        </w:rPr>
        <w:t xml:space="preserve"> по благоустройству общественных </w:t>
      </w:r>
      <w:r>
        <w:rPr>
          <w:rFonts w:eastAsia="Times New Roman"/>
          <w:sz w:val="28"/>
          <w:szCs w:val="28"/>
        </w:rPr>
        <w:t xml:space="preserve">территорий, и механизм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</w:t>
      </w:r>
    </w:p>
    <w:p w:rsidR="007D3BBC" w:rsidRDefault="007D3BBC" w:rsidP="007D3BBC">
      <w:pPr>
        <w:spacing w:line="16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целях реализации настоящего Порядка используются следующие понятия: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дополнительный перечень работ – установленный Программой перечень работ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т</w:t>
      </w:r>
      <w:r>
        <w:rPr>
          <w:rFonts w:eastAsia="Times New Roman"/>
          <w:sz w:val="28"/>
          <w:szCs w:val="28"/>
        </w:rPr>
        <w:t xml:space="preserve">ерриторий, </w:t>
      </w:r>
      <w:proofErr w:type="spellStart"/>
      <w:r>
        <w:rPr>
          <w:rFonts w:eastAsia="Times New Roman"/>
          <w:sz w:val="28"/>
          <w:szCs w:val="28"/>
        </w:rPr>
        <w:t>софинансируемых</w:t>
      </w:r>
      <w:proofErr w:type="spellEnd"/>
      <w:r>
        <w:rPr>
          <w:rFonts w:eastAsia="Times New Roman"/>
          <w:sz w:val="28"/>
          <w:szCs w:val="28"/>
        </w:rPr>
        <w:t xml:space="preserve"> за счет средств заинтересованных лиц;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финансовое участие – финансирование выполнения видов работ по благоустройству </w:t>
      </w:r>
      <w:r w:rsidR="00B46BC2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территорий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поселения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 счет участия заинтерес</w:t>
      </w:r>
      <w:r w:rsidR="00B46BC2">
        <w:rPr>
          <w:rFonts w:eastAsia="Times New Roman"/>
          <w:sz w:val="28"/>
          <w:szCs w:val="28"/>
        </w:rPr>
        <w:t xml:space="preserve">ованных лиц в размере не менее 1 </w:t>
      </w:r>
      <w:proofErr w:type="spellStart"/>
      <w:r w:rsidR="00B46BC2">
        <w:rPr>
          <w:rFonts w:eastAsia="Times New Roman"/>
          <w:sz w:val="28"/>
          <w:szCs w:val="28"/>
        </w:rPr>
        <w:t>проценто</w:t>
      </w:r>
      <w:proofErr w:type="spellEnd"/>
      <w:r>
        <w:rPr>
          <w:rFonts w:eastAsia="Times New Roman"/>
          <w:sz w:val="28"/>
          <w:szCs w:val="28"/>
        </w:rPr>
        <w:t xml:space="preserve"> от общей стоимости работ;</w:t>
      </w:r>
    </w:p>
    <w:p w:rsidR="007D3BBC" w:rsidRDefault="007D3BBC" w:rsidP="007D3BBC">
      <w:pPr>
        <w:spacing w:line="18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общественная комиссия – комиссия, создаваемая в соответствии с </w:t>
      </w:r>
      <w:r w:rsidR="00B46BC2">
        <w:rPr>
          <w:rFonts w:eastAsia="Times New Roman"/>
          <w:sz w:val="28"/>
          <w:szCs w:val="28"/>
        </w:rPr>
        <w:t xml:space="preserve"> решением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реализацией Программы.</w:t>
      </w:r>
    </w:p>
    <w:p w:rsidR="007D3BBC" w:rsidRDefault="007D3BBC" w:rsidP="007D3BBC">
      <w:pPr>
        <w:sectPr w:rsidR="007D3BBC">
          <w:pgSz w:w="11900" w:h="16838"/>
          <w:pgMar w:top="1146" w:right="1359" w:bottom="1440" w:left="1140" w:header="0" w:footer="0" w:gutter="0"/>
          <w:cols w:space="720" w:equalWidth="0">
            <w:col w:w="9400"/>
          </w:cols>
        </w:sectPr>
      </w:pPr>
    </w:p>
    <w:p w:rsidR="007D3BBC" w:rsidRDefault="007D3BBC" w:rsidP="007D3BBC">
      <w:pPr>
        <w:numPr>
          <w:ilvl w:val="0"/>
          <w:numId w:val="17"/>
        </w:numPr>
        <w:tabs>
          <w:tab w:val="left" w:pos="1500"/>
        </w:tabs>
        <w:ind w:left="15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Порядок финансового участия заинтересованных лиц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7D3BBC" w:rsidRDefault="007D3BBC" w:rsidP="007D3BB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D3BBC" w:rsidRDefault="007D3BBC" w:rsidP="007D3BBC">
      <w:pPr>
        <w:ind w:left="38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выполнении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работ</w:t>
      </w:r>
    </w:p>
    <w:p w:rsidR="007D3BBC" w:rsidRDefault="007D3BBC" w:rsidP="007D3BBC">
      <w:pPr>
        <w:spacing w:line="335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Заинтересованные лица принимаю участие в реализации мероприятий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 в рамках минимального и дополнительного перечней работ по благоустройству в форме финансового участия.</w:t>
      </w:r>
    </w:p>
    <w:p w:rsidR="007D3BBC" w:rsidRDefault="007D3BBC" w:rsidP="007D3BBC">
      <w:pPr>
        <w:spacing w:line="17" w:lineRule="exact"/>
        <w:rPr>
          <w:sz w:val="20"/>
          <w:szCs w:val="20"/>
        </w:rPr>
      </w:pPr>
    </w:p>
    <w:p w:rsidR="007D3BBC" w:rsidRDefault="007D3BBC" w:rsidP="007D3BBC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 Организация финансового участия осуществляется заинтересованными лицами в соответствии с решением общего собрания </w:t>
      </w:r>
      <w:r w:rsidR="00B46BC2">
        <w:rPr>
          <w:rFonts w:eastAsia="Times New Roman"/>
          <w:sz w:val="28"/>
          <w:szCs w:val="28"/>
        </w:rPr>
        <w:t>жителей поселения</w:t>
      </w:r>
      <w:r>
        <w:rPr>
          <w:rFonts w:eastAsia="Times New Roman"/>
          <w:sz w:val="28"/>
          <w:szCs w:val="28"/>
        </w:rPr>
        <w:t>, оформленного соответствующим протоколом общего собрания</w:t>
      </w:r>
      <w:r w:rsidR="00B46BC2"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17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 Финансовое участие заинтересованных лиц в выполнении мероприятий по благоустройству </w:t>
      </w:r>
      <w:r w:rsidR="00B46BC2">
        <w:rPr>
          <w:rFonts w:eastAsia="Times New Roman"/>
          <w:sz w:val="28"/>
          <w:szCs w:val="28"/>
        </w:rPr>
        <w:t xml:space="preserve">общественных  </w:t>
      </w:r>
      <w:r>
        <w:rPr>
          <w:rFonts w:eastAsia="Times New Roman"/>
          <w:sz w:val="28"/>
          <w:szCs w:val="28"/>
        </w:rPr>
        <w:t>территорий должно подтверждаться документально в зависимости от избранной формы такого участия.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B46BC2" w:rsidRDefault="007D3BBC" w:rsidP="00B46B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</w:t>
      </w:r>
      <w:r w:rsidR="00B46BC2">
        <w:rPr>
          <w:rFonts w:eastAsia="Times New Roman"/>
          <w:sz w:val="28"/>
          <w:szCs w:val="28"/>
        </w:rPr>
        <w:t xml:space="preserve">должны </w:t>
      </w:r>
      <w:r>
        <w:rPr>
          <w:rFonts w:eastAsia="Times New Roman"/>
          <w:sz w:val="28"/>
          <w:szCs w:val="28"/>
        </w:rPr>
        <w:t xml:space="preserve">предоставляться в Администрацию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</w:t>
      </w:r>
      <w:r>
        <w:rPr>
          <w:rFonts w:eastAsia="Times New Roman"/>
          <w:sz w:val="28"/>
          <w:szCs w:val="28"/>
        </w:rPr>
        <w:t xml:space="preserve"> поселения (дале</w:t>
      </w:r>
      <w:proofErr w:type="gramStart"/>
      <w:r>
        <w:rPr>
          <w:rFonts w:eastAsia="Times New Roman"/>
          <w:sz w:val="28"/>
          <w:szCs w:val="28"/>
        </w:rPr>
        <w:t>е</w:t>
      </w:r>
      <w:r w:rsidR="00B46BC2">
        <w:rPr>
          <w:rFonts w:eastAsia="Times New Roman"/>
          <w:sz w:val="28"/>
          <w:szCs w:val="28"/>
        </w:rPr>
        <w:t>–</w:t>
      </w:r>
      <w:proofErr w:type="gramEnd"/>
      <w:r w:rsidR="00B46BC2">
        <w:rPr>
          <w:rFonts w:eastAsia="Times New Roman"/>
          <w:sz w:val="28"/>
          <w:szCs w:val="28"/>
        </w:rPr>
        <w:t xml:space="preserve"> Администрация).</w:t>
      </w: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</w:p>
    <w:p w:rsidR="007D3BBC" w:rsidRDefault="007D3BBC" w:rsidP="007D3BBC">
      <w:pPr>
        <w:spacing w:line="3" w:lineRule="exact"/>
        <w:rPr>
          <w:sz w:val="20"/>
          <w:szCs w:val="20"/>
        </w:rPr>
      </w:pPr>
    </w:p>
    <w:p w:rsidR="007D3BBC" w:rsidRDefault="007D3BBC" w:rsidP="007D3BBC">
      <w:pPr>
        <w:spacing w:line="13" w:lineRule="exact"/>
        <w:rPr>
          <w:sz w:val="20"/>
          <w:szCs w:val="20"/>
        </w:rPr>
      </w:pPr>
    </w:p>
    <w:p w:rsidR="007D3BBC" w:rsidRDefault="00B46BC2" w:rsidP="007D3BBC">
      <w:pPr>
        <w:numPr>
          <w:ilvl w:val="1"/>
          <w:numId w:val="18"/>
        </w:numPr>
        <w:tabs>
          <w:tab w:val="left" w:pos="1145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7D3BBC">
        <w:rPr>
          <w:rFonts w:eastAsia="Times New Roman"/>
          <w:sz w:val="28"/>
          <w:szCs w:val="28"/>
        </w:rPr>
        <w:t>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="007D3BBC">
        <w:rPr>
          <w:rFonts w:eastAsia="Times New Roman"/>
          <w:sz w:val="28"/>
          <w:szCs w:val="28"/>
        </w:rPr>
        <w:t>дств с ф</w:t>
      </w:r>
      <w:proofErr w:type="gramEnd"/>
      <w:r w:rsidR="007D3BBC">
        <w:rPr>
          <w:rFonts w:eastAsia="Times New Roman"/>
          <w:sz w:val="28"/>
          <w:szCs w:val="28"/>
        </w:rPr>
        <w:t>изических лиц, которые впоследствии также вносятся на счет</w:t>
      </w:r>
      <w:r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21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7D3BBC" w:rsidRDefault="007D3BBC" w:rsidP="007D3BBC">
      <w:pPr>
        <w:spacing w:line="17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Уполномоченный работник Администрации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поселения  </w:t>
      </w:r>
      <w:r>
        <w:rPr>
          <w:rFonts w:eastAsia="Times New Roman"/>
          <w:sz w:val="28"/>
          <w:szCs w:val="28"/>
        </w:rPr>
        <w:t xml:space="preserve"> проверяет и ведет учет поступивших денежных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последующего выполнения мероприятий по благоустройству</w:t>
      </w:r>
      <w:r w:rsidR="00B46BC2" w:rsidRPr="00B46BC2"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 территорий</w:t>
      </w:r>
      <w:r w:rsidR="00B46BC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 </w:t>
      </w:r>
    </w:p>
    <w:p w:rsidR="007D3BBC" w:rsidRDefault="007D3BBC" w:rsidP="007D3BBC">
      <w:pPr>
        <w:spacing w:line="323" w:lineRule="exact"/>
        <w:rPr>
          <w:rFonts w:eastAsia="Times New Roman"/>
          <w:sz w:val="28"/>
          <w:szCs w:val="28"/>
        </w:rPr>
      </w:pPr>
    </w:p>
    <w:p w:rsidR="007D3BBC" w:rsidRDefault="00B46BC2" w:rsidP="007D3BBC">
      <w:pPr>
        <w:numPr>
          <w:ilvl w:val="2"/>
          <w:numId w:val="18"/>
        </w:numPr>
        <w:tabs>
          <w:tab w:val="left" w:pos="1980"/>
        </w:tabs>
        <w:ind w:left="1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7D3BBC">
        <w:rPr>
          <w:rFonts w:eastAsia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7D3BBC" w:rsidRDefault="007D3BBC" w:rsidP="007D3BBC">
      <w:pPr>
        <w:spacing w:line="337" w:lineRule="exact"/>
        <w:rPr>
          <w:sz w:val="20"/>
          <w:szCs w:val="20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случае включения заинтересованными лицами заявки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 в Программу, денежные средства заинтересованных лиц перечисляться на лицевой счет Администрации.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осле утверждения дизайн – проекта Администрацией и его согласования с представителем заинтересованных лиц Администрация</w:t>
      </w:r>
    </w:p>
    <w:p w:rsidR="007D3BBC" w:rsidRDefault="007D3BBC" w:rsidP="007D3BBC">
      <w:pPr>
        <w:sectPr w:rsidR="007D3BBC">
          <w:pgSz w:w="11900" w:h="16838"/>
          <w:pgMar w:top="1132" w:right="1359" w:bottom="653" w:left="1140" w:header="0" w:footer="0" w:gutter="0"/>
          <w:cols w:space="720" w:equalWidth="0">
            <w:col w:w="9400"/>
          </w:cols>
        </w:sectPr>
      </w:pPr>
    </w:p>
    <w:p w:rsidR="007D3BBC" w:rsidRDefault="007D3BBC" w:rsidP="007D3BB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заключает с представителями заинтересованных лиц, принявших решение о благоустройстве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</w:p>
    <w:p w:rsidR="007D3BBC" w:rsidRDefault="007D3BBC" w:rsidP="007D3BBC">
      <w:pPr>
        <w:spacing w:line="21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</w:t>
      </w:r>
      <w:r w:rsidR="00FE5C1A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 xml:space="preserve">территорий и объема, указанного в дизайн – проекте, и составляет не менее </w:t>
      </w:r>
      <w:r w:rsidR="00FE5C1A">
        <w:rPr>
          <w:rFonts w:eastAsia="Times New Roman"/>
          <w:sz w:val="28"/>
          <w:szCs w:val="28"/>
        </w:rPr>
        <w:t xml:space="preserve"> 1 процента </w:t>
      </w:r>
      <w:r>
        <w:rPr>
          <w:rFonts w:eastAsia="Times New Roman"/>
          <w:sz w:val="28"/>
          <w:szCs w:val="28"/>
        </w:rPr>
        <w:t>от общей стоимости соответствующего вида работ.</w:t>
      </w:r>
    </w:p>
    <w:p w:rsidR="007D3BBC" w:rsidRDefault="007D3BBC" w:rsidP="007D3BBC">
      <w:pPr>
        <w:spacing w:line="19" w:lineRule="exact"/>
        <w:rPr>
          <w:sz w:val="20"/>
          <w:szCs w:val="20"/>
        </w:rPr>
      </w:pPr>
    </w:p>
    <w:p w:rsidR="007D3BBC" w:rsidRDefault="007D3BBC" w:rsidP="007D3BBC">
      <w:pPr>
        <w:spacing w:line="238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7D3BBC" w:rsidRDefault="007D3BBC" w:rsidP="007D3BBC">
      <w:pPr>
        <w:spacing w:line="16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Перечисление денежных средств заинтересованными лицами осуществляется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десяти дней с момента подписания соглашения.</w:t>
      </w:r>
    </w:p>
    <w:p w:rsidR="007D3BBC" w:rsidRDefault="007D3BBC" w:rsidP="007D3BBC">
      <w:pPr>
        <w:spacing w:line="18" w:lineRule="exact"/>
        <w:rPr>
          <w:sz w:val="20"/>
          <w:szCs w:val="20"/>
        </w:rPr>
      </w:pPr>
    </w:p>
    <w:p w:rsidR="007D3BBC" w:rsidRDefault="007D3BBC" w:rsidP="007D3BBC">
      <w:pPr>
        <w:spacing w:line="15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7D3BBC" w:rsidRDefault="007D3BBC" w:rsidP="007D3BBC">
      <w:pPr>
        <w:spacing w:line="17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</w:t>
      </w:r>
      <w:r w:rsidR="00FE5C1A">
        <w:rPr>
          <w:rFonts w:eastAsia="Times New Roman"/>
          <w:sz w:val="28"/>
          <w:szCs w:val="28"/>
        </w:rPr>
        <w:t xml:space="preserve"> жителями поселения</w:t>
      </w:r>
      <w:r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349" w:lineRule="exact"/>
        <w:rPr>
          <w:rFonts w:eastAsia="Times New Roman"/>
          <w:sz w:val="28"/>
          <w:szCs w:val="28"/>
        </w:rPr>
      </w:pPr>
    </w:p>
    <w:p w:rsidR="007D3BBC" w:rsidRDefault="00FE5C1A" w:rsidP="00FE5C1A">
      <w:pPr>
        <w:tabs>
          <w:tab w:val="left" w:pos="2060"/>
        </w:tabs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 w:rsidR="007D3BBC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="007D3BBC">
        <w:rPr>
          <w:rFonts w:eastAsia="Times New Roman"/>
          <w:b/>
          <w:bCs/>
          <w:sz w:val="28"/>
          <w:szCs w:val="28"/>
        </w:rPr>
        <w:t xml:space="preserve"> соблюдением условий порядка</w:t>
      </w: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12" w:lineRule="exact"/>
        <w:rPr>
          <w:sz w:val="20"/>
          <w:szCs w:val="20"/>
        </w:rPr>
      </w:pPr>
    </w:p>
    <w:p w:rsidR="007D3BBC" w:rsidRDefault="007D3BBC" w:rsidP="007D3BBC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расходованием аккумулированных денежных средств заинтересованных ли</w:t>
      </w:r>
      <w:r w:rsidR="00FE5C1A">
        <w:rPr>
          <w:rFonts w:eastAsia="Times New Roman"/>
          <w:sz w:val="28"/>
          <w:szCs w:val="28"/>
        </w:rPr>
        <w:t xml:space="preserve">ц осуществляется </w:t>
      </w:r>
      <w:r>
        <w:rPr>
          <w:rFonts w:eastAsia="Times New Roman"/>
          <w:sz w:val="28"/>
          <w:szCs w:val="28"/>
        </w:rPr>
        <w:t xml:space="preserve">уполномоченными представителями </w:t>
      </w:r>
      <w:r w:rsidR="00FE5C1A">
        <w:rPr>
          <w:rFonts w:eastAsia="Times New Roman"/>
          <w:sz w:val="28"/>
          <w:szCs w:val="28"/>
        </w:rPr>
        <w:t xml:space="preserve"> жителей поселения.</w:t>
      </w: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146427" w:rsidRDefault="00FE5C1A" w:rsidP="00FE5C1A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1E00AF" w:rsidRDefault="001E00AF"/>
    <w:sectPr w:rsidR="001E00A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A4" w:rsidRDefault="008E14A4" w:rsidP="00607117">
      <w:r>
        <w:separator/>
      </w:r>
    </w:p>
  </w:endnote>
  <w:endnote w:type="continuationSeparator" w:id="0">
    <w:p w:rsidR="008E14A4" w:rsidRDefault="008E14A4" w:rsidP="006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A4" w:rsidRDefault="008E14A4" w:rsidP="00607117">
      <w:r>
        <w:separator/>
      </w:r>
    </w:p>
  </w:footnote>
  <w:footnote w:type="continuationSeparator" w:id="0">
    <w:p w:rsidR="008E14A4" w:rsidRDefault="008E14A4" w:rsidP="0060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2C6D380"/>
    <w:lvl w:ilvl="0" w:tplc="0536478C">
      <w:start w:val="2"/>
      <w:numFmt w:val="decimal"/>
      <w:lvlText w:val="%1."/>
      <w:lvlJc w:val="left"/>
    </w:lvl>
    <w:lvl w:ilvl="1" w:tplc="60946C96">
      <w:start w:val="1"/>
      <w:numFmt w:val="decimal"/>
      <w:lvlText w:val="%2"/>
      <w:lvlJc w:val="left"/>
      <w:rPr>
        <w:color w:val="FFFFFF" w:themeColor="background1"/>
      </w:rPr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>
    <w:nsid w:val="00000124"/>
    <w:multiLevelType w:val="hybridMultilevel"/>
    <w:tmpl w:val="33640DCE"/>
    <w:lvl w:ilvl="0" w:tplc="FC527ABE">
      <w:start w:val="1"/>
      <w:numFmt w:val="bullet"/>
      <w:lvlText w:val="в"/>
      <w:lvlJc w:val="left"/>
    </w:lvl>
    <w:lvl w:ilvl="1" w:tplc="31D64DF4">
      <w:numFmt w:val="decimal"/>
      <w:lvlText w:val=""/>
      <w:lvlJc w:val="left"/>
    </w:lvl>
    <w:lvl w:ilvl="2" w:tplc="1F6E1FFC">
      <w:numFmt w:val="decimal"/>
      <w:lvlText w:val=""/>
      <w:lvlJc w:val="left"/>
    </w:lvl>
    <w:lvl w:ilvl="3" w:tplc="82325262">
      <w:numFmt w:val="decimal"/>
      <w:lvlText w:val=""/>
      <w:lvlJc w:val="left"/>
    </w:lvl>
    <w:lvl w:ilvl="4" w:tplc="D9EA9B52">
      <w:numFmt w:val="decimal"/>
      <w:lvlText w:val=""/>
      <w:lvlJc w:val="left"/>
    </w:lvl>
    <w:lvl w:ilvl="5" w:tplc="17A6BBC4">
      <w:numFmt w:val="decimal"/>
      <w:lvlText w:val=""/>
      <w:lvlJc w:val="left"/>
    </w:lvl>
    <w:lvl w:ilvl="6" w:tplc="E3DC1D12">
      <w:numFmt w:val="decimal"/>
      <w:lvlText w:val=""/>
      <w:lvlJc w:val="left"/>
    </w:lvl>
    <w:lvl w:ilvl="7" w:tplc="990A9430">
      <w:numFmt w:val="decimal"/>
      <w:lvlText w:val=""/>
      <w:lvlJc w:val="left"/>
    </w:lvl>
    <w:lvl w:ilvl="8" w:tplc="664E496E">
      <w:numFmt w:val="decimal"/>
      <w:lvlText w:val=""/>
      <w:lvlJc w:val="left"/>
    </w:lvl>
  </w:abstractNum>
  <w:abstractNum w:abstractNumId="2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3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</w:lvl>
    <w:lvl w:ilvl="1" w:tplc="0F048CC2">
      <w:numFmt w:val="decimal"/>
      <w:lvlText w:val=""/>
      <w:lvlJc w:val="left"/>
    </w:lvl>
    <w:lvl w:ilvl="2" w:tplc="56F45936">
      <w:numFmt w:val="decimal"/>
      <w:lvlText w:val=""/>
      <w:lvlJc w:val="left"/>
    </w:lvl>
    <w:lvl w:ilvl="3" w:tplc="DBDAF5DE">
      <w:numFmt w:val="decimal"/>
      <w:lvlText w:val=""/>
      <w:lvlJc w:val="left"/>
    </w:lvl>
    <w:lvl w:ilvl="4" w:tplc="E77ADA62">
      <w:numFmt w:val="decimal"/>
      <w:lvlText w:val=""/>
      <w:lvlJc w:val="left"/>
    </w:lvl>
    <w:lvl w:ilvl="5" w:tplc="69FC5F8A">
      <w:numFmt w:val="decimal"/>
      <w:lvlText w:val=""/>
      <w:lvlJc w:val="left"/>
    </w:lvl>
    <w:lvl w:ilvl="6" w:tplc="9E84D748">
      <w:numFmt w:val="decimal"/>
      <w:lvlText w:val=""/>
      <w:lvlJc w:val="left"/>
    </w:lvl>
    <w:lvl w:ilvl="7" w:tplc="A1BAD668">
      <w:numFmt w:val="decimal"/>
      <w:lvlText w:val=""/>
      <w:lvlJc w:val="left"/>
    </w:lvl>
    <w:lvl w:ilvl="8" w:tplc="CD98E656">
      <w:numFmt w:val="decimal"/>
      <w:lvlText w:val=""/>
      <w:lvlJc w:val="left"/>
    </w:lvl>
  </w:abstractNum>
  <w:abstractNum w:abstractNumId="4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</w:lvl>
    <w:lvl w:ilvl="1" w:tplc="8138EAC6">
      <w:start w:val="1"/>
      <w:numFmt w:val="decimal"/>
      <w:lvlText w:val="%2"/>
      <w:lvlJc w:val="left"/>
    </w:lvl>
    <w:lvl w:ilvl="2" w:tplc="768A1C50">
      <w:start w:val="3"/>
      <w:numFmt w:val="decimal"/>
      <w:lvlText w:val="%3."/>
      <w:lvlJc w:val="left"/>
    </w:lvl>
    <w:lvl w:ilvl="3" w:tplc="8ED4BC6C">
      <w:start w:val="1"/>
      <w:numFmt w:val="decimal"/>
      <w:lvlText w:val="%4"/>
      <w:lvlJc w:val="left"/>
    </w:lvl>
    <w:lvl w:ilvl="4" w:tplc="34FE73F4">
      <w:numFmt w:val="decimal"/>
      <w:lvlText w:val=""/>
      <w:lvlJc w:val="left"/>
    </w:lvl>
    <w:lvl w:ilvl="5" w:tplc="BC801B02">
      <w:numFmt w:val="decimal"/>
      <w:lvlText w:val=""/>
      <w:lvlJc w:val="left"/>
    </w:lvl>
    <w:lvl w:ilvl="6" w:tplc="9F7A7F8C">
      <w:numFmt w:val="decimal"/>
      <w:lvlText w:val=""/>
      <w:lvlJc w:val="left"/>
    </w:lvl>
    <w:lvl w:ilvl="7" w:tplc="ADEE177A">
      <w:numFmt w:val="decimal"/>
      <w:lvlText w:val=""/>
      <w:lvlJc w:val="left"/>
    </w:lvl>
    <w:lvl w:ilvl="8" w:tplc="F170F5DE">
      <w:numFmt w:val="decimal"/>
      <w:lvlText w:val=""/>
      <w:lvlJc w:val="left"/>
    </w:lvl>
  </w:abstractNum>
  <w:abstractNum w:abstractNumId="5">
    <w:nsid w:val="00001238"/>
    <w:multiLevelType w:val="hybridMultilevel"/>
    <w:tmpl w:val="2572DB84"/>
    <w:lvl w:ilvl="0" w:tplc="E73ED200">
      <w:start w:val="1"/>
      <w:numFmt w:val="decimal"/>
      <w:lvlText w:val="%1"/>
      <w:lvlJc w:val="left"/>
    </w:lvl>
    <w:lvl w:ilvl="1" w:tplc="F69C7B60">
      <w:numFmt w:val="decimal"/>
      <w:lvlText w:val=""/>
      <w:lvlJc w:val="left"/>
    </w:lvl>
    <w:lvl w:ilvl="2" w:tplc="7E98F042">
      <w:numFmt w:val="decimal"/>
      <w:lvlText w:val=""/>
      <w:lvlJc w:val="left"/>
    </w:lvl>
    <w:lvl w:ilvl="3" w:tplc="CA162BAE">
      <w:numFmt w:val="decimal"/>
      <w:lvlText w:val=""/>
      <w:lvlJc w:val="left"/>
    </w:lvl>
    <w:lvl w:ilvl="4" w:tplc="272E77F2">
      <w:numFmt w:val="decimal"/>
      <w:lvlText w:val=""/>
      <w:lvlJc w:val="left"/>
    </w:lvl>
    <w:lvl w:ilvl="5" w:tplc="F086CC44">
      <w:numFmt w:val="decimal"/>
      <w:lvlText w:val=""/>
      <w:lvlJc w:val="left"/>
    </w:lvl>
    <w:lvl w:ilvl="6" w:tplc="CF66FF8C">
      <w:numFmt w:val="decimal"/>
      <w:lvlText w:val=""/>
      <w:lvlJc w:val="left"/>
    </w:lvl>
    <w:lvl w:ilvl="7" w:tplc="6A9C5CFE">
      <w:numFmt w:val="decimal"/>
      <w:lvlText w:val=""/>
      <w:lvlJc w:val="left"/>
    </w:lvl>
    <w:lvl w:ilvl="8" w:tplc="0F44E3F0">
      <w:numFmt w:val="decimal"/>
      <w:lvlText w:val=""/>
      <w:lvlJc w:val="left"/>
    </w:lvl>
  </w:abstractNum>
  <w:abstractNum w:abstractNumId="6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7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8">
    <w:nsid w:val="00001E1F"/>
    <w:multiLevelType w:val="hybridMultilevel"/>
    <w:tmpl w:val="09B26552"/>
    <w:lvl w:ilvl="0" w:tplc="8DD24004">
      <w:start w:val="1"/>
      <w:numFmt w:val="bullet"/>
      <w:lvlText w:val="В"/>
      <w:lvlJc w:val="left"/>
    </w:lvl>
    <w:lvl w:ilvl="1" w:tplc="2506D550">
      <w:numFmt w:val="decimal"/>
      <w:lvlText w:val=""/>
      <w:lvlJc w:val="left"/>
    </w:lvl>
    <w:lvl w:ilvl="2" w:tplc="E730B7AC">
      <w:numFmt w:val="decimal"/>
      <w:lvlText w:val=""/>
      <w:lvlJc w:val="left"/>
    </w:lvl>
    <w:lvl w:ilvl="3" w:tplc="C8F05D5A">
      <w:numFmt w:val="decimal"/>
      <w:lvlText w:val=""/>
      <w:lvlJc w:val="left"/>
    </w:lvl>
    <w:lvl w:ilvl="4" w:tplc="DCAA1878">
      <w:numFmt w:val="decimal"/>
      <w:lvlText w:val=""/>
      <w:lvlJc w:val="left"/>
    </w:lvl>
    <w:lvl w:ilvl="5" w:tplc="0BBEB588">
      <w:numFmt w:val="decimal"/>
      <w:lvlText w:val=""/>
      <w:lvlJc w:val="left"/>
    </w:lvl>
    <w:lvl w:ilvl="6" w:tplc="D012DCB8">
      <w:numFmt w:val="decimal"/>
      <w:lvlText w:val=""/>
      <w:lvlJc w:val="left"/>
    </w:lvl>
    <w:lvl w:ilvl="7" w:tplc="266C54B6">
      <w:numFmt w:val="decimal"/>
      <w:lvlText w:val=""/>
      <w:lvlJc w:val="left"/>
    </w:lvl>
    <w:lvl w:ilvl="8" w:tplc="6270E1C4">
      <w:numFmt w:val="decimal"/>
      <w:lvlText w:val=""/>
      <w:lvlJc w:val="left"/>
    </w:lvl>
  </w:abstractNum>
  <w:abstractNum w:abstractNumId="9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</w:lvl>
    <w:lvl w:ilvl="1" w:tplc="293A0A14">
      <w:numFmt w:val="decimal"/>
      <w:lvlText w:val=""/>
      <w:lvlJc w:val="left"/>
    </w:lvl>
    <w:lvl w:ilvl="2" w:tplc="E904FEEE">
      <w:numFmt w:val="decimal"/>
      <w:lvlText w:val=""/>
      <w:lvlJc w:val="left"/>
    </w:lvl>
    <w:lvl w:ilvl="3" w:tplc="BE30E072">
      <w:numFmt w:val="decimal"/>
      <w:lvlText w:val=""/>
      <w:lvlJc w:val="left"/>
    </w:lvl>
    <w:lvl w:ilvl="4" w:tplc="04989186">
      <w:numFmt w:val="decimal"/>
      <w:lvlText w:val=""/>
      <w:lvlJc w:val="left"/>
    </w:lvl>
    <w:lvl w:ilvl="5" w:tplc="6826FF1A">
      <w:numFmt w:val="decimal"/>
      <w:lvlText w:val=""/>
      <w:lvlJc w:val="left"/>
    </w:lvl>
    <w:lvl w:ilvl="6" w:tplc="0F86D116">
      <w:numFmt w:val="decimal"/>
      <w:lvlText w:val=""/>
      <w:lvlJc w:val="left"/>
    </w:lvl>
    <w:lvl w:ilvl="7" w:tplc="CE04F592">
      <w:numFmt w:val="decimal"/>
      <w:lvlText w:val=""/>
      <w:lvlJc w:val="left"/>
    </w:lvl>
    <w:lvl w:ilvl="8" w:tplc="6C1E5702">
      <w:numFmt w:val="decimal"/>
      <w:lvlText w:val=""/>
      <w:lvlJc w:val="left"/>
    </w:lvl>
  </w:abstractNum>
  <w:abstractNum w:abstractNumId="10">
    <w:nsid w:val="000022EE"/>
    <w:multiLevelType w:val="hybridMultilevel"/>
    <w:tmpl w:val="1652CEFA"/>
    <w:lvl w:ilvl="0" w:tplc="F61066A4">
      <w:start w:val="1"/>
      <w:numFmt w:val="bullet"/>
      <w:lvlText w:val="В"/>
      <w:lvlJc w:val="left"/>
    </w:lvl>
    <w:lvl w:ilvl="1" w:tplc="03A4EFD0">
      <w:numFmt w:val="decimal"/>
      <w:lvlText w:val=""/>
      <w:lvlJc w:val="left"/>
    </w:lvl>
    <w:lvl w:ilvl="2" w:tplc="C254BD60">
      <w:numFmt w:val="decimal"/>
      <w:lvlText w:val=""/>
      <w:lvlJc w:val="left"/>
    </w:lvl>
    <w:lvl w:ilvl="3" w:tplc="9326833A">
      <w:numFmt w:val="decimal"/>
      <w:lvlText w:val=""/>
      <w:lvlJc w:val="left"/>
    </w:lvl>
    <w:lvl w:ilvl="4" w:tplc="B55E50CC">
      <w:numFmt w:val="decimal"/>
      <w:lvlText w:val=""/>
      <w:lvlJc w:val="left"/>
    </w:lvl>
    <w:lvl w:ilvl="5" w:tplc="29A2B478">
      <w:numFmt w:val="decimal"/>
      <w:lvlText w:val=""/>
      <w:lvlJc w:val="left"/>
    </w:lvl>
    <w:lvl w:ilvl="6" w:tplc="FA10D8BC">
      <w:numFmt w:val="decimal"/>
      <w:lvlText w:val=""/>
      <w:lvlJc w:val="left"/>
    </w:lvl>
    <w:lvl w:ilvl="7" w:tplc="250C7EF6">
      <w:numFmt w:val="decimal"/>
      <w:lvlText w:val=""/>
      <w:lvlJc w:val="left"/>
    </w:lvl>
    <w:lvl w:ilvl="8" w:tplc="10A4BCB4">
      <w:numFmt w:val="decimal"/>
      <w:lvlText w:val=""/>
      <w:lvlJc w:val="left"/>
    </w:lvl>
  </w:abstractNum>
  <w:abstractNum w:abstractNumId="11">
    <w:nsid w:val="00002350"/>
    <w:multiLevelType w:val="hybridMultilevel"/>
    <w:tmpl w:val="052A5A1E"/>
    <w:lvl w:ilvl="0" w:tplc="83E2FBBA">
      <w:start w:val="1"/>
      <w:numFmt w:val="bullet"/>
      <w:lvlText w:val="В"/>
      <w:lvlJc w:val="left"/>
    </w:lvl>
    <w:lvl w:ilvl="1" w:tplc="B8A07ECC">
      <w:numFmt w:val="decimal"/>
      <w:lvlText w:val=""/>
      <w:lvlJc w:val="left"/>
    </w:lvl>
    <w:lvl w:ilvl="2" w:tplc="EC0E5D56">
      <w:numFmt w:val="decimal"/>
      <w:lvlText w:val=""/>
      <w:lvlJc w:val="left"/>
    </w:lvl>
    <w:lvl w:ilvl="3" w:tplc="1AAA3574">
      <w:numFmt w:val="decimal"/>
      <w:lvlText w:val=""/>
      <w:lvlJc w:val="left"/>
    </w:lvl>
    <w:lvl w:ilvl="4" w:tplc="109ED5B4">
      <w:numFmt w:val="decimal"/>
      <w:lvlText w:val=""/>
      <w:lvlJc w:val="left"/>
    </w:lvl>
    <w:lvl w:ilvl="5" w:tplc="DC540EE0">
      <w:numFmt w:val="decimal"/>
      <w:lvlText w:val=""/>
      <w:lvlJc w:val="left"/>
    </w:lvl>
    <w:lvl w:ilvl="6" w:tplc="EBC0E70E">
      <w:numFmt w:val="decimal"/>
      <w:lvlText w:val=""/>
      <w:lvlJc w:val="left"/>
    </w:lvl>
    <w:lvl w:ilvl="7" w:tplc="C57480EE">
      <w:numFmt w:val="decimal"/>
      <w:lvlText w:val=""/>
      <w:lvlJc w:val="left"/>
    </w:lvl>
    <w:lvl w:ilvl="8" w:tplc="8A9AC01A">
      <w:numFmt w:val="decimal"/>
      <w:lvlText w:val=""/>
      <w:lvlJc w:val="left"/>
    </w:lvl>
  </w:abstractNum>
  <w:abstractNum w:abstractNumId="12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</w:lvl>
    <w:lvl w:ilvl="1" w:tplc="853CE104">
      <w:numFmt w:val="decimal"/>
      <w:lvlText w:val=""/>
      <w:lvlJc w:val="left"/>
    </w:lvl>
    <w:lvl w:ilvl="2" w:tplc="FD18474E">
      <w:numFmt w:val="decimal"/>
      <w:lvlText w:val=""/>
      <w:lvlJc w:val="left"/>
    </w:lvl>
    <w:lvl w:ilvl="3" w:tplc="01CC6C34">
      <w:numFmt w:val="decimal"/>
      <w:lvlText w:val=""/>
      <w:lvlJc w:val="left"/>
    </w:lvl>
    <w:lvl w:ilvl="4" w:tplc="71009F0A">
      <w:numFmt w:val="decimal"/>
      <w:lvlText w:val=""/>
      <w:lvlJc w:val="left"/>
    </w:lvl>
    <w:lvl w:ilvl="5" w:tplc="A9B8A0DC">
      <w:numFmt w:val="decimal"/>
      <w:lvlText w:val=""/>
      <w:lvlJc w:val="left"/>
    </w:lvl>
    <w:lvl w:ilvl="6" w:tplc="A72CD48C">
      <w:numFmt w:val="decimal"/>
      <w:lvlText w:val=""/>
      <w:lvlJc w:val="left"/>
    </w:lvl>
    <w:lvl w:ilvl="7" w:tplc="892C057E">
      <w:numFmt w:val="decimal"/>
      <w:lvlText w:val=""/>
      <w:lvlJc w:val="left"/>
    </w:lvl>
    <w:lvl w:ilvl="8" w:tplc="F53230CC">
      <w:numFmt w:val="decimal"/>
      <w:lvlText w:val=""/>
      <w:lvlJc w:val="left"/>
    </w:lvl>
  </w:abstractNum>
  <w:abstractNum w:abstractNumId="13">
    <w:nsid w:val="00002C3B"/>
    <w:multiLevelType w:val="hybridMultilevel"/>
    <w:tmpl w:val="01AEE2CE"/>
    <w:lvl w:ilvl="0" w:tplc="9014FBF4">
      <w:start w:val="1"/>
      <w:numFmt w:val="bullet"/>
      <w:lvlText w:val="к"/>
      <w:lvlJc w:val="left"/>
    </w:lvl>
    <w:lvl w:ilvl="1" w:tplc="49524614">
      <w:numFmt w:val="decimal"/>
      <w:lvlText w:val=""/>
      <w:lvlJc w:val="left"/>
    </w:lvl>
    <w:lvl w:ilvl="2" w:tplc="F5B607BA">
      <w:numFmt w:val="decimal"/>
      <w:lvlText w:val=""/>
      <w:lvlJc w:val="left"/>
    </w:lvl>
    <w:lvl w:ilvl="3" w:tplc="E448414A">
      <w:numFmt w:val="decimal"/>
      <w:lvlText w:val=""/>
      <w:lvlJc w:val="left"/>
    </w:lvl>
    <w:lvl w:ilvl="4" w:tplc="086A2BC6">
      <w:numFmt w:val="decimal"/>
      <w:lvlText w:val=""/>
      <w:lvlJc w:val="left"/>
    </w:lvl>
    <w:lvl w:ilvl="5" w:tplc="B22232B0">
      <w:numFmt w:val="decimal"/>
      <w:lvlText w:val=""/>
      <w:lvlJc w:val="left"/>
    </w:lvl>
    <w:lvl w:ilvl="6" w:tplc="06CAD5C2">
      <w:numFmt w:val="decimal"/>
      <w:lvlText w:val=""/>
      <w:lvlJc w:val="left"/>
    </w:lvl>
    <w:lvl w:ilvl="7" w:tplc="09BA6312">
      <w:numFmt w:val="decimal"/>
      <w:lvlText w:val=""/>
      <w:lvlJc w:val="left"/>
    </w:lvl>
    <w:lvl w:ilvl="8" w:tplc="0DA84CAC">
      <w:numFmt w:val="decimal"/>
      <w:lvlText w:val=""/>
      <w:lvlJc w:val="left"/>
    </w:lvl>
  </w:abstractNum>
  <w:abstractNum w:abstractNumId="14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</w:lvl>
    <w:lvl w:ilvl="1" w:tplc="3DC86CC2">
      <w:numFmt w:val="decimal"/>
      <w:lvlText w:val=""/>
      <w:lvlJc w:val="left"/>
    </w:lvl>
    <w:lvl w:ilvl="2" w:tplc="AF587998">
      <w:numFmt w:val="decimal"/>
      <w:lvlText w:val=""/>
      <w:lvlJc w:val="left"/>
    </w:lvl>
    <w:lvl w:ilvl="3" w:tplc="2BBAC5BC">
      <w:numFmt w:val="decimal"/>
      <w:lvlText w:val=""/>
      <w:lvlJc w:val="left"/>
    </w:lvl>
    <w:lvl w:ilvl="4" w:tplc="65BC373A">
      <w:numFmt w:val="decimal"/>
      <w:lvlText w:val=""/>
      <w:lvlJc w:val="left"/>
    </w:lvl>
    <w:lvl w:ilvl="5" w:tplc="07CC5B08">
      <w:numFmt w:val="decimal"/>
      <w:lvlText w:val=""/>
      <w:lvlJc w:val="left"/>
    </w:lvl>
    <w:lvl w:ilvl="6" w:tplc="981CD39E">
      <w:numFmt w:val="decimal"/>
      <w:lvlText w:val=""/>
      <w:lvlJc w:val="left"/>
    </w:lvl>
    <w:lvl w:ilvl="7" w:tplc="FB1E377C">
      <w:numFmt w:val="decimal"/>
      <w:lvlText w:val=""/>
      <w:lvlJc w:val="left"/>
    </w:lvl>
    <w:lvl w:ilvl="8" w:tplc="E3DCEE92">
      <w:numFmt w:val="decimal"/>
      <w:lvlText w:val=""/>
      <w:lvlJc w:val="left"/>
    </w:lvl>
  </w:abstractNum>
  <w:abstractNum w:abstractNumId="15">
    <w:nsid w:val="00002E40"/>
    <w:multiLevelType w:val="hybridMultilevel"/>
    <w:tmpl w:val="1160F9E4"/>
    <w:lvl w:ilvl="0" w:tplc="41D62D74">
      <w:start w:val="1"/>
      <w:numFmt w:val="bullet"/>
      <w:lvlText w:val="-"/>
      <w:lvlJc w:val="left"/>
    </w:lvl>
    <w:lvl w:ilvl="1" w:tplc="4A02AEE4">
      <w:start w:val="21"/>
      <w:numFmt w:val="decimal"/>
      <w:lvlText w:val="%2."/>
      <w:lvlJc w:val="left"/>
    </w:lvl>
    <w:lvl w:ilvl="2" w:tplc="0ED45C4C">
      <w:numFmt w:val="decimal"/>
      <w:lvlText w:val=""/>
      <w:lvlJc w:val="left"/>
    </w:lvl>
    <w:lvl w:ilvl="3" w:tplc="6180CB6A">
      <w:numFmt w:val="decimal"/>
      <w:lvlText w:val=""/>
      <w:lvlJc w:val="left"/>
    </w:lvl>
    <w:lvl w:ilvl="4" w:tplc="17267546">
      <w:numFmt w:val="decimal"/>
      <w:lvlText w:val=""/>
      <w:lvlJc w:val="left"/>
    </w:lvl>
    <w:lvl w:ilvl="5" w:tplc="6166FE42">
      <w:numFmt w:val="decimal"/>
      <w:lvlText w:val=""/>
      <w:lvlJc w:val="left"/>
    </w:lvl>
    <w:lvl w:ilvl="6" w:tplc="B5343904">
      <w:numFmt w:val="decimal"/>
      <w:lvlText w:val=""/>
      <w:lvlJc w:val="left"/>
    </w:lvl>
    <w:lvl w:ilvl="7" w:tplc="B3C2B06A">
      <w:numFmt w:val="decimal"/>
      <w:lvlText w:val=""/>
      <w:lvlJc w:val="left"/>
    </w:lvl>
    <w:lvl w:ilvl="8" w:tplc="497EBEBA">
      <w:numFmt w:val="decimal"/>
      <w:lvlText w:val=""/>
      <w:lvlJc w:val="left"/>
    </w:lvl>
  </w:abstractNum>
  <w:abstractNum w:abstractNumId="16">
    <w:nsid w:val="0000305E"/>
    <w:multiLevelType w:val="hybridMultilevel"/>
    <w:tmpl w:val="5E80D720"/>
    <w:lvl w:ilvl="0" w:tplc="94F03710">
      <w:start w:val="1"/>
      <w:numFmt w:val="bullet"/>
      <w:lvlText w:val="в"/>
      <w:lvlJc w:val="left"/>
    </w:lvl>
    <w:lvl w:ilvl="1" w:tplc="B5E0C602">
      <w:start w:val="1"/>
      <w:numFmt w:val="decimal"/>
      <w:lvlText w:val="%2."/>
      <w:lvlJc w:val="left"/>
    </w:lvl>
    <w:lvl w:ilvl="2" w:tplc="E2AEDF04">
      <w:numFmt w:val="decimal"/>
      <w:lvlText w:val=""/>
      <w:lvlJc w:val="left"/>
    </w:lvl>
    <w:lvl w:ilvl="3" w:tplc="21367F2E">
      <w:numFmt w:val="decimal"/>
      <w:lvlText w:val=""/>
      <w:lvlJc w:val="left"/>
    </w:lvl>
    <w:lvl w:ilvl="4" w:tplc="7FF20204">
      <w:numFmt w:val="decimal"/>
      <w:lvlText w:val=""/>
      <w:lvlJc w:val="left"/>
    </w:lvl>
    <w:lvl w:ilvl="5" w:tplc="BC9AD330">
      <w:numFmt w:val="decimal"/>
      <w:lvlText w:val=""/>
      <w:lvlJc w:val="left"/>
    </w:lvl>
    <w:lvl w:ilvl="6" w:tplc="6B4A604A">
      <w:numFmt w:val="decimal"/>
      <w:lvlText w:val=""/>
      <w:lvlJc w:val="left"/>
    </w:lvl>
    <w:lvl w:ilvl="7" w:tplc="605E691A">
      <w:numFmt w:val="decimal"/>
      <w:lvlText w:val=""/>
      <w:lvlJc w:val="left"/>
    </w:lvl>
    <w:lvl w:ilvl="8" w:tplc="A9DA9A06">
      <w:numFmt w:val="decimal"/>
      <w:lvlText w:val=""/>
      <w:lvlJc w:val="left"/>
    </w:lvl>
  </w:abstractNum>
  <w:abstractNum w:abstractNumId="17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</w:lvl>
    <w:lvl w:ilvl="1" w:tplc="D526AFC2">
      <w:numFmt w:val="decimal"/>
      <w:lvlText w:val=""/>
      <w:lvlJc w:val="left"/>
    </w:lvl>
    <w:lvl w:ilvl="2" w:tplc="4A540FE6">
      <w:numFmt w:val="decimal"/>
      <w:lvlText w:val=""/>
      <w:lvlJc w:val="left"/>
    </w:lvl>
    <w:lvl w:ilvl="3" w:tplc="577EF8BA">
      <w:numFmt w:val="decimal"/>
      <w:lvlText w:val=""/>
      <w:lvlJc w:val="left"/>
    </w:lvl>
    <w:lvl w:ilvl="4" w:tplc="7CB6DB80">
      <w:numFmt w:val="decimal"/>
      <w:lvlText w:val=""/>
      <w:lvlJc w:val="left"/>
    </w:lvl>
    <w:lvl w:ilvl="5" w:tplc="5AC83B68">
      <w:numFmt w:val="decimal"/>
      <w:lvlText w:val=""/>
      <w:lvlJc w:val="left"/>
    </w:lvl>
    <w:lvl w:ilvl="6" w:tplc="85F213F0">
      <w:numFmt w:val="decimal"/>
      <w:lvlText w:val=""/>
      <w:lvlJc w:val="left"/>
    </w:lvl>
    <w:lvl w:ilvl="7" w:tplc="5FCEE2A2">
      <w:numFmt w:val="decimal"/>
      <w:lvlText w:val=""/>
      <w:lvlJc w:val="left"/>
    </w:lvl>
    <w:lvl w:ilvl="8" w:tplc="10AE5D12">
      <w:numFmt w:val="decimal"/>
      <w:lvlText w:val=""/>
      <w:lvlJc w:val="left"/>
    </w:lvl>
  </w:abstractNum>
  <w:abstractNum w:abstractNumId="18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</w:lvl>
    <w:lvl w:ilvl="1" w:tplc="CA9429E4">
      <w:numFmt w:val="decimal"/>
      <w:lvlText w:val=""/>
      <w:lvlJc w:val="left"/>
    </w:lvl>
    <w:lvl w:ilvl="2" w:tplc="613EEA24">
      <w:numFmt w:val="decimal"/>
      <w:lvlText w:val=""/>
      <w:lvlJc w:val="left"/>
    </w:lvl>
    <w:lvl w:ilvl="3" w:tplc="1C4841EA">
      <w:numFmt w:val="decimal"/>
      <w:lvlText w:val=""/>
      <w:lvlJc w:val="left"/>
    </w:lvl>
    <w:lvl w:ilvl="4" w:tplc="202A5EF2">
      <w:numFmt w:val="decimal"/>
      <w:lvlText w:val=""/>
      <w:lvlJc w:val="left"/>
    </w:lvl>
    <w:lvl w:ilvl="5" w:tplc="F66C2E94">
      <w:numFmt w:val="decimal"/>
      <w:lvlText w:val=""/>
      <w:lvlJc w:val="left"/>
    </w:lvl>
    <w:lvl w:ilvl="6" w:tplc="6BBC6A58">
      <w:numFmt w:val="decimal"/>
      <w:lvlText w:val=""/>
      <w:lvlJc w:val="left"/>
    </w:lvl>
    <w:lvl w:ilvl="7" w:tplc="33C6968C">
      <w:numFmt w:val="decimal"/>
      <w:lvlText w:val=""/>
      <w:lvlJc w:val="left"/>
    </w:lvl>
    <w:lvl w:ilvl="8" w:tplc="1DC21288">
      <w:numFmt w:val="decimal"/>
      <w:lvlText w:val=""/>
      <w:lvlJc w:val="left"/>
    </w:lvl>
  </w:abstractNum>
  <w:abstractNum w:abstractNumId="19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20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</w:lvl>
    <w:lvl w:ilvl="1" w:tplc="5B122104">
      <w:numFmt w:val="decimal"/>
      <w:lvlText w:val=""/>
      <w:lvlJc w:val="left"/>
    </w:lvl>
    <w:lvl w:ilvl="2" w:tplc="027A4DCC">
      <w:numFmt w:val="decimal"/>
      <w:lvlText w:val=""/>
      <w:lvlJc w:val="left"/>
    </w:lvl>
    <w:lvl w:ilvl="3" w:tplc="F5EE5C96">
      <w:numFmt w:val="decimal"/>
      <w:lvlText w:val=""/>
      <w:lvlJc w:val="left"/>
    </w:lvl>
    <w:lvl w:ilvl="4" w:tplc="69381BC0">
      <w:numFmt w:val="decimal"/>
      <w:lvlText w:val=""/>
      <w:lvlJc w:val="left"/>
    </w:lvl>
    <w:lvl w:ilvl="5" w:tplc="EF3C6974">
      <w:numFmt w:val="decimal"/>
      <w:lvlText w:val=""/>
      <w:lvlJc w:val="left"/>
    </w:lvl>
    <w:lvl w:ilvl="6" w:tplc="F1D417E0">
      <w:numFmt w:val="decimal"/>
      <w:lvlText w:val=""/>
      <w:lvlJc w:val="left"/>
    </w:lvl>
    <w:lvl w:ilvl="7" w:tplc="5884416A">
      <w:numFmt w:val="decimal"/>
      <w:lvlText w:val=""/>
      <w:lvlJc w:val="left"/>
    </w:lvl>
    <w:lvl w:ilvl="8" w:tplc="FF18DBFC">
      <w:numFmt w:val="decimal"/>
      <w:lvlText w:val=""/>
      <w:lvlJc w:val="left"/>
    </w:lvl>
  </w:abstractNum>
  <w:abstractNum w:abstractNumId="21">
    <w:nsid w:val="00003B25"/>
    <w:multiLevelType w:val="hybridMultilevel"/>
    <w:tmpl w:val="EB4A0430"/>
    <w:lvl w:ilvl="0" w:tplc="E7AC4F62">
      <w:start w:val="1"/>
      <w:numFmt w:val="bullet"/>
      <w:lvlText w:val="В"/>
      <w:lvlJc w:val="left"/>
    </w:lvl>
    <w:lvl w:ilvl="1" w:tplc="D69E09E6">
      <w:numFmt w:val="decimal"/>
      <w:lvlText w:val=""/>
      <w:lvlJc w:val="left"/>
    </w:lvl>
    <w:lvl w:ilvl="2" w:tplc="05F28A92">
      <w:numFmt w:val="decimal"/>
      <w:lvlText w:val=""/>
      <w:lvlJc w:val="left"/>
    </w:lvl>
    <w:lvl w:ilvl="3" w:tplc="821265CA">
      <w:numFmt w:val="decimal"/>
      <w:lvlText w:val=""/>
      <w:lvlJc w:val="left"/>
    </w:lvl>
    <w:lvl w:ilvl="4" w:tplc="7B2E2304">
      <w:numFmt w:val="decimal"/>
      <w:lvlText w:val=""/>
      <w:lvlJc w:val="left"/>
    </w:lvl>
    <w:lvl w:ilvl="5" w:tplc="AF3C2956">
      <w:numFmt w:val="decimal"/>
      <w:lvlText w:val=""/>
      <w:lvlJc w:val="left"/>
    </w:lvl>
    <w:lvl w:ilvl="6" w:tplc="3918AA30">
      <w:numFmt w:val="decimal"/>
      <w:lvlText w:val=""/>
      <w:lvlJc w:val="left"/>
    </w:lvl>
    <w:lvl w:ilvl="7" w:tplc="A75857A2">
      <w:numFmt w:val="decimal"/>
      <w:lvlText w:val=""/>
      <w:lvlJc w:val="left"/>
    </w:lvl>
    <w:lvl w:ilvl="8" w:tplc="3A508A38">
      <w:numFmt w:val="decimal"/>
      <w:lvlText w:val=""/>
      <w:lvlJc w:val="left"/>
    </w:lvl>
  </w:abstractNum>
  <w:abstractNum w:abstractNumId="22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23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</w:lvl>
    <w:lvl w:ilvl="1" w:tplc="7DB64834">
      <w:numFmt w:val="decimal"/>
      <w:lvlText w:val=""/>
      <w:lvlJc w:val="left"/>
    </w:lvl>
    <w:lvl w:ilvl="2" w:tplc="5EF445FC">
      <w:numFmt w:val="decimal"/>
      <w:lvlText w:val=""/>
      <w:lvlJc w:val="left"/>
    </w:lvl>
    <w:lvl w:ilvl="3" w:tplc="29C4B352">
      <w:numFmt w:val="decimal"/>
      <w:lvlText w:val=""/>
      <w:lvlJc w:val="left"/>
    </w:lvl>
    <w:lvl w:ilvl="4" w:tplc="089A7F3A">
      <w:numFmt w:val="decimal"/>
      <w:lvlText w:val=""/>
      <w:lvlJc w:val="left"/>
    </w:lvl>
    <w:lvl w:ilvl="5" w:tplc="513C0336">
      <w:numFmt w:val="decimal"/>
      <w:lvlText w:val=""/>
      <w:lvlJc w:val="left"/>
    </w:lvl>
    <w:lvl w:ilvl="6" w:tplc="77BABAEE">
      <w:numFmt w:val="decimal"/>
      <w:lvlText w:val=""/>
      <w:lvlJc w:val="left"/>
    </w:lvl>
    <w:lvl w:ilvl="7" w:tplc="C8EEEE64">
      <w:numFmt w:val="decimal"/>
      <w:lvlText w:val=""/>
      <w:lvlJc w:val="left"/>
    </w:lvl>
    <w:lvl w:ilvl="8" w:tplc="0D9C8688">
      <w:numFmt w:val="decimal"/>
      <w:lvlText w:val=""/>
      <w:lvlJc w:val="left"/>
    </w:lvl>
  </w:abstractNum>
  <w:abstractNum w:abstractNumId="24">
    <w:nsid w:val="00004509"/>
    <w:multiLevelType w:val="hybridMultilevel"/>
    <w:tmpl w:val="0F86E7DA"/>
    <w:lvl w:ilvl="0" w:tplc="52C83096">
      <w:start w:val="8"/>
      <w:numFmt w:val="decimal"/>
      <w:lvlText w:val="%1"/>
      <w:lvlJc w:val="left"/>
    </w:lvl>
    <w:lvl w:ilvl="1" w:tplc="5FCC6FEA">
      <w:numFmt w:val="decimal"/>
      <w:lvlText w:val=""/>
      <w:lvlJc w:val="left"/>
    </w:lvl>
    <w:lvl w:ilvl="2" w:tplc="02722EEC">
      <w:numFmt w:val="decimal"/>
      <w:lvlText w:val=""/>
      <w:lvlJc w:val="left"/>
    </w:lvl>
    <w:lvl w:ilvl="3" w:tplc="7ADA5880">
      <w:numFmt w:val="decimal"/>
      <w:lvlText w:val=""/>
      <w:lvlJc w:val="left"/>
    </w:lvl>
    <w:lvl w:ilvl="4" w:tplc="C06C714E">
      <w:numFmt w:val="decimal"/>
      <w:lvlText w:val=""/>
      <w:lvlJc w:val="left"/>
    </w:lvl>
    <w:lvl w:ilvl="5" w:tplc="18C6E27A">
      <w:numFmt w:val="decimal"/>
      <w:lvlText w:val=""/>
      <w:lvlJc w:val="left"/>
    </w:lvl>
    <w:lvl w:ilvl="6" w:tplc="248A3616">
      <w:numFmt w:val="decimal"/>
      <w:lvlText w:val=""/>
      <w:lvlJc w:val="left"/>
    </w:lvl>
    <w:lvl w:ilvl="7" w:tplc="4FB09C72">
      <w:numFmt w:val="decimal"/>
      <w:lvlText w:val=""/>
      <w:lvlJc w:val="left"/>
    </w:lvl>
    <w:lvl w:ilvl="8" w:tplc="3894DC54">
      <w:numFmt w:val="decimal"/>
      <w:lvlText w:val=""/>
      <w:lvlJc w:val="left"/>
    </w:lvl>
  </w:abstractNum>
  <w:abstractNum w:abstractNumId="25">
    <w:nsid w:val="00004944"/>
    <w:multiLevelType w:val="hybridMultilevel"/>
    <w:tmpl w:val="BC7C57CE"/>
    <w:lvl w:ilvl="0" w:tplc="D2F2063A">
      <w:start w:val="1"/>
      <w:numFmt w:val="bullet"/>
      <w:lvlText w:val="а"/>
      <w:lvlJc w:val="left"/>
    </w:lvl>
    <w:lvl w:ilvl="1" w:tplc="36CCC00C">
      <w:start w:val="16"/>
      <w:numFmt w:val="decimal"/>
      <w:lvlText w:val="%2."/>
      <w:lvlJc w:val="left"/>
    </w:lvl>
    <w:lvl w:ilvl="2" w:tplc="1B4ED0F8">
      <w:start w:val="17"/>
      <w:numFmt w:val="decimal"/>
      <w:lvlText w:val="%3."/>
      <w:lvlJc w:val="left"/>
    </w:lvl>
    <w:lvl w:ilvl="3" w:tplc="6AEA24C2">
      <w:start w:val="17"/>
      <w:numFmt w:val="decimal"/>
      <w:lvlText w:val="%4."/>
      <w:lvlJc w:val="left"/>
    </w:lvl>
    <w:lvl w:ilvl="4" w:tplc="A8A8A4B2">
      <w:numFmt w:val="decimal"/>
      <w:lvlText w:val=""/>
      <w:lvlJc w:val="left"/>
    </w:lvl>
    <w:lvl w:ilvl="5" w:tplc="AC805540">
      <w:numFmt w:val="decimal"/>
      <w:lvlText w:val=""/>
      <w:lvlJc w:val="left"/>
    </w:lvl>
    <w:lvl w:ilvl="6" w:tplc="D24061B4">
      <w:numFmt w:val="decimal"/>
      <w:lvlText w:val=""/>
      <w:lvlJc w:val="left"/>
    </w:lvl>
    <w:lvl w:ilvl="7" w:tplc="9BCEB0BA">
      <w:numFmt w:val="decimal"/>
      <w:lvlText w:val=""/>
      <w:lvlJc w:val="left"/>
    </w:lvl>
    <w:lvl w:ilvl="8" w:tplc="82EC3FEE">
      <w:numFmt w:val="decimal"/>
      <w:lvlText w:val=""/>
      <w:lvlJc w:val="left"/>
    </w:lvl>
  </w:abstractNum>
  <w:abstractNum w:abstractNumId="26">
    <w:nsid w:val="00004B40"/>
    <w:multiLevelType w:val="hybridMultilevel"/>
    <w:tmpl w:val="24AC3200"/>
    <w:lvl w:ilvl="0" w:tplc="88CEE5AA">
      <w:start w:val="3"/>
      <w:numFmt w:val="decimal"/>
      <w:lvlText w:val="%1."/>
      <w:lvlJc w:val="left"/>
    </w:lvl>
    <w:lvl w:ilvl="1" w:tplc="3CA29BE2">
      <w:numFmt w:val="decimal"/>
      <w:lvlText w:val=""/>
      <w:lvlJc w:val="left"/>
    </w:lvl>
    <w:lvl w:ilvl="2" w:tplc="DE588AD4">
      <w:numFmt w:val="decimal"/>
      <w:lvlText w:val=""/>
      <w:lvlJc w:val="left"/>
    </w:lvl>
    <w:lvl w:ilvl="3" w:tplc="900C8C48">
      <w:numFmt w:val="decimal"/>
      <w:lvlText w:val=""/>
      <w:lvlJc w:val="left"/>
    </w:lvl>
    <w:lvl w:ilvl="4" w:tplc="1194B328">
      <w:numFmt w:val="decimal"/>
      <w:lvlText w:val=""/>
      <w:lvlJc w:val="left"/>
    </w:lvl>
    <w:lvl w:ilvl="5" w:tplc="95A68972">
      <w:numFmt w:val="decimal"/>
      <w:lvlText w:val=""/>
      <w:lvlJc w:val="left"/>
    </w:lvl>
    <w:lvl w:ilvl="6" w:tplc="51AA70E4">
      <w:numFmt w:val="decimal"/>
      <w:lvlText w:val=""/>
      <w:lvlJc w:val="left"/>
    </w:lvl>
    <w:lvl w:ilvl="7" w:tplc="7C24E248">
      <w:numFmt w:val="decimal"/>
      <w:lvlText w:val=""/>
      <w:lvlJc w:val="left"/>
    </w:lvl>
    <w:lvl w:ilvl="8" w:tplc="631A5B02">
      <w:numFmt w:val="decimal"/>
      <w:lvlText w:val=""/>
      <w:lvlJc w:val="left"/>
    </w:lvl>
  </w:abstractNum>
  <w:abstractNum w:abstractNumId="27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</w:lvl>
    <w:lvl w:ilvl="1" w:tplc="D194D408">
      <w:start w:val="5"/>
      <w:numFmt w:val="decimal"/>
      <w:lvlText w:val="%2."/>
      <w:lvlJc w:val="left"/>
    </w:lvl>
    <w:lvl w:ilvl="2" w:tplc="CEFC5006">
      <w:start w:val="1"/>
      <w:numFmt w:val="decimal"/>
      <w:lvlText w:val="%3"/>
      <w:lvlJc w:val="left"/>
    </w:lvl>
    <w:lvl w:ilvl="3" w:tplc="5D96AF30">
      <w:start w:val="1"/>
      <w:numFmt w:val="decimal"/>
      <w:lvlText w:val="%4"/>
      <w:lvlJc w:val="left"/>
    </w:lvl>
    <w:lvl w:ilvl="4" w:tplc="493ABA06">
      <w:numFmt w:val="decimal"/>
      <w:lvlText w:val=""/>
      <w:lvlJc w:val="left"/>
    </w:lvl>
    <w:lvl w:ilvl="5" w:tplc="E8B61152">
      <w:numFmt w:val="decimal"/>
      <w:lvlText w:val=""/>
      <w:lvlJc w:val="left"/>
    </w:lvl>
    <w:lvl w:ilvl="6" w:tplc="FC3C57D4">
      <w:numFmt w:val="decimal"/>
      <w:lvlText w:val=""/>
      <w:lvlJc w:val="left"/>
    </w:lvl>
    <w:lvl w:ilvl="7" w:tplc="BB72AB10">
      <w:numFmt w:val="decimal"/>
      <w:lvlText w:val=""/>
      <w:lvlJc w:val="left"/>
    </w:lvl>
    <w:lvl w:ilvl="8" w:tplc="2FEE4D16">
      <w:numFmt w:val="decimal"/>
      <w:lvlText w:val=""/>
      <w:lvlJc w:val="left"/>
    </w:lvl>
  </w:abstractNum>
  <w:abstractNum w:abstractNumId="28">
    <w:nsid w:val="00004DF2"/>
    <w:multiLevelType w:val="hybridMultilevel"/>
    <w:tmpl w:val="7040B228"/>
    <w:lvl w:ilvl="0" w:tplc="28604D36">
      <w:start w:val="1"/>
      <w:numFmt w:val="bullet"/>
      <w:lvlText w:val="а"/>
      <w:lvlJc w:val="left"/>
    </w:lvl>
    <w:lvl w:ilvl="1" w:tplc="7C4281FA">
      <w:start w:val="1"/>
      <w:numFmt w:val="decimal"/>
      <w:lvlText w:val="%2"/>
      <w:lvlJc w:val="left"/>
    </w:lvl>
    <w:lvl w:ilvl="2" w:tplc="C742D63C">
      <w:start w:val="15"/>
      <w:numFmt w:val="decimal"/>
      <w:lvlText w:val="%3."/>
      <w:lvlJc w:val="left"/>
    </w:lvl>
    <w:lvl w:ilvl="3" w:tplc="672095BC">
      <w:start w:val="1"/>
      <w:numFmt w:val="decimal"/>
      <w:lvlText w:val="%4"/>
      <w:lvlJc w:val="left"/>
    </w:lvl>
    <w:lvl w:ilvl="4" w:tplc="DA268638">
      <w:numFmt w:val="decimal"/>
      <w:lvlText w:val=""/>
      <w:lvlJc w:val="left"/>
    </w:lvl>
    <w:lvl w:ilvl="5" w:tplc="89981E44">
      <w:numFmt w:val="decimal"/>
      <w:lvlText w:val=""/>
      <w:lvlJc w:val="left"/>
    </w:lvl>
    <w:lvl w:ilvl="6" w:tplc="5DA6FBCA">
      <w:numFmt w:val="decimal"/>
      <w:lvlText w:val=""/>
      <w:lvlJc w:val="left"/>
    </w:lvl>
    <w:lvl w:ilvl="7" w:tplc="08BA0392">
      <w:numFmt w:val="decimal"/>
      <w:lvlText w:val=""/>
      <w:lvlJc w:val="left"/>
    </w:lvl>
    <w:lvl w:ilvl="8" w:tplc="31E4864C">
      <w:numFmt w:val="decimal"/>
      <w:lvlText w:val=""/>
      <w:lvlJc w:val="left"/>
    </w:lvl>
  </w:abstractNum>
  <w:abstractNum w:abstractNumId="29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</w:lvl>
    <w:lvl w:ilvl="1" w:tplc="497EFCE4">
      <w:start w:val="1"/>
      <w:numFmt w:val="decimal"/>
      <w:lvlText w:val="%2"/>
      <w:lvlJc w:val="left"/>
    </w:lvl>
    <w:lvl w:ilvl="2" w:tplc="39D4CED6">
      <w:numFmt w:val="decimal"/>
      <w:lvlText w:val=""/>
      <w:lvlJc w:val="left"/>
    </w:lvl>
    <w:lvl w:ilvl="3" w:tplc="96A83044">
      <w:numFmt w:val="decimal"/>
      <w:lvlText w:val=""/>
      <w:lvlJc w:val="left"/>
    </w:lvl>
    <w:lvl w:ilvl="4" w:tplc="F6B8B022">
      <w:numFmt w:val="decimal"/>
      <w:lvlText w:val=""/>
      <w:lvlJc w:val="left"/>
    </w:lvl>
    <w:lvl w:ilvl="5" w:tplc="882A2126">
      <w:numFmt w:val="decimal"/>
      <w:lvlText w:val=""/>
      <w:lvlJc w:val="left"/>
    </w:lvl>
    <w:lvl w:ilvl="6" w:tplc="FF248FE2">
      <w:numFmt w:val="decimal"/>
      <w:lvlText w:val=""/>
      <w:lvlJc w:val="left"/>
    </w:lvl>
    <w:lvl w:ilvl="7" w:tplc="7144B84C">
      <w:numFmt w:val="decimal"/>
      <w:lvlText w:val=""/>
      <w:lvlJc w:val="left"/>
    </w:lvl>
    <w:lvl w:ilvl="8" w:tplc="CE80B54E">
      <w:numFmt w:val="decimal"/>
      <w:lvlText w:val=""/>
      <w:lvlJc w:val="left"/>
    </w:lvl>
  </w:abstractNum>
  <w:abstractNum w:abstractNumId="30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</w:lvl>
    <w:lvl w:ilvl="1" w:tplc="C8948EAE">
      <w:numFmt w:val="decimal"/>
      <w:lvlText w:val=""/>
      <w:lvlJc w:val="left"/>
    </w:lvl>
    <w:lvl w:ilvl="2" w:tplc="3E7EBD06">
      <w:numFmt w:val="decimal"/>
      <w:lvlText w:val=""/>
      <w:lvlJc w:val="left"/>
    </w:lvl>
    <w:lvl w:ilvl="3" w:tplc="4A7852DC">
      <w:numFmt w:val="decimal"/>
      <w:lvlText w:val=""/>
      <w:lvlJc w:val="left"/>
    </w:lvl>
    <w:lvl w:ilvl="4" w:tplc="354C2C34">
      <w:numFmt w:val="decimal"/>
      <w:lvlText w:val=""/>
      <w:lvlJc w:val="left"/>
    </w:lvl>
    <w:lvl w:ilvl="5" w:tplc="43D471BC">
      <w:numFmt w:val="decimal"/>
      <w:lvlText w:val=""/>
      <w:lvlJc w:val="left"/>
    </w:lvl>
    <w:lvl w:ilvl="6" w:tplc="C9B00C7A">
      <w:numFmt w:val="decimal"/>
      <w:lvlText w:val=""/>
      <w:lvlJc w:val="left"/>
    </w:lvl>
    <w:lvl w:ilvl="7" w:tplc="F5E4C51C">
      <w:numFmt w:val="decimal"/>
      <w:lvlText w:val=""/>
      <w:lvlJc w:val="left"/>
    </w:lvl>
    <w:lvl w:ilvl="8" w:tplc="520CFAEA">
      <w:numFmt w:val="decimal"/>
      <w:lvlText w:val=""/>
      <w:lvlJc w:val="left"/>
    </w:lvl>
  </w:abstractNum>
  <w:abstractNum w:abstractNumId="31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</w:lvl>
    <w:lvl w:ilvl="1" w:tplc="C17645F0">
      <w:numFmt w:val="decimal"/>
      <w:lvlText w:val=""/>
      <w:lvlJc w:val="left"/>
    </w:lvl>
    <w:lvl w:ilvl="2" w:tplc="82D6BE2E">
      <w:numFmt w:val="decimal"/>
      <w:lvlText w:val=""/>
      <w:lvlJc w:val="left"/>
    </w:lvl>
    <w:lvl w:ilvl="3" w:tplc="8A1CD78A">
      <w:numFmt w:val="decimal"/>
      <w:lvlText w:val=""/>
      <w:lvlJc w:val="left"/>
    </w:lvl>
    <w:lvl w:ilvl="4" w:tplc="7E90DF6A">
      <w:numFmt w:val="decimal"/>
      <w:lvlText w:val=""/>
      <w:lvlJc w:val="left"/>
    </w:lvl>
    <w:lvl w:ilvl="5" w:tplc="6D42DA50">
      <w:numFmt w:val="decimal"/>
      <w:lvlText w:val=""/>
      <w:lvlJc w:val="left"/>
    </w:lvl>
    <w:lvl w:ilvl="6" w:tplc="B03428B6">
      <w:numFmt w:val="decimal"/>
      <w:lvlText w:val=""/>
      <w:lvlJc w:val="left"/>
    </w:lvl>
    <w:lvl w:ilvl="7" w:tplc="2E5E1E56">
      <w:numFmt w:val="decimal"/>
      <w:lvlText w:val=""/>
      <w:lvlJc w:val="left"/>
    </w:lvl>
    <w:lvl w:ilvl="8" w:tplc="1B1080DC">
      <w:numFmt w:val="decimal"/>
      <w:lvlText w:val=""/>
      <w:lvlJc w:val="left"/>
    </w:lvl>
  </w:abstractNum>
  <w:abstractNum w:abstractNumId="32">
    <w:nsid w:val="00005878"/>
    <w:multiLevelType w:val="hybridMultilevel"/>
    <w:tmpl w:val="4F9EB316"/>
    <w:lvl w:ilvl="0" w:tplc="C4FA3ED0">
      <w:start w:val="1"/>
      <w:numFmt w:val="bullet"/>
      <w:lvlText w:val="В"/>
      <w:lvlJc w:val="left"/>
    </w:lvl>
    <w:lvl w:ilvl="1" w:tplc="FA9499A4">
      <w:numFmt w:val="decimal"/>
      <w:lvlText w:val=""/>
      <w:lvlJc w:val="left"/>
    </w:lvl>
    <w:lvl w:ilvl="2" w:tplc="AA24B1E0">
      <w:numFmt w:val="decimal"/>
      <w:lvlText w:val=""/>
      <w:lvlJc w:val="left"/>
    </w:lvl>
    <w:lvl w:ilvl="3" w:tplc="79A42DAC">
      <w:numFmt w:val="decimal"/>
      <w:lvlText w:val=""/>
      <w:lvlJc w:val="left"/>
    </w:lvl>
    <w:lvl w:ilvl="4" w:tplc="9EAA6C6C">
      <w:numFmt w:val="decimal"/>
      <w:lvlText w:val=""/>
      <w:lvlJc w:val="left"/>
    </w:lvl>
    <w:lvl w:ilvl="5" w:tplc="FDCC2E3C">
      <w:numFmt w:val="decimal"/>
      <w:lvlText w:val=""/>
      <w:lvlJc w:val="left"/>
    </w:lvl>
    <w:lvl w:ilvl="6" w:tplc="2E9ED9DA">
      <w:numFmt w:val="decimal"/>
      <w:lvlText w:val=""/>
      <w:lvlJc w:val="left"/>
    </w:lvl>
    <w:lvl w:ilvl="7" w:tplc="1AD26980">
      <w:numFmt w:val="decimal"/>
      <w:lvlText w:val=""/>
      <w:lvlJc w:val="left"/>
    </w:lvl>
    <w:lvl w:ilvl="8" w:tplc="F0244CFA">
      <w:numFmt w:val="decimal"/>
      <w:lvlText w:val=""/>
      <w:lvlJc w:val="left"/>
    </w:lvl>
  </w:abstractNum>
  <w:abstractNum w:abstractNumId="33">
    <w:nsid w:val="00005D03"/>
    <w:multiLevelType w:val="hybridMultilevel"/>
    <w:tmpl w:val="D43C8980"/>
    <w:lvl w:ilvl="0" w:tplc="7B3AD9B8">
      <w:start w:val="1"/>
      <w:numFmt w:val="bullet"/>
      <w:lvlText w:val="-"/>
      <w:lvlJc w:val="left"/>
    </w:lvl>
    <w:lvl w:ilvl="1" w:tplc="F5B84174">
      <w:start w:val="1"/>
      <w:numFmt w:val="bullet"/>
      <w:lvlText w:val="В"/>
      <w:lvlJc w:val="left"/>
    </w:lvl>
    <w:lvl w:ilvl="2" w:tplc="516C1998">
      <w:numFmt w:val="decimal"/>
      <w:lvlText w:val=""/>
      <w:lvlJc w:val="left"/>
    </w:lvl>
    <w:lvl w:ilvl="3" w:tplc="2CC4D1B6">
      <w:numFmt w:val="decimal"/>
      <w:lvlText w:val=""/>
      <w:lvlJc w:val="left"/>
    </w:lvl>
    <w:lvl w:ilvl="4" w:tplc="D6227A56">
      <w:numFmt w:val="decimal"/>
      <w:lvlText w:val=""/>
      <w:lvlJc w:val="left"/>
    </w:lvl>
    <w:lvl w:ilvl="5" w:tplc="94CA73C0">
      <w:numFmt w:val="decimal"/>
      <w:lvlText w:val=""/>
      <w:lvlJc w:val="left"/>
    </w:lvl>
    <w:lvl w:ilvl="6" w:tplc="25324168">
      <w:numFmt w:val="decimal"/>
      <w:lvlText w:val=""/>
      <w:lvlJc w:val="left"/>
    </w:lvl>
    <w:lvl w:ilvl="7" w:tplc="C128AEFC">
      <w:numFmt w:val="decimal"/>
      <w:lvlText w:val=""/>
      <w:lvlJc w:val="left"/>
    </w:lvl>
    <w:lvl w:ilvl="8" w:tplc="8EE8D77C">
      <w:numFmt w:val="decimal"/>
      <w:lvlText w:val=""/>
      <w:lvlJc w:val="left"/>
    </w:lvl>
  </w:abstractNum>
  <w:abstractNum w:abstractNumId="34">
    <w:nsid w:val="00005E14"/>
    <w:multiLevelType w:val="hybridMultilevel"/>
    <w:tmpl w:val="100ACD38"/>
    <w:lvl w:ilvl="0" w:tplc="8104FC66">
      <w:start w:val="1"/>
      <w:numFmt w:val="bullet"/>
      <w:lvlText w:val="а"/>
      <w:lvlJc w:val="left"/>
    </w:lvl>
    <w:lvl w:ilvl="1" w:tplc="601C70E6">
      <w:start w:val="1"/>
      <w:numFmt w:val="decimal"/>
      <w:lvlText w:val="%2"/>
      <w:lvlJc w:val="left"/>
    </w:lvl>
    <w:lvl w:ilvl="2" w:tplc="C548F948">
      <w:start w:val="13"/>
      <w:numFmt w:val="decimal"/>
      <w:lvlText w:val="%3."/>
      <w:lvlJc w:val="left"/>
    </w:lvl>
    <w:lvl w:ilvl="3" w:tplc="EBD858A4">
      <w:start w:val="1"/>
      <w:numFmt w:val="decimal"/>
      <w:lvlText w:val="%4"/>
      <w:lvlJc w:val="left"/>
    </w:lvl>
    <w:lvl w:ilvl="4" w:tplc="14A2D7A0">
      <w:numFmt w:val="decimal"/>
      <w:lvlText w:val=""/>
      <w:lvlJc w:val="left"/>
    </w:lvl>
    <w:lvl w:ilvl="5" w:tplc="D0480F52">
      <w:numFmt w:val="decimal"/>
      <w:lvlText w:val=""/>
      <w:lvlJc w:val="left"/>
    </w:lvl>
    <w:lvl w:ilvl="6" w:tplc="0C187450">
      <w:numFmt w:val="decimal"/>
      <w:lvlText w:val=""/>
      <w:lvlJc w:val="left"/>
    </w:lvl>
    <w:lvl w:ilvl="7" w:tplc="A5B20644">
      <w:numFmt w:val="decimal"/>
      <w:lvlText w:val=""/>
      <w:lvlJc w:val="left"/>
    </w:lvl>
    <w:lvl w:ilvl="8" w:tplc="C66CD2E6">
      <w:numFmt w:val="decimal"/>
      <w:lvlText w:val=""/>
      <w:lvlJc w:val="left"/>
    </w:lvl>
  </w:abstractNum>
  <w:abstractNum w:abstractNumId="35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</w:lvl>
    <w:lvl w:ilvl="1" w:tplc="A2ECBF9A">
      <w:start w:val="1"/>
      <w:numFmt w:val="decimal"/>
      <w:lvlText w:val="%2"/>
      <w:lvlJc w:val="left"/>
    </w:lvl>
    <w:lvl w:ilvl="2" w:tplc="1D06C7F2">
      <w:start w:val="1"/>
      <w:numFmt w:val="decimal"/>
      <w:lvlText w:val="%3"/>
      <w:lvlJc w:val="left"/>
    </w:lvl>
    <w:lvl w:ilvl="3" w:tplc="097639D8">
      <w:start w:val="2"/>
      <w:numFmt w:val="decimal"/>
      <w:lvlText w:val="%4."/>
      <w:lvlJc w:val="left"/>
    </w:lvl>
    <w:lvl w:ilvl="4" w:tplc="616853FE">
      <w:numFmt w:val="decimal"/>
      <w:lvlText w:val=""/>
      <w:lvlJc w:val="left"/>
    </w:lvl>
    <w:lvl w:ilvl="5" w:tplc="C678A710">
      <w:numFmt w:val="decimal"/>
      <w:lvlText w:val=""/>
      <w:lvlJc w:val="left"/>
    </w:lvl>
    <w:lvl w:ilvl="6" w:tplc="ABF21726">
      <w:numFmt w:val="decimal"/>
      <w:lvlText w:val=""/>
      <w:lvlJc w:val="left"/>
    </w:lvl>
    <w:lvl w:ilvl="7" w:tplc="8C16B61A">
      <w:numFmt w:val="decimal"/>
      <w:lvlText w:val=""/>
      <w:lvlJc w:val="left"/>
    </w:lvl>
    <w:lvl w:ilvl="8" w:tplc="71ECF7B4">
      <w:numFmt w:val="decimal"/>
      <w:lvlText w:val=""/>
      <w:lvlJc w:val="left"/>
    </w:lvl>
  </w:abstractNum>
  <w:abstractNum w:abstractNumId="36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37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38">
    <w:nsid w:val="00006B89"/>
    <w:multiLevelType w:val="hybridMultilevel"/>
    <w:tmpl w:val="4F222D88"/>
    <w:lvl w:ilvl="0" w:tplc="36B66E10">
      <w:start w:val="1"/>
      <w:numFmt w:val="bullet"/>
      <w:lvlText w:val="о"/>
      <w:lvlJc w:val="left"/>
    </w:lvl>
    <w:lvl w:ilvl="1" w:tplc="ECA6241A">
      <w:start w:val="1"/>
      <w:numFmt w:val="bullet"/>
      <w:lvlText w:val="С"/>
      <w:lvlJc w:val="left"/>
    </w:lvl>
    <w:lvl w:ilvl="2" w:tplc="8148105C">
      <w:numFmt w:val="decimal"/>
      <w:lvlText w:val=""/>
      <w:lvlJc w:val="left"/>
    </w:lvl>
    <w:lvl w:ilvl="3" w:tplc="10C00816">
      <w:numFmt w:val="decimal"/>
      <w:lvlText w:val=""/>
      <w:lvlJc w:val="left"/>
    </w:lvl>
    <w:lvl w:ilvl="4" w:tplc="8A8A330A">
      <w:numFmt w:val="decimal"/>
      <w:lvlText w:val=""/>
      <w:lvlJc w:val="left"/>
    </w:lvl>
    <w:lvl w:ilvl="5" w:tplc="79D418CE">
      <w:numFmt w:val="decimal"/>
      <w:lvlText w:val=""/>
      <w:lvlJc w:val="left"/>
    </w:lvl>
    <w:lvl w:ilvl="6" w:tplc="ECB4619A">
      <w:numFmt w:val="decimal"/>
      <w:lvlText w:val=""/>
      <w:lvlJc w:val="left"/>
    </w:lvl>
    <w:lvl w:ilvl="7" w:tplc="C51AF8D8">
      <w:numFmt w:val="decimal"/>
      <w:lvlText w:val=""/>
      <w:lvlJc w:val="left"/>
    </w:lvl>
    <w:lvl w:ilvl="8" w:tplc="37DC5200">
      <w:numFmt w:val="decimal"/>
      <w:lvlText w:val=""/>
      <w:lvlJc w:val="left"/>
    </w:lvl>
  </w:abstractNum>
  <w:abstractNum w:abstractNumId="39">
    <w:nsid w:val="0000759A"/>
    <w:multiLevelType w:val="hybridMultilevel"/>
    <w:tmpl w:val="5F9EB32A"/>
    <w:lvl w:ilvl="0" w:tplc="E132FB24">
      <w:start w:val="1"/>
      <w:numFmt w:val="bullet"/>
      <w:lvlText w:val="В"/>
      <w:lvlJc w:val="left"/>
    </w:lvl>
    <w:lvl w:ilvl="1" w:tplc="4E0444C2">
      <w:start w:val="1"/>
      <w:numFmt w:val="bullet"/>
      <w:lvlText w:val="в"/>
      <w:lvlJc w:val="left"/>
    </w:lvl>
    <w:lvl w:ilvl="2" w:tplc="488A5B28">
      <w:numFmt w:val="decimal"/>
      <w:lvlText w:val=""/>
      <w:lvlJc w:val="left"/>
    </w:lvl>
    <w:lvl w:ilvl="3" w:tplc="5F4075B4">
      <w:numFmt w:val="decimal"/>
      <w:lvlText w:val=""/>
      <w:lvlJc w:val="left"/>
    </w:lvl>
    <w:lvl w:ilvl="4" w:tplc="D72AE9C8">
      <w:numFmt w:val="decimal"/>
      <w:lvlText w:val=""/>
      <w:lvlJc w:val="left"/>
    </w:lvl>
    <w:lvl w:ilvl="5" w:tplc="25CC4506">
      <w:numFmt w:val="decimal"/>
      <w:lvlText w:val=""/>
      <w:lvlJc w:val="left"/>
    </w:lvl>
    <w:lvl w:ilvl="6" w:tplc="8714847A">
      <w:numFmt w:val="decimal"/>
      <w:lvlText w:val=""/>
      <w:lvlJc w:val="left"/>
    </w:lvl>
    <w:lvl w:ilvl="7" w:tplc="C7FEEE40">
      <w:numFmt w:val="decimal"/>
      <w:lvlText w:val=""/>
      <w:lvlJc w:val="left"/>
    </w:lvl>
    <w:lvl w:ilvl="8" w:tplc="9594B540">
      <w:numFmt w:val="decimal"/>
      <w:lvlText w:val=""/>
      <w:lvlJc w:val="left"/>
    </w:lvl>
  </w:abstractNum>
  <w:abstractNum w:abstractNumId="40">
    <w:nsid w:val="0000767D"/>
    <w:multiLevelType w:val="hybridMultilevel"/>
    <w:tmpl w:val="8A94F046"/>
    <w:lvl w:ilvl="0" w:tplc="458C8CE2">
      <w:start w:val="1"/>
      <w:numFmt w:val="decimal"/>
      <w:lvlText w:val="%1"/>
      <w:lvlJc w:val="left"/>
    </w:lvl>
    <w:lvl w:ilvl="1" w:tplc="57086440">
      <w:numFmt w:val="decimal"/>
      <w:lvlText w:val=""/>
      <w:lvlJc w:val="left"/>
    </w:lvl>
    <w:lvl w:ilvl="2" w:tplc="5C9C3BD0">
      <w:numFmt w:val="decimal"/>
      <w:lvlText w:val=""/>
      <w:lvlJc w:val="left"/>
    </w:lvl>
    <w:lvl w:ilvl="3" w:tplc="E6282D14">
      <w:numFmt w:val="decimal"/>
      <w:lvlText w:val=""/>
      <w:lvlJc w:val="left"/>
    </w:lvl>
    <w:lvl w:ilvl="4" w:tplc="AB88F1A4">
      <w:numFmt w:val="decimal"/>
      <w:lvlText w:val=""/>
      <w:lvlJc w:val="left"/>
    </w:lvl>
    <w:lvl w:ilvl="5" w:tplc="AE4ADFB0">
      <w:numFmt w:val="decimal"/>
      <w:lvlText w:val=""/>
      <w:lvlJc w:val="left"/>
    </w:lvl>
    <w:lvl w:ilvl="6" w:tplc="E3282166">
      <w:numFmt w:val="decimal"/>
      <w:lvlText w:val=""/>
      <w:lvlJc w:val="left"/>
    </w:lvl>
    <w:lvl w:ilvl="7" w:tplc="94C85E98">
      <w:numFmt w:val="decimal"/>
      <w:lvlText w:val=""/>
      <w:lvlJc w:val="left"/>
    </w:lvl>
    <w:lvl w:ilvl="8" w:tplc="8ADCC2BA">
      <w:numFmt w:val="decimal"/>
      <w:lvlText w:val=""/>
      <w:lvlJc w:val="left"/>
    </w:lvl>
  </w:abstractNum>
  <w:abstractNum w:abstractNumId="41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</w:lvl>
    <w:lvl w:ilvl="1" w:tplc="300C8F7A">
      <w:numFmt w:val="decimal"/>
      <w:lvlText w:val=""/>
      <w:lvlJc w:val="left"/>
    </w:lvl>
    <w:lvl w:ilvl="2" w:tplc="ABD23CD2">
      <w:numFmt w:val="decimal"/>
      <w:lvlText w:val=""/>
      <w:lvlJc w:val="left"/>
    </w:lvl>
    <w:lvl w:ilvl="3" w:tplc="9A5086DC">
      <w:numFmt w:val="decimal"/>
      <w:lvlText w:val=""/>
      <w:lvlJc w:val="left"/>
    </w:lvl>
    <w:lvl w:ilvl="4" w:tplc="1F043B8C">
      <w:numFmt w:val="decimal"/>
      <w:lvlText w:val=""/>
      <w:lvlJc w:val="left"/>
    </w:lvl>
    <w:lvl w:ilvl="5" w:tplc="E572EFC2">
      <w:numFmt w:val="decimal"/>
      <w:lvlText w:val=""/>
      <w:lvlJc w:val="left"/>
    </w:lvl>
    <w:lvl w:ilvl="6" w:tplc="867223E0">
      <w:numFmt w:val="decimal"/>
      <w:lvlText w:val=""/>
      <w:lvlJc w:val="left"/>
    </w:lvl>
    <w:lvl w:ilvl="7" w:tplc="B9906DA8">
      <w:numFmt w:val="decimal"/>
      <w:lvlText w:val=""/>
      <w:lvlJc w:val="left"/>
    </w:lvl>
    <w:lvl w:ilvl="8" w:tplc="26BC4DE6">
      <w:numFmt w:val="decimal"/>
      <w:lvlText w:val=""/>
      <w:lvlJc w:val="left"/>
    </w:lvl>
  </w:abstractNum>
  <w:abstractNum w:abstractNumId="42">
    <w:nsid w:val="00007A5A"/>
    <w:multiLevelType w:val="hybridMultilevel"/>
    <w:tmpl w:val="559240DC"/>
    <w:lvl w:ilvl="0" w:tplc="C108CD6E">
      <w:start w:val="1"/>
      <w:numFmt w:val="decimal"/>
      <w:lvlText w:val="%1"/>
      <w:lvlJc w:val="left"/>
    </w:lvl>
    <w:lvl w:ilvl="1" w:tplc="AC02580A">
      <w:numFmt w:val="decimal"/>
      <w:lvlText w:val=""/>
      <w:lvlJc w:val="left"/>
    </w:lvl>
    <w:lvl w:ilvl="2" w:tplc="08201E94">
      <w:numFmt w:val="decimal"/>
      <w:lvlText w:val=""/>
      <w:lvlJc w:val="left"/>
    </w:lvl>
    <w:lvl w:ilvl="3" w:tplc="72C218F6">
      <w:numFmt w:val="decimal"/>
      <w:lvlText w:val=""/>
      <w:lvlJc w:val="left"/>
    </w:lvl>
    <w:lvl w:ilvl="4" w:tplc="1DF469B8">
      <w:numFmt w:val="decimal"/>
      <w:lvlText w:val=""/>
      <w:lvlJc w:val="left"/>
    </w:lvl>
    <w:lvl w:ilvl="5" w:tplc="551ED7C6">
      <w:numFmt w:val="decimal"/>
      <w:lvlText w:val=""/>
      <w:lvlJc w:val="left"/>
    </w:lvl>
    <w:lvl w:ilvl="6" w:tplc="845C2676">
      <w:numFmt w:val="decimal"/>
      <w:lvlText w:val=""/>
      <w:lvlJc w:val="left"/>
    </w:lvl>
    <w:lvl w:ilvl="7" w:tplc="E4EA67CE">
      <w:numFmt w:val="decimal"/>
      <w:lvlText w:val=""/>
      <w:lvlJc w:val="left"/>
    </w:lvl>
    <w:lvl w:ilvl="8" w:tplc="DDDE1C4A">
      <w:numFmt w:val="decimal"/>
      <w:lvlText w:val=""/>
      <w:lvlJc w:val="left"/>
    </w:lvl>
  </w:abstractNum>
  <w:abstractNum w:abstractNumId="4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44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0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33"/>
  </w:num>
  <w:num w:numId="10">
    <w:abstractNumId w:val="42"/>
  </w:num>
  <w:num w:numId="11">
    <w:abstractNumId w:val="40"/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31"/>
  </w:num>
  <w:num w:numId="17">
    <w:abstractNumId w:val="2"/>
  </w:num>
  <w:num w:numId="18">
    <w:abstractNumId w:val="0"/>
  </w:num>
  <w:num w:numId="19">
    <w:abstractNumId w:val="39"/>
  </w:num>
  <w:num w:numId="20">
    <w:abstractNumId w:val="11"/>
  </w:num>
  <w:num w:numId="21">
    <w:abstractNumId w:val="10"/>
  </w:num>
  <w:num w:numId="22">
    <w:abstractNumId w:val="32"/>
  </w:num>
  <w:num w:numId="23">
    <w:abstractNumId w:val="41"/>
  </w:num>
  <w:num w:numId="24">
    <w:abstractNumId w:val="35"/>
  </w:num>
  <w:num w:numId="25">
    <w:abstractNumId w:val="4"/>
  </w:num>
  <w:num w:numId="26">
    <w:abstractNumId w:val="27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15"/>
  </w:num>
  <w:num w:numId="32">
    <w:abstractNumId w:val="29"/>
  </w:num>
  <w:num w:numId="33">
    <w:abstractNumId w:val="18"/>
  </w:num>
  <w:num w:numId="34">
    <w:abstractNumId w:val="9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37"/>
  </w:num>
  <w:num w:numId="40">
    <w:abstractNumId w:val="22"/>
  </w:num>
  <w:num w:numId="41">
    <w:abstractNumId w:val="43"/>
  </w:num>
  <w:num w:numId="42">
    <w:abstractNumId w:val="36"/>
  </w:num>
  <w:num w:numId="43">
    <w:abstractNumId w:val="13"/>
  </w:num>
  <w:num w:numId="44">
    <w:abstractNumId w:val="6"/>
  </w:num>
  <w:num w:numId="45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9"/>
    <w:rsid w:val="00025079"/>
    <w:rsid w:val="00035202"/>
    <w:rsid w:val="0007136E"/>
    <w:rsid w:val="00074467"/>
    <w:rsid w:val="000A0FDC"/>
    <w:rsid w:val="000C731E"/>
    <w:rsid w:val="00103DEE"/>
    <w:rsid w:val="00146427"/>
    <w:rsid w:val="00156584"/>
    <w:rsid w:val="001632B5"/>
    <w:rsid w:val="001802DF"/>
    <w:rsid w:val="001B14D7"/>
    <w:rsid w:val="001B5212"/>
    <w:rsid w:val="001D72F9"/>
    <w:rsid w:val="001E00AF"/>
    <w:rsid w:val="00231990"/>
    <w:rsid w:val="00250433"/>
    <w:rsid w:val="002852D2"/>
    <w:rsid w:val="00294F86"/>
    <w:rsid w:val="0029795C"/>
    <w:rsid w:val="002C350E"/>
    <w:rsid w:val="003276E1"/>
    <w:rsid w:val="00331D59"/>
    <w:rsid w:val="00334CB4"/>
    <w:rsid w:val="0036398C"/>
    <w:rsid w:val="00381ED5"/>
    <w:rsid w:val="00384CEF"/>
    <w:rsid w:val="003D031B"/>
    <w:rsid w:val="00413CC2"/>
    <w:rsid w:val="00480D75"/>
    <w:rsid w:val="00481150"/>
    <w:rsid w:val="004B4069"/>
    <w:rsid w:val="004F0CA5"/>
    <w:rsid w:val="00560797"/>
    <w:rsid w:val="00565473"/>
    <w:rsid w:val="005722B1"/>
    <w:rsid w:val="00597E66"/>
    <w:rsid w:val="005A0D3E"/>
    <w:rsid w:val="005B4A6B"/>
    <w:rsid w:val="00607117"/>
    <w:rsid w:val="0061286C"/>
    <w:rsid w:val="00634E91"/>
    <w:rsid w:val="00661E66"/>
    <w:rsid w:val="006F312D"/>
    <w:rsid w:val="00714710"/>
    <w:rsid w:val="00720FF7"/>
    <w:rsid w:val="007250A0"/>
    <w:rsid w:val="00727E4A"/>
    <w:rsid w:val="00766645"/>
    <w:rsid w:val="007D3BBC"/>
    <w:rsid w:val="00800D48"/>
    <w:rsid w:val="008455D3"/>
    <w:rsid w:val="00846489"/>
    <w:rsid w:val="00847504"/>
    <w:rsid w:val="00851D39"/>
    <w:rsid w:val="0089728C"/>
    <w:rsid w:val="008B1DC0"/>
    <w:rsid w:val="008C7A0B"/>
    <w:rsid w:val="008E14A4"/>
    <w:rsid w:val="008F0D49"/>
    <w:rsid w:val="00980218"/>
    <w:rsid w:val="009C1899"/>
    <w:rsid w:val="009E0F13"/>
    <w:rsid w:val="00A1087F"/>
    <w:rsid w:val="00A54754"/>
    <w:rsid w:val="00A7056B"/>
    <w:rsid w:val="00A90EF1"/>
    <w:rsid w:val="00AA4C80"/>
    <w:rsid w:val="00AB014A"/>
    <w:rsid w:val="00AD3355"/>
    <w:rsid w:val="00B46BC2"/>
    <w:rsid w:val="00B47FA2"/>
    <w:rsid w:val="00B7078A"/>
    <w:rsid w:val="00B8153F"/>
    <w:rsid w:val="00B8496B"/>
    <w:rsid w:val="00BE1A22"/>
    <w:rsid w:val="00BE77FF"/>
    <w:rsid w:val="00C40220"/>
    <w:rsid w:val="00C51482"/>
    <w:rsid w:val="00C8551D"/>
    <w:rsid w:val="00CB5811"/>
    <w:rsid w:val="00CC4F77"/>
    <w:rsid w:val="00CD0B14"/>
    <w:rsid w:val="00D10A7D"/>
    <w:rsid w:val="00D464BE"/>
    <w:rsid w:val="00D77851"/>
    <w:rsid w:val="00D875E7"/>
    <w:rsid w:val="00DA317C"/>
    <w:rsid w:val="00DC2010"/>
    <w:rsid w:val="00DE1BE4"/>
    <w:rsid w:val="00DF0F54"/>
    <w:rsid w:val="00DF3CBE"/>
    <w:rsid w:val="00E002F3"/>
    <w:rsid w:val="00E077CE"/>
    <w:rsid w:val="00E10AC2"/>
    <w:rsid w:val="00E16329"/>
    <w:rsid w:val="00E976C2"/>
    <w:rsid w:val="00EF38A9"/>
    <w:rsid w:val="00F11637"/>
    <w:rsid w:val="00F33AB0"/>
    <w:rsid w:val="00F47628"/>
    <w:rsid w:val="00FC0862"/>
    <w:rsid w:val="00FE5C1A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76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7666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766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76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7666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766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78AA-B0DC-4941-94D2-0C34E13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8314</Words>
  <Characters>47395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Axmatianiva</cp:lastModifiedBy>
  <cp:revision>8</cp:revision>
  <cp:lastPrinted>2017-10-23T08:20:00Z</cp:lastPrinted>
  <dcterms:created xsi:type="dcterms:W3CDTF">2017-10-26T21:01:00Z</dcterms:created>
  <dcterms:modified xsi:type="dcterms:W3CDTF">2017-10-30T06:21:00Z</dcterms:modified>
</cp:coreProperties>
</file>