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КАРАЧАЕВО-ЧЕРКЕССКАЯ РЕСПУБЛИКА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АДМИНИСТРАЦИЯ УСТЬ-ДЖЕГУТИНСКОГО МУНИЦИПАЛЬНОГО РАЙОНА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ПОСТАНОВЛЕНИЕ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26.08.2020 </w:t>
        <w:tab/>
        <w:tab/>
        <w:tab/>
        <w:t xml:space="preserve">             г. Усть-Джегута  </w:t>
        <w:tab/>
        <w:t xml:space="preserve">                                   № 295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Порядка использования населением объектов спорта, находящихся в муниципальной собственности администрации Усть-Джегутинского муниципального района, в том числе спортивных сооружений образовательных организаций во внеурочное время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 xml:space="preserve">В целях реализации Перечня поручений Президента Российской Федерации от 22 ноября 2019 г. № Пр-2397, Закона Карачаево-Черкесской Республики от 02.11.2009 № 51-РЗ «О физической культуре и спорте на территории Карачаево-Черкесской Республики»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ПОСТАНОВЛЯЮ: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Порядок использования населением объектов спорта, находящихся в государственной собственности Усть-Джегутинского муниципального района, в том числе спортивных сооружений образовательных организаций во внеурочное время согласно приложению.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течении 10 дней со дня подписания.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Разместить настоящее постановление на официальном сайте администрации Усть-Джегутинского муниципального района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www.udmunicipal.ru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постановление вступает в силу со дня официального опубликования (обнародования) в установленном порядке.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3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выполнением настоящего постановления возложить на заместителя Главы администрации, курирующего данные вопросы.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Глава администрации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Усть-Джегутинского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муниципального района                                                                  М.А.Лайпанов                                                      </w:t>
      </w:r>
    </w:p>
    <w:p w:rsidR="00000000" w:rsidDel="00000000" w:rsidP="00000000" w:rsidRDefault="00000000" w:rsidRPr="00000000" w14:paraId="0000001A">
      <w:pPr>
        <w:tabs>
          <w:tab w:val="left" w:pos="756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56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к постановлению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Администрации Усть-Джегутиского</w:t>
      </w:r>
    </w:p>
    <w:p w:rsidR="00000000" w:rsidDel="00000000" w:rsidP="00000000" w:rsidRDefault="00000000" w:rsidRPr="00000000" w14:paraId="00000022">
      <w:pPr>
        <w:widowControl w:val="0"/>
        <w:tabs>
          <w:tab w:val="center" w:pos="489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                                                       муниципального района</w:t>
      </w:r>
    </w:p>
    <w:p w:rsidR="00000000" w:rsidDel="00000000" w:rsidP="00000000" w:rsidRDefault="00000000" w:rsidRPr="00000000" w14:paraId="00000023">
      <w:pPr>
        <w:widowControl w:val="0"/>
        <w:tabs>
          <w:tab w:val="center" w:pos="489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                                                     от 26.08.2020 № 295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использования населением объектов спорта, находящихся в муниципальной собственности администрации Усть-Джегутинского муниципального района, в том числе спортивных сооружений образовательных организаций во внеурочное время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1.Настоящий Порядок определяет правила использования населением объектов спорта, находящихся в муниципальной собственности администрации Усть-Джегутинского муниципального района, в том числе спортивных сооружений образовательных организаций, Управлению образования Усть-Джегутинского муниципального района, во внеурочное время (далее – Порядок).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Согласно настоящему Порядку к объектам спорта, находящимся в муниципальной собственности администрации Усть-Джегутинского муниципального района и спортивным сооружениям образовательных организаций, подведомственных Управлению образования Усть-Джегутинского муниципального района, которыми население Усть-Джегутинского муниципального района имеет право пользоваться в целях занятий физической культурой и спортом, проведения физкультурных и спортивных мероприятий (далее – объекты спортивной инфраструктуры), относятся: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физкультурно-оздоровительные комплексы, спортивные залы, подведомственных Администрации Усть-Джегутинского муниципального района (далее в настоящем Порядке – объекты спорта);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спортивные площадки и стадионы организаций, подведомственных Администрации Усть-Джегутинского муниципального района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(далее в настоящем Порядке – плоскостные спортивные сооружения);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спортивные залы и спортивные площадки организаций, подведомственных Управлению образования Усть-Джегутинского муниципального района (далее в настоящем Порядке – спортивные сооружения образовательных организаций).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Перечень объектов спортивной инфраструктуры, а также информация об их местонахождении, адресах официальных сайтов организаций в информационно-телекоммуникационной сети «Интернет», контактных данных организаций, в оперативном управлении которых находятся объекты спортивной инфраструктуры, утверждаются распорядительными актами Министерства физической культуры и спорта Карачаево-Черкесской Республики и Министерству образования и науки Карачаево-Черкесской Республики по подведомственности.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Объекты спортивной инфраструктуры предоставляются гражданам, индивидуальным предпринимателям и юридическим лицам по договору (соглашению), за исключением плоскостных спортивных сооружений, предоставляемых гражданам на безвозмездной основе.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5.Спортивные сооружения образовательных организаций предоставляются гражданам, индивидуальным предпринимателям и юридическим лицам при наличии положительного заключения комиссии по оценке последствий принятия решений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администрации Усть–Джегутинского муниципального района, при заключении муниципальными учреждениями, подведомственными Управлению образования Усть-Джегутинского муниципального района, образующими социальную инфраструктуру для детей, договоров  аренды, договоров безвозмездного пользования закрепленных за ними объектов собственности, а также о реорганизации или ликвидации муниципальных учреждений, подведомственных Управлению образования Усть-Джегутинского муниципального района, образующих социальную инфраструктуры для детей.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Объекты спортивной инфраструктуры предоставляются гражданам, индивидуальным предпринимателям и юридическим лицам на условиях, утвержденных локальными актами организаций, в оперативном управлении которых находятся объекты спортивной инфраструктуры.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7. Плоскостные спортивные сооружения на безвозмездной основе предоставляются: 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гражданам в дни, свободные от проведения физкультурных и спортивных мероприятий, согласно расписанию, утвержденному организацией, в оперативном управлении которой находится плоскостное спортивное сооружение;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социально-ориентированным некоммерческим организациям 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организацией, в оперативном управлении которой находится плоскостное спортивное сооружение (далее в настоящем Порядке – предварительная заявка).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Информирование о режиме работы объектов спортивной инфраструктуры, о порядке и сроках формирования предварительных заявок, оформления договорных отношений осуществляется в соответствии с графиком работы соответствующих организаций следующими способами: 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посредством телефонной связи, контактные телефоны представлены в приложении к настоящему Порядку;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должностным лицом организации при непосредственном обращении граждан в организацию по адресу, указанному в приложении к настоящему 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Порядку;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размещения информации на стендах организаций, в оперативном управлении которой находятся объекты спортивной инфраструктуры;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размещения информации на официальных сайтах организаций в информационно-телекоммуникационной сети «Интернет», в оперативном управлении которой находятся объекты спортивной инфраструктуры.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Для информирования граждан о режиме работы, правилах посещения и порядке предоставления объектов спортивной инфраструктуры, организации, в оперативном управлении которых находятся объекты спортивной инфраструктуры,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спортивной инфраструктуры.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67" w:top="851" w:left="1418" w:right="70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3" w:hanging="435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http://www.udmunicipal.ru" TargetMode="Externa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