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B94D51" w:rsidRDefault="00B94D51">
      <w:pPr>
        <w:keepNext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bookmarkStart w:id="0" w:name="_GoBack"/>
      <w:bookmarkEnd w:id="0"/>
    </w:p>
    <w:p w14:paraId="00000002" w14:textId="77777777" w:rsidR="00B94D51" w:rsidRDefault="007D21EB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РОССИЙСКАЯ ФЕДЕРАЦИЯ</w:t>
      </w:r>
    </w:p>
    <w:p w14:paraId="00000003" w14:textId="77777777" w:rsidR="00B94D51" w:rsidRDefault="007D21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smallCaps/>
          <w:sz w:val="26"/>
          <w:szCs w:val="26"/>
        </w:rPr>
        <w:t>КАРАЧАЕВО-ЧЕРКЕССКАЯ  РЕСПУБЛИКА</w:t>
      </w:r>
    </w:p>
    <w:p w14:paraId="00000004" w14:textId="77777777" w:rsidR="00B94D51" w:rsidRDefault="007D21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АДМИНИСТРАЦИЯ УСТЬ-ДЖЕГУТИНСКОГО </w:t>
      </w:r>
      <w:r>
        <w:rPr>
          <w:rFonts w:ascii="Times New Roman" w:eastAsia="Times New Roman" w:hAnsi="Times New Roman" w:cs="Times New Roman"/>
          <w:smallCaps/>
          <w:sz w:val="26"/>
          <w:szCs w:val="26"/>
        </w:rPr>
        <w:t xml:space="preserve">МУНИЦИПАЛЬНОГО </w:t>
      </w:r>
      <w:r>
        <w:rPr>
          <w:rFonts w:ascii="Times New Roman" w:eastAsia="Times New Roman" w:hAnsi="Times New Roman" w:cs="Times New Roman"/>
          <w:sz w:val="26"/>
          <w:szCs w:val="26"/>
        </w:rPr>
        <w:t>РАЙОНА</w:t>
      </w:r>
    </w:p>
    <w:p w14:paraId="00000005" w14:textId="77777777" w:rsidR="00B94D51" w:rsidRDefault="00B94D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00000006" w14:textId="77777777" w:rsidR="00B94D51" w:rsidRDefault="007D21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ПОСТАНОВЛЕНИЕ</w:t>
      </w:r>
    </w:p>
    <w:p w14:paraId="00000007" w14:textId="77777777" w:rsidR="00B94D51" w:rsidRDefault="00B94D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0000008" w14:textId="77777777" w:rsidR="00B94D51" w:rsidRDefault="007D21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03.07.2020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г. Усть-Джегута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№190</w:t>
      </w:r>
    </w:p>
    <w:p w14:paraId="00000009" w14:textId="77777777" w:rsidR="00B94D51" w:rsidRDefault="00B94D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00000A" w14:textId="77777777" w:rsidR="00B94D51" w:rsidRDefault="00B94D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00000B" w14:textId="77777777" w:rsidR="00B94D51" w:rsidRDefault="007D21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внесении изменений в постановление администрации Усть-Джегутинского муниципального района от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28.06.2013 № 737 «Об утверждении  административного регламента предоставления государственной услуги «Назначение ежемесячной компенсации в возмещение вреда здоро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вью инвалидам вследствие аварии на Чернобыльской АЭС и семьям, потерявшим кормильца из числа инвалидов и участников ликвидации аварии на ЧАЭС» </w:t>
      </w:r>
    </w:p>
    <w:p w14:paraId="0000000C" w14:textId="77777777" w:rsidR="00B94D51" w:rsidRDefault="00B94D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0D" w14:textId="77777777" w:rsidR="00B94D51" w:rsidRDefault="007D21EB">
      <w:pPr>
        <w:keepNext/>
        <w:keepLines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Федеральными законами от 27.07.2010 № 210-ФЗ (в редакции от 29.12.2017 г. №479-ФЗ, от 19.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07.2018 г. №204- ФЗ)  «Об организации предоставления государственных и муниципальных услуг»,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от 07.03.2018 N56-ФЗ  «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highlight w:val="white"/>
        </w:rPr>
        <w:t>О</w:t>
      </w:r>
      <w:r>
        <w:rPr>
          <w:rFonts w:ascii="Courgette" w:eastAsia="Courgette" w:hAnsi="Courgette" w:cs="Courgette"/>
          <w:color w:val="555555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highlight w:val="white"/>
        </w:rPr>
        <w:t>внесении</w:t>
      </w:r>
      <w:r>
        <w:rPr>
          <w:rFonts w:ascii="Courgette" w:eastAsia="Courgette" w:hAnsi="Courgette" w:cs="Courgette"/>
          <w:color w:val="555555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highlight w:val="white"/>
        </w:rPr>
        <w:t>изменений</w:t>
      </w:r>
      <w:r>
        <w:rPr>
          <w:rFonts w:ascii="Courgette" w:eastAsia="Courgette" w:hAnsi="Courgette" w:cs="Courgette"/>
          <w:color w:val="555555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highlight w:val="white"/>
        </w:rPr>
        <w:t>в</w:t>
      </w:r>
      <w:r>
        <w:rPr>
          <w:rFonts w:ascii="Courgette" w:eastAsia="Courgette" w:hAnsi="Courgette" w:cs="Courgette"/>
          <w:color w:val="555555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highlight w:val="white"/>
        </w:rPr>
        <w:t>отдельные</w:t>
      </w:r>
      <w:r>
        <w:rPr>
          <w:rFonts w:ascii="Courgette" w:eastAsia="Courgette" w:hAnsi="Courgette" w:cs="Courgette"/>
          <w:color w:val="555555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highlight w:val="white"/>
        </w:rPr>
        <w:t>законодательные</w:t>
      </w:r>
      <w:r>
        <w:rPr>
          <w:rFonts w:ascii="Courgette" w:eastAsia="Courgette" w:hAnsi="Courgette" w:cs="Courgette"/>
          <w:color w:val="555555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highlight w:val="white"/>
        </w:rPr>
        <w:t>акты</w:t>
      </w:r>
      <w:r>
        <w:rPr>
          <w:rFonts w:ascii="Courgette" w:eastAsia="Courgette" w:hAnsi="Courgette" w:cs="Courgette"/>
          <w:color w:val="555555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highlight w:val="white"/>
        </w:rPr>
        <w:t>Российской</w:t>
      </w:r>
      <w:r>
        <w:rPr>
          <w:rFonts w:ascii="Courgette" w:eastAsia="Courgette" w:hAnsi="Courgette" w:cs="Courgette"/>
          <w:color w:val="555555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highlight w:val="white"/>
        </w:rPr>
        <w:t>Федерации</w:t>
      </w:r>
      <w:r>
        <w:rPr>
          <w:rFonts w:ascii="Courgette" w:eastAsia="Courgette" w:hAnsi="Courgette" w:cs="Courgette"/>
          <w:color w:val="555555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highlight w:val="white"/>
        </w:rPr>
        <w:t>в</w:t>
      </w:r>
      <w:r>
        <w:rPr>
          <w:rFonts w:ascii="Courgette" w:eastAsia="Courgette" w:hAnsi="Courgette" w:cs="Courgette"/>
          <w:color w:val="555555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highlight w:val="white"/>
        </w:rPr>
        <w:t>связи</w:t>
      </w:r>
      <w:r>
        <w:rPr>
          <w:rFonts w:ascii="Courgette" w:eastAsia="Courgette" w:hAnsi="Courgette" w:cs="Courgette"/>
          <w:color w:val="555555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highlight w:val="white"/>
        </w:rPr>
        <w:t>с</w:t>
      </w:r>
      <w:r>
        <w:rPr>
          <w:rFonts w:ascii="Courgette" w:eastAsia="Courgette" w:hAnsi="Courgette" w:cs="Courgette"/>
          <w:color w:val="555555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highlight w:val="white"/>
        </w:rPr>
        <w:t>принятием</w:t>
      </w:r>
      <w:r>
        <w:rPr>
          <w:rFonts w:ascii="Courgette" w:eastAsia="Courgette" w:hAnsi="Courgette" w:cs="Courgette"/>
          <w:color w:val="555555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highlight w:val="white"/>
        </w:rPr>
        <w:t>Федерального</w:t>
      </w:r>
      <w:r>
        <w:rPr>
          <w:rFonts w:ascii="Courgette" w:eastAsia="Courgette" w:hAnsi="Courgette" w:cs="Courgette"/>
          <w:color w:val="555555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highlight w:val="white"/>
        </w:rPr>
        <w:t>закона</w:t>
      </w:r>
      <w:r>
        <w:rPr>
          <w:rFonts w:ascii="Courgette" w:eastAsia="Courgette" w:hAnsi="Courgette" w:cs="Courgette"/>
          <w:color w:val="555555"/>
          <w:sz w:val="28"/>
          <w:szCs w:val="28"/>
          <w:highlight w:val="white"/>
        </w:rPr>
        <w:t xml:space="preserve"> «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highlight w:val="white"/>
        </w:rPr>
        <w:t>О</w:t>
      </w:r>
      <w:r>
        <w:rPr>
          <w:rFonts w:ascii="Courgette" w:eastAsia="Courgette" w:hAnsi="Courgette" w:cs="Courgette"/>
          <w:color w:val="555555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highlight w:val="white"/>
        </w:rPr>
        <w:t>внесении</w:t>
      </w:r>
      <w:r>
        <w:rPr>
          <w:rFonts w:ascii="Courgette" w:eastAsia="Courgette" w:hAnsi="Courgette" w:cs="Courgette"/>
          <w:color w:val="555555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highlight w:val="white"/>
        </w:rPr>
        <w:t>изменений</w:t>
      </w:r>
      <w:r>
        <w:rPr>
          <w:rFonts w:ascii="Courgette" w:eastAsia="Courgette" w:hAnsi="Courgette" w:cs="Courgette"/>
          <w:color w:val="555555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highlight w:val="white"/>
        </w:rPr>
        <w:t>в</w:t>
      </w:r>
      <w:r>
        <w:rPr>
          <w:rFonts w:ascii="Courgette" w:eastAsia="Courgette" w:hAnsi="Courgette" w:cs="Courgette"/>
          <w:color w:val="555555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highlight w:val="white"/>
        </w:rPr>
        <w:t>отдельные</w:t>
      </w:r>
      <w:r>
        <w:rPr>
          <w:rFonts w:ascii="Courgette" w:eastAsia="Courgette" w:hAnsi="Courgette" w:cs="Courgette"/>
          <w:color w:val="555555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highlight w:val="white"/>
        </w:rPr>
        <w:t>законодательные</w:t>
      </w:r>
      <w:r>
        <w:rPr>
          <w:rFonts w:ascii="Courgette" w:eastAsia="Courgette" w:hAnsi="Courgette" w:cs="Courgette"/>
          <w:color w:val="555555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highlight w:val="white"/>
        </w:rPr>
        <w:t>акты</w:t>
      </w:r>
      <w:r>
        <w:rPr>
          <w:rFonts w:ascii="Courgette" w:eastAsia="Courgette" w:hAnsi="Courgette" w:cs="Courgette"/>
          <w:color w:val="555555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highlight w:val="white"/>
        </w:rPr>
        <w:t>Российской</w:t>
      </w:r>
      <w:proofErr w:type="gramEnd"/>
      <w:r>
        <w:rPr>
          <w:rFonts w:ascii="Courgette" w:eastAsia="Courgette" w:hAnsi="Courgette" w:cs="Courgette"/>
          <w:color w:val="555555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highlight w:val="white"/>
        </w:rPr>
        <w:t>Федерации</w:t>
      </w:r>
      <w:r>
        <w:rPr>
          <w:rFonts w:ascii="Courgette" w:eastAsia="Courgette" w:hAnsi="Courgette" w:cs="Courgette"/>
          <w:color w:val="555555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highlight w:val="white"/>
        </w:rPr>
        <w:t>в</w:t>
      </w:r>
      <w:r>
        <w:rPr>
          <w:rFonts w:ascii="Courgette" w:eastAsia="Courgette" w:hAnsi="Courgette" w:cs="Courgette"/>
          <w:color w:val="555555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highlight w:val="white"/>
        </w:rPr>
        <w:t>части</w:t>
      </w:r>
      <w:r>
        <w:rPr>
          <w:rFonts w:ascii="Courgette" w:eastAsia="Courgette" w:hAnsi="Courgette" w:cs="Courgette"/>
          <w:color w:val="555555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highlight w:val="white"/>
        </w:rPr>
        <w:t>учета</w:t>
      </w:r>
      <w:r>
        <w:rPr>
          <w:rFonts w:ascii="Courgette" w:eastAsia="Courgette" w:hAnsi="Courgette" w:cs="Courgette"/>
          <w:color w:val="555555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highlight w:val="white"/>
        </w:rPr>
        <w:t>и</w:t>
      </w:r>
      <w:r>
        <w:rPr>
          <w:rFonts w:ascii="Courgette" w:eastAsia="Courgette" w:hAnsi="Courgette" w:cs="Courgette"/>
          <w:color w:val="555555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highlight w:val="white"/>
        </w:rPr>
        <w:t>совершенствования</w:t>
      </w:r>
      <w:r>
        <w:rPr>
          <w:rFonts w:ascii="Courgette" w:eastAsia="Courgette" w:hAnsi="Courgette" w:cs="Courgette"/>
          <w:color w:val="555555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highlight w:val="white"/>
        </w:rPr>
        <w:t>предоставления</w:t>
      </w:r>
      <w:r>
        <w:rPr>
          <w:rFonts w:ascii="Courgette" w:eastAsia="Courgette" w:hAnsi="Courgette" w:cs="Courgette"/>
          <w:color w:val="555555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highlight w:val="white"/>
        </w:rPr>
        <w:t>мер</w:t>
      </w:r>
      <w:r>
        <w:rPr>
          <w:rFonts w:ascii="Courgette" w:eastAsia="Courgette" w:hAnsi="Courgette" w:cs="Courgette"/>
          <w:color w:val="555555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highlight w:val="white"/>
        </w:rPr>
        <w:t>социальной</w:t>
      </w:r>
      <w:r>
        <w:rPr>
          <w:rFonts w:ascii="Courgette" w:eastAsia="Courgette" w:hAnsi="Courgette" w:cs="Courgette"/>
          <w:color w:val="555555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highlight w:val="white"/>
        </w:rPr>
        <w:t>поддержки</w:t>
      </w:r>
      <w:r>
        <w:rPr>
          <w:rFonts w:ascii="Courgette" w:eastAsia="Courgette" w:hAnsi="Courgette" w:cs="Courgette"/>
          <w:color w:val="555555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highlight w:val="white"/>
        </w:rPr>
        <w:t>исходя</w:t>
      </w:r>
      <w:r>
        <w:rPr>
          <w:rFonts w:ascii="Courgette" w:eastAsia="Courgette" w:hAnsi="Courgette" w:cs="Courgette"/>
          <w:color w:val="555555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highlight w:val="white"/>
        </w:rPr>
        <w:t>из</w:t>
      </w:r>
      <w:r>
        <w:rPr>
          <w:rFonts w:ascii="Courgette" w:eastAsia="Courgette" w:hAnsi="Courgette" w:cs="Courgette"/>
          <w:color w:val="555555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highlight w:val="white"/>
        </w:rPr>
        <w:t>обязанности</w:t>
      </w:r>
      <w:r>
        <w:rPr>
          <w:rFonts w:ascii="Courgette" w:eastAsia="Courgette" w:hAnsi="Courgette" w:cs="Courgette"/>
          <w:color w:val="555555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highlight w:val="white"/>
        </w:rPr>
        <w:t>соблюдения</w:t>
      </w:r>
      <w:r>
        <w:rPr>
          <w:rFonts w:ascii="Courgette" w:eastAsia="Courgette" w:hAnsi="Courgette" w:cs="Courgette"/>
          <w:color w:val="555555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highlight w:val="white"/>
        </w:rPr>
        <w:t>принципа</w:t>
      </w:r>
      <w:r>
        <w:rPr>
          <w:rFonts w:ascii="Courgette" w:eastAsia="Courgette" w:hAnsi="Courgette" w:cs="Courgette"/>
          <w:color w:val="555555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highlight w:val="white"/>
        </w:rPr>
        <w:t>адресности</w:t>
      </w:r>
      <w:r>
        <w:rPr>
          <w:rFonts w:ascii="Courgette" w:eastAsia="Courgette" w:hAnsi="Courgette" w:cs="Courgette"/>
          <w:color w:val="555555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highlight w:val="white"/>
        </w:rPr>
        <w:t>и</w:t>
      </w:r>
      <w:r>
        <w:rPr>
          <w:rFonts w:ascii="Courgette" w:eastAsia="Courgette" w:hAnsi="Courgette" w:cs="Courgette"/>
          <w:color w:val="555555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highlight w:val="white"/>
        </w:rPr>
        <w:t>применения</w:t>
      </w:r>
      <w:r>
        <w:rPr>
          <w:rFonts w:ascii="Courgette" w:eastAsia="Courgette" w:hAnsi="Courgette" w:cs="Courgette"/>
          <w:color w:val="555555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highlight w:val="white"/>
        </w:rPr>
        <w:t>критериев</w:t>
      </w:r>
      <w:r>
        <w:rPr>
          <w:rFonts w:ascii="Courgette" w:eastAsia="Courgette" w:hAnsi="Courgette" w:cs="Courgette"/>
          <w:color w:val="555555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highlight w:val="white"/>
        </w:rPr>
        <w:t>нуждаемости</w:t>
      </w:r>
      <w:r>
        <w:rPr>
          <w:rFonts w:ascii="Arial" w:eastAsia="Arial" w:hAnsi="Arial" w:cs="Arial"/>
          <w:color w:val="555555"/>
          <w:sz w:val="28"/>
          <w:szCs w:val="28"/>
          <w:highlight w:val="white"/>
        </w:rPr>
        <w:t>»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14:paraId="0000000E" w14:textId="77777777" w:rsidR="00B94D51" w:rsidRDefault="00B94D51">
      <w:pPr>
        <w:keepNext/>
        <w:keepLines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0000000F" w14:textId="77777777" w:rsidR="00B94D51" w:rsidRDefault="007D21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ПОСТАНОВЛЯЮ: </w:t>
      </w:r>
    </w:p>
    <w:p w14:paraId="00000010" w14:textId="77777777" w:rsidR="00B94D51" w:rsidRDefault="00B94D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1" w14:textId="77777777" w:rsidR="00B94D51" w:rsidRDefault="007D21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1.Внести в постановление администрации Усть-Джегутинского муниципального района от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28.06.2013 № 737 «Об утверждении  административного регламента предоставления государственной услуги «Назначение ежемесячной компенсации в возмещение вреда здоровью инвалида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 вследствие аварии на Чернобыльской АЭС и семьям, потерявшим кормильца из числа инвалидов и участников ликвидации аварии на ЧАЭС» </w:t>
      </w:r>
    </w:p>
    <w:p w14:paraId="00000012" w14:textId="77777777" w:rsidR="00B94D51" w:rsidRDefault="007D21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следующие изменения:</w:t>
      </w:r>
    </w:p>
    <w:p w14:paraId="00000013" w14:textId="77777777" w:rsidR="00B94D51" w:rsidRDefault="007D21EB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1. В приложении к постановлению пункт 5.6 изложить в следующей редакции: </w:t>
      </w:r>
    </w:p>
    <w:p w14:paraId="00000014" w14:textId="77777777" w:rsidR="00B94D51" w:rsidRDefault="007D21EB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5.6.  Заявитель может обратиться с жалобой (претензией) в следующих случаях: </w:t>
      </w:r>
    </w:p>
    <w:p w14:paraId="00000015" w14:textId="77777777" w:rsidR="00B94D51" w:rsidRDefault="007D21EB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 нарушение срока регистрации запроса о предоставлении государственной услуги;</w:t>
      </w:r>
    </w:p>
    <w:p w14:paraId="00000016" w14:textId="77777777" w:rsidR="00B94D51" w:rsidRDefault="007D21EB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 нарушение срока предоставления государственной услуги;</w:t>
      </w:r>
    </w:p>
    <w:p w14:paraId="00000017" w14:textId="77777777" w:rsidR="00B94D51" w:rsidRDefault="007D21EB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3) требование у заявителя документов или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</w:t>
      </w:r>
      <w:r>
        <w:rPr>
          <w:rFonts w:ascii="Times New Roman" w:eastAsia="Times New Roman" w:hAnsi="Times New Roman" w:cs="Times New Roman"/>
          <w:sz w:val="28"/>
          <w:szCs w:val="28"/>
        </w:rPr>
        <w:t>вления государственной услуги;</w:t>
      </w:r>
    </w:p>
    <w:p w14:paraId="00000018" w14:textId="77777777" w:rsidR="00B94D51" w:rsidRDefault="007D21EB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</w:t>
      </w:r>
      <w:r>
        <w:rPr>
          <w:rFonts w:ascii="Times New Roman" w:eastAsia="Times New Roman" w:hAnsi="Times New Roman" w:cs="Times New Roman"/>
          <w:sz w:val="28"/>
          <w:szCs w:val="28"/>
        </w:rPr>
        <w:t>вления государственной услуги, у заявителя;</w:t>
      </w:r>
    </w:p>
    <w:p w14:paraId="00000019" w14:textId="77777777" w:rsidR="00B94D51" w:rsidRDefault="007D21EB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иными нормативными правовыми актами субъектов Российской Федерации, муниципальными правовыми актами; </w:t>
      </w:r>
      <w:proofErr w:type="gramEnd"/>
    </w:p>
    <w:p w14:paraId="0000001A" w14:textId="77777777" w:rsidR="00B94D51" w:rsidRDefault="007D21EB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6) 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</w:t>
      </w:r>
      <w:r>
        <w:rPr>
          <w:rFonts w:ascii="Times New Roman" w:eastAsia="Times New Roman" w:hAnsi="Times New Roman" w:cs="Times New Roman"/>
          <w:sz w:val="28"/>
          <w:szCs w:val="28"/>
        </w:rPr>
        <w:t>ативными правовыми актами субъектов Российской Федерации, муниципальными правовыми актами;</w:t>
      </w:r>
    </w:p>
    <w:p w14:paraId="0000001B" w14:textId="77777777" w:rsidR="00B94D51" w:rsidRDefault="007D21EB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7) отказ органа, предоставляющего государственную услугу, должностного лица органа, предоставляющего государственную услугу, в исправлении допущенных ими опечаток 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ошибок в выданных в результате предоставления государственной услуги документах либо нарушение установленного срока таких исправлений. </w:t>
      </w:r>
      <w:proofErr w:type="gramEnd"/>
    </w:p>
    <w:p w14:paraId="0000001C" w14:textId="77777777" w:rsidR="00B94D51" w:rsidRDefault="007D21EB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государственной или муниципальной услуги;</w:t>
      </w:r>
    </w:p>
    <w:p w14:paraId="0000001D" w14:textId="77777777" w:rsidR="00B94D51" w:rsidRDefault="007D21EB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9) 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выми актами субъектов Российской Федерации, муниципальными правовыми актами; </w:t>
      </w:r>
      <w:proofErr w:type="gramEnd"/>
    </w:p>
    <w:p w14:paraId="0000001E" w14:textId="77777777" w:rsidR="00B94D51" w:rsidRDefault="007D21EB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10) требование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Федеральным  законом. </w:t>
      </w:r>
    </w:p>
    <w:p w14:paraId="0000001F" w14:textId="77777777" w:rsidR="00B94D51" w:rsidRDefault="007D21EB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2.Опубликовать настоящее постановление в газете «Джегутинская неделя»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либо обнародовать на информационном стенде администрации Усть-Джегутинского муниципального района в установленном порядке.</w:t>
      </w:r>
    </w:p>
    <w:p w14:paraId="00000020" w14:textId="77777777" w:rsidR="00B94D51" w:rsidRDefault="007D21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3.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 Усть-Джегутинского муниципального  района  в сети 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нтернет </w:t>
      </w:r>
      <w:hyperlink r:id="rId5"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www.udmunicipal.ru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21" w14:textId="77777777" w:rsidR="00B94D51" w:rsidRDefault="007D21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4.Настоящее постановление вступает в силу со дня официального опубликования (обнародования).</w:t>
      </w:r>
    </w:p>
    <w:p w14:paraId="00000022" w14:textId="77777777" w:rsidR="00B94D51" w:rsidRDefault="007D21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админист</w:t>
      </w:r>
      <w:r>
        <w:rPr>
          <w:rFonts w:ascii="Times New Roman" w:eastAsia="Times New Roman" w:hAnsi="Times New Roman" w:cs="Times New Roman"/>
          <w:sz w:val="28"/>
          <w:szCs w:val="28"/>
        </w:rPr>
        <w:t>рации Усть-Джегутинского муниципального района, курирующего данные вопросы.</w:t>
      </w:r>
    </w:p>
    <w:p w14:paraId="00000023" w14:textId="77777777" w:rsidR="00B94D51" w:rsidRDefault="00B94D51">
      <w:pPr>
        <w:tabs>
          <w:tab w:val="left" w:pos="27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24" w14:textId="77777777" w:rsidR="00B94D51" w:rsidRDefault="00B94D51">
      <w:bookmarkStart w:id="1" w:name="_gjdgxs" w:colFirst="0" w:colLast="0"/>
      <w:bookmarkEnd w:id="1"/>
    </w:p>
    <w:p w14:paraId="00000025" w14:textId="77777777" w:rsidR="00B94D51" w:rsidRDefault="00B94D51">
      <w:pPr>
        <w:tabs>
          <w:tab w:val="left" w:pos="2760"/>
        </w:tabs>
        <w:spacing w:line="240" w:lineRule="auto"/>
        <w:jc w:val="both"/>
        <w:rPr>
          <w:sz w:val="28"/>
          <w:szCs w:val="28"/>
        </w:rPr>
      </w:pPr>
    </w:p>
    <w:p w14:paraId="00000026" w14:textId="77777777" w:rsidR="00B94D51" w:rsidRDefault="007D21EB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администрации </w:t>
      </w:r>
    </w:p>
    <w:p w14:paraId="00000027" w14:textId="77777777" w:rsidR="00B94D51" w:rsidRDefault="007D21EB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Усть-Джегутинского </w:t>
      </w:r>
    </w:p>
    <w:p w14:paraId="00000028" w14:textId="77777777" w:rsidR="00B94D51" w:rsidRDefault="007D21EB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района                                                         М. А.  Лайпанов</w:t>
      </w:r>
    </w:p>
    <w:p w14:paraId="00000029" w14:textId="77777777" w:rsidR="00B94D51" w:rsidRDefault="00B94D51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2A" w14:textId="77777777" w:rsidR="00B94D51" w:rsidRDefault="007D21EB"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</w:t>
      </w:r>
    </w:p>
    <w:sectPr w:rsidR="00B94D51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gette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94D51"/>
    <w:rsid w:val="007D21EB"/>
    <w:rsid w:val="00B94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dmunicipa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744</Words>
  <Characters>4245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Uzdenova</dc:creator>
  <cp:lastModifiedBy>фатима</cp:lastModifiedBy>
  <cp:revision>2</cp:revision>
  <dcterms:created xsi:type="dcterms:W3CDTF">2020-07-21T09:50:00Z</dcterms:created>
  <dcterms:modified xsi:type="dcterms:W3CDTF">2020-07-21T09:50:00Z</dcterms:modified>
</cp:coreProperties>
</file>