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tabs>
          <w:tab w:val="clear" w:pos="1800"/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 xml:space="preserve">30.11.2015                                    г. Усть-Джегута                                 </w:t>
      </w:r>
      <w:r w:rsidR="00F25364">
        <w:rPr>
          <w:sz w:val="28"/>
          <w:szCs w:val="28"/>
        </w:rPr>
        <w:t>№ 1129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5364" w:rsidRDefault="00F25364" w:rsidP="00F25364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Об утверждении муниципальной программы</w:t>
      </w:r>
    </w:p>
    <w:p w:rsidR="00F25364" w:rsidRDefault="00F25364" w:rsidP="00F25364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«Выявление  и поддержка  одаренных детей</w:t>
      </w:r>
    </w:p>
    <w:p w:rsidR="00F25364" w:rsidRDefault="00F25364" w:rsidP="00F25364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 Усть-Джегутинском  муниципальном  районе в 2016 году»</w:t>
      </w:r>
    </w:p>
    <w:p w:rsidR="00F25364" w:rsidRDefault="00F25364" w:rsidP="00F25364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F25364" w:rsidRDefault="00F25364" w:rsidP="00F25364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>
        <w:rPr>
          <w:rFonts w:eastAsia="Andale Sans UI"/>
          <w:kern w:val="2"/>
          <w:sz w:val="28"/>
          <w:szCs w:val="28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F25364" w:rsidRDefault="00F25364" w:rsidP="00F25364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F25364" w:rsidRDefault="00F25364" w:rsidP="00F25364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F25364" w:rsidRDefault="00F25364" w:rsidP="00F25364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>
        <w:rPr>
          <w:rFonts w:eastAsia="Andale Sans UI"/>
          <w:kern w:val="2"/>
          <w:sz w:val="28"/>
          <w:szCs w:val="28"/>
        </w:rPr>
        <w:t>«Выявление и поддержка    одаренных детей в Усть-Джегутинском  муниципальном  районе в 2016 году»</w:t>
      </w:r>
    </w:p>
    <w:p w:rsidR="00F25364" w:rsidRDefault="00F25364" w:rsidP="00F25364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sz w:val="28"/>
          <w:szCs w:val="28"/>
        </w:rPr>
        <w:t>согласно приложе</w:t>
      </w:r>
      <w:r>
        <w:rPr>
          <w:sz w:val="28"/>
          <w:szCs w:val="28"/>
        </w:rPr>
        <w:softHyphen/>
        <w:t>нию.</w:t>
      </w:r>
    </w:p>
    <w:p w:rsidR="00F25364" w:rsidRDefault="00F25364" w:rsidP="00F25364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2.</w:t>
      </w:r>
      <w:r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Управлению финансов администрации Усть-Джегутинского  муниципального района 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</w:t>
      </w:r>
      <w:r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в Усть-Джегутинском  муниципальном  районе в 2016 году» в пределах возможной доходной базы бюджета муниципального района.</w:t>
      </w:r>
    </w:p>
    <w:p w:rsidR="00F25364" w:rsidRDefault="00F25364" w:rsidP="00F2536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 3.</w:t>
      </w:r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Разместить</w:t>
      </w:r>
      <w:proofErr w:type="gramEnd"/>
      <w:r>
        <w:rPr>
          <w:rFonts w:eastAsia="Andale Sans UI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>
          <w:rPr>
            <w:rStyle w:val="ad"/>
            <w:rFonts w:eastAsia="Andale Sans UI"/>
            <w:kern w:val="2"/>
            <w:sz w:val="28"/>
            <w:szCs w:val="28"/>
          </w:rPr>
          <w:t>www.udmunicipal.ru</w:t>
        </w:r>
      </w:hyperlink>
    </w:p>
    <w:p w:rsidR="00F25364" w:rsidRDefault="00F25364" w:rsidP="00F2536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4.</w:t>
      </w:r>
      <w:r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Опубликовать настоящее постановление в газете  «Джегутинская неделя». </w:t>
      </w:r>
    </w:p>
    <w:p w:rsidR="00F25364" w:rsidRDefault="00F25364" w:rsidP="00F2536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 5.</w:t>
      </w:r>
      <w:r>
        <w:rPr>
          <w:rFonts w:eastAsia="Andale Sans UI"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</w:rPr>
        <w:t>Контроль за</w:t>
      </w:r>
      <w:proofErr w:type="gramEnd"/>
      <w:r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82519" w:rsidRDefault="00B82519" w:rsidP="00F25364">
      <w:pPr>
        <w:widowControl w:val="0"/>
        <w:suppressAutoHyphens/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A611BD" w:rsidRDefault="00A611BD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F25364" w:rsidP="00B82519">
      <w:pPr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3011150001129</w:t>
      </w:r>
    </w:p>
    <w:p w:rsidR="00F25364" w:rsidRDefault="00F25364" w:rsidP="00B82519">
      <w:pPr>
        <w:jc w:val="right"/>
        <w:rPr>
          <w:sz w:val="28"/>
          <w:szCs w:val="28"/>
        </w:rPr>
      </w:pPr>
    </w:p>
    <w:p w:rsidR="00B82519" w:rsidRDefault="00B82519" w:rsidP="00B82519">
      <w:pPr>
        <w:pStyle w:val="af2"/>
        <w:spacing w:after="0" w:line="100" w:lineRule="atLeas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2519" w:rsidRDefault="00F25364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30.11.2015  № 1129</w:t>
      </w:r>
    </w:p>
    <w:p w:rsidR="003E5DD3" w:rsidRDefault="003E5DD3" w:rsidP="003E5DD3">
      <w:pPr>
        <w:jc w:val="center"/>
        <w:rPr>
          <w:color w:val="000000"/>
          <w:sz w:val="28"/>
          <w:szCs w:val="28"/>
        </w:rPr>
      </w:pPr>
    </w:p>
    <w:p w:rsidR="003E5DD3" w:rsidRDefault="003E5DD3" w:rsidP="00E57B7E">
      <w:pPr>
        <w:jc w:val="center"/>
        <w:rPr>
          <w:rFonts w:eastAsia="Courier New"/>
          <w:color w:val="000000"/>
          <w:sz w:val="28"/>
          <w:szCs w:val="28"/>
        </w:rPr>
      </w:pPr>
      <w:r w:rsidRPr="003E5DD3">
        <w:rPr>
          <w:color w:val="000000"/>
          <w:sz w:val="28"/>
          <w:szCs w:val="28"/>
        </w:rPr>
        <w:t xml:space="preserve"> </w:t>
      </w:r>
      <w:r w:rsidR="00E57B7E">
        <w:rPr>
          <w:color w:val="000000"/>
          <w:sz w:val="28"/>
          <w:szCs w:val="28"/>
        </w:rPr>
        <w:t xml:space="preserve"> </w:t>
      </w: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Муниципальная  программа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«Выявление и поддержка одаренных детей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в Усть-Джегутинском муниципальном районе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в  2016 году»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г. Усть-Джегута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 г.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программы «Выявление и поддержка  одаренных детей в Усть-Джегутинском муниципальном районе в 2016 году»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7650"/>
      </w:tblGrid>
      <w:tr w:rsidR="00E57B7E" w:rsidTr="00E57B7E">
        <w:trPr>
          <w:trHeight w:val="400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 в2016 году»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E57B7E" w:rsidTr="00E57B7E">
        <w:trPr>
          <w:trHeight w:val="400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E57B7E" w:rsidTr="00E57B7E">
        <w:trPr>
          <w:trHeight w:val="400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общеобразовательные учреждения Усть-Джегутинского муниципального района</w:t>
            </w:r>
          </w:p>
        </w:tc>
      </w:tr>
      <w:tr w:rsidR="00E57B7E" w:rsidTr="00E57B7E">
        <w:trPr>
          <w:trHeight w:val="400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E57B7E" w:rsidTr="00E57B7E">
        <w:trPr>
          <w:trHeight w:val="8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различных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областях</w:t>
            </w:r>
            <w:proofErr w:type="gramEnd"/>
            <w:r>
              <w:rPr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E57B7E" w:rsidTr="00E57B7E">
        <w:trPr>
          <w:trHeight w:val="14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детьми.                                    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оборудованием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57B7E" w:rsidTr="00E57B7E">
        <w:trPr>
          <w:trHeight w:val="14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Целевые индикаторы и показатели          Программы </w:t>
            </w: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Bid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района.                      </w:t>
            </w:r>
          </w:p>
          <w:p w:rsidR="00E57B7E" w:rsidRDefault="00E57B7E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района.                          </w:t>
            </w:r>
          </w:p>
          <w:p w:rsidR="00E57B7E" w:rsidRDefault="00E57B7E">
            <w:pPr>
              <w:spacing w:line="27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увеличение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7B7E" w:rsidTr="00E57B7E">
        <w:trPr>
          <w:trHeight w:val="4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 реализации           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E57B7E" w:rsidTr="00E57B7E">
        <w:trPr>
          <w:trHeight w:val="1997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B7E" w:rsidRDefault="00E57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 на 2016 год составит -100,0 тыс. рублей, в том числе:</w:t>
            </w:r>
          </w:p>
          <w:p w:rsidR="00E57B7E" w:rsidRDefault="00E57B7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 счет  средств Федерального  бюджета- 0,00 тыс. рублей</w:t>
            </w:r>
          </w:p>
          <w:p w:rsidR="00E57B7E" w:rsidRDefault="00E57B7E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  счет  средств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Республиканского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бюджета-0,00 тыс. рублей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  счет  средств бюджета Усть-Джегутинского  муниципального района – 100,0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E57B7E" w:rsidTr="00E57B7E">
        <w:trPr>
          <w:trHeight w:val="32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B7E" w:rsidRDefault="00E57B7E">
            <w:pPr>
              <w:tabs>
                <w:tab w:val="left" w:pos="5370"/>
              </w:tabs>
              <w:spacing w:line="27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системы работы с одаренными детьми. </w:t>
            </w:r>
          </w:p>
          <w:p w:rsidR="00E57B7E" w:rsidRDefault="00E57B7E">
            <w:pPr>
              <w:tabs>
                <w:tab w:val="left" w:pos="5370"/>
              </w:tabs>
              <w:spacing w:line="27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Повышение качества подготовки и количества специалистов, работающих с одаренными детьми. </w:t>
            </w:r>
          </w:p>
          <w:p w:rsidR="00E57B7E" w:rsidRDefault="00E57B7E">
            <w:pPr>
              <w:tabs>
                <w:tab w:val="left" w:pos="5370"/>
              </w:tabs>
              <w:spacing w:line="27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творчества. </w:t>
            </w:r>
          </w:p>
          <w:p w:rsidR="00E57B7E" w:rsidRDefault="00E57B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системы широкого освещения проблем и направлений работы с одаренными детьми.</w:t>
            </w:r>
          </w:p>
        </w:tc>
      </w:tr>
    </w:tbl>
    <w:p w:rsidR="00E57B7E" w:rsidRDefault="00E57B7E" w:rsidP="00E57B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  <w:bookmarkStart w:id="0" w:name="Par479"/>
      <w:bookmarkEnd w:id="0"/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rFonts w:eastAsia="Times New Roman"/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ее решения программными методами.</w:t>
      </w:r>
    </w:p>
    <w:p w:rsidR="00E57B7E" w:rsidRDefault="00E57B7E" w:rsidP="00E57B7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Актуальность направления работы с одаренными детьми обозначена в </w:t>
      </w:r>
      <w:hyperlink r:id="rId10" w:tooltip="Указ Президента РФ от 01.06.2012 N 761 &quot;О Национальной стратегии действий в интересах детей на 2012 - 2017 годы&quot;{КонсультантПлюс}" w:history="1">
        <w:r>
          <w:rPr>
            <w:rStyle w:val="ad"/>
            <w:sz w:val="28"/>
            <w:szCs w:val="28"/>
          </w:rPr>
          <w:t>Указе</w:t>
        </w:r>
      </w:hyperlink>
      <w:r>
        <w:rPr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11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" w:history="1">
        <w:r>
          <w:rPr>
            <w:rStyle w:val="ad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Правительства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 г.</w:t>
      </w:r>
      <w:proofErr w:type="gramEnd"/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для детей мероприятия: предметные олимпиады, творческие конкурсы, научные конференции и другие позволили охватить более 53%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школьного до всероссийского.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эффективности работы образовательных учреждений района является результативность участия школьников в предметных олимпиадах всех уровней.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2014-2015 учебном году на муниципальном уровне проведены олимпиады по 18 предметам, в них приняли участие 670 обучающихся 7 - 11 классов. Участниками муниципального этапа олимпиад являлись обучающиеся - победители и призеры школьного этапа. Победителями и призерами муниципального этапа стали 130 человек. Их подготовили 113 высококвалифицированных педагогов.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региональном этапе Всероссийской олимпиады школьников были приглашены 89 обучающихся района. В числе победителей и призеров республиканской олимпиады школьников стали 8 обучающихся из общеобразовательных учреждений Усть-Джегутинского муниципального </w:t>
      </w:r>
      <w:r>
        <w:rPr>
          <w:sz w:val="28"/>
          <w:szCs w:val="28"/>
        </w:rPr>
        <w:lastRenderedPageBreak/>
        <w:t>района.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>
        <w:rPr>
          <w:sz w:val="28"/>
          <w:szCs w:val="28"/>
        </w:rPr>
        <w:t>чтения</w:t>
      </w:r>
      <w:proofErr w:type="gramEnd"/>
      <w:r>
        <w:rPr>
          <w:sz w:val="28"/>
          <w:szCs w:val="28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 конкурсы "Русский медвежонок"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"Интеллектуальный марафон", «Умники и умницы». Самыми активными участниками дистанционных конкурсов стали МКОУ "Лицей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-Джегуты", МКОУ "СОШ N 2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-Джегуты", </w:t>
      </w:r>
      <w:proofErr w:type="spellStart"/>
      <w:r>
        <w:rPr>
          <w:sz w:val="28"/>
          <w:szCs w:val="28"/>
        </w:rPr>
        <w:t>МКОУ"Гимназия</w:t>
      </w:r>
      <w:proofErr w:type="spellEnd"/>
      <w:r>
        <w:rPr>
          <w:sz w:val="28"/>
          <w:szCs w:val="28"/>
        </w:rPr>
        <w:t xml:space="preserve"> №4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-Джегуты», МКОУ "СОШ </w:t>
      </w:r>
      <w:proofErr w:type="spellStart"/>
      <w:r>
        <w:rPr>
          <w:sz w:val="28"/>
          <w:szCs w:val="28"/>
        </w:rPr>
        <w:t>а.НоваяДжегуты</w:t>
      </w:r>
      <w:proofErr w:type="spellEnd"/>
      <w:r>
        <w:rPr>
          <w:sz w:val="28"/>
          <w:szCs w:val="28"/>
        </w:rPr>
        <w:t xml:space="preserve">", МКОУ "СОШ </w:t>
      </w:r>
      <w:proofErr w:type="spellStart"/>
      <w:r>
        <w:rPr>
          <w:sz w:val="28"/>
          <w:szCs w:val="28"/>
        </w:rPr>
        <w:t>а.Сары</w:t>
      </w:r>
      <w:proofErr w:type="spellEnd"/>
      <w:r>
        <w:rPr>
          <w:sz w:val="28"/>
          <w:szCs w:val="28"/>
        </w:rPr>
        <w:t xml:space="preserve">-Тюз", МКОУ "СОШ </w:t>
      </w:r>
      <w:proofErr w:type="spellStart"/>
      <w:r>
        <w:rPr>
          <w:sz w:val="28"/>
          <w:szCs w:val="28"/>
        </w:rPr>
        <w:t>ст.Красногорской</w:t>
      </w:r>
      <w:proofErr w:type="spellEnd"/>
      <w:r>
        <w:rPr>
          <w:sz w:val="28"/>
          <w:szCs w:val="28"/>
        </w:rPr>
        <w:t xml:space="preserve">", МКОУ «СОШ </w:t>
      </w:r>
      <w:proofErr w:type="spellStart"/>
      <w:r>
        <w:rPr>
          <w:sz w:val="28"/>
          <w:szCs w:val="28"/>
        </w:rPr>
        <w:t>а.Кызыл</w:t>
      </w:r>
      <w:proofErr w:type="spellEnd"/>
      <w:r>
        <w:rPr>
          <w:sz w:val="28"/>
          <w:szCs w:val="28"/>
        </w:rPr>
        <w:t xml:space="preserve">-Кала», МКОУ «Лицей №7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-Джегуты».</w:t>
      </w:r>
    </w:p>
    <w:p w:rsidR="00E57B7E" w:rsidRDefault="00E57B7E" w:rsidP="00E57B7E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наиболее продуктивных направлений развития одаренности в общеобразовательных учреждениях является учебно-исследовательская деятельность. С каждым годом увеличивается количество учащихся, занимающихся проектно-исследовательской работой. </w:t>
      </w:r>
      <w:r>
        <w:rPr>
          <w:color w:val="000000"/>
          <w:spacing w:val="-1"/>
          <w:sz w:val="28"/>
          <w:szCs w:val="28"/>
        </w:rPr>
        <w:t xml:space="preserve">Конкурс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 заявлено 157 работ. В  2014-2015 учебном году -150 работ. </w:t>
      </w:r>
      <w:r>
        <w:rPr>
          <w:sz w:val="28"/>
          <w:szCs w:val="28"/>
        </w:rPr>
        <w:t>Наиболее активными среди общеобразовательных учреждений  были: «Лицей №1 г. Усть-Джегуты» (26 работ, 24 мест), « Гимназия №6(8 работ,5 мест) «СОШ а. Гюрюльдеук» (10 работ, 7 мест), «СОШ а. Сары-Тюз» (14 работ, 8 мест)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частие в этой деятельности дает возможность глубже разобраться в своих способностях и умениях. Жажда открытия, стремление проникнуть в 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 мечты, вывести школьников на дорогу поиска в науке, в жизни, помочь наиболее полно раскрыть свои способности. </w:t>
      </w:r>
      <w:r>
        <w:rPr>
          <w:sz w:val="28"/>
          <w:szCs w:val="28"/>
        </w:rPr>
        <w:t xml:space="preserve">В Усть-Джегутинском  муниципальном районе осуществляется обновление материально-технической базы муниципальных образовательных учреждений района, организовано обучение педагогов инновационным образовательным методикам и технологиям. Управлением образования накоплен значительный опыт работы по организации мероприятий для выявления одаренных детей в Усть-Джегутинском муниципальном районе.   </w:t>
      </w:r>
    </w:p>
    <w:p w:rsidR="00E57B7E" w:rsidRDefault="00E57B7E" w:rsidP="00E57B7E">
      <w:pPr>
        <w:tabs>
          <w:tab w:val="left" w:pos="32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</w:t>
      </w:r>
      <w:r>
        <w:rPr>
          <w:sz w:val="28"/>
          <w:szCs w:val="28"/>
        </w:rPr>
        <w:lastRenderedPageBreak/>
        <w:t>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 Актуальность настоящей Программы заключается в необходимости обеспечить благоприятные условия для выявления и развития одаренных детей Усть-Джегутинского муниципального района.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496"/>
      <w:bookmarkEnd w:id="1"/>
    </w:p>
    <w:p w:rsidR="00E57B7E" w:rsidRDefault="00E57B7E" w:rsidP="00E57B7E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риска недостаточного обеспечения финансирования Программы;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риска задержки реализации ключевых мероприятий Программы;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риска отказа от использования программно-целевого метода.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>
        <w:rPr>
          <w:rFonts w:eastAsia="Times New Roman"/>
          <w:sz w:val="28"/>
          <w:szCs w:val="28"/>
        </w:rPr>
        <w:t>контролем за</w:t>
      </w:r>
      <w:proofErr w:type="gramEnd"/>
      <w:r>
        <w:rPr>
          <w:rFonts w:eastAsia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E57B7E" w:rsidRDefault="00E57B7E" w:rsidP="00E57B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Источниками ресурсного обеспечения являются бюджет Усть-Джегутинского муниципального района  в рамках  реализации Программы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Минимизация финансовых рисков возможна на основе: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sz w:val="28"/>
          <w:szCs w:val="28"/>
        </w:rPr>
      </w:pPr>
    </w:p>
    <w:p w:rsidR="00E57B7E" w:rsidRDefault="00E57B7E" w:rsidP="00E57B7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Цели, задачи Программы, этапы работы   и сроки реализации Программы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 в Усть-Джегутинском муниципальном районе.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системы подготовки и повышения квалификации кадров, работающих с одаренными детьми.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Совершенствование материально-технической базы.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Принципы работы с одарёнными детьми: 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индивидуализация обучения (наличие индивидуального плана обучения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– высший уровень); 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опережающего обучения; 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комфортности в любой деятельности;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разнообразия предлагаемых возможностей для реализации способностей обучающихся;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возрастание роли внеурочной деятельности;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обучения;</w:t>
      </w:r>
    </w:p>
    <w:p w:rsidR="00E57B7E" w:rsidRDefault="00E57B7E" w:rsidP="00E57B7E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внедрение новых педагогических технологий в образовательный процесс. </w:t>
      </w:r>
    </w:p>
    <w:p w:rsidR="00E57B7E" w:rsidRDefault="00E57B7E" w:rsidP="00E57B7E">
      <w:pPr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функциональное обеспечение данной Программы: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в годовом плане Управления образования администрации Усть-Джегутинского муниципального района  отдельного раздела по работе с одарёнными детьми и контроль его выполнения участниками образовательного процесса;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регулирование и коррекция образовательных процессов, связанных с реализацией данной программы (Постоянно);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действий учителей, работающих с одарёнными детьми. (Постоянно);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банка данных по одарённым детям;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диагностических материалов для выявления одарённых детей;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методических рекомендаций по работе с одарёнными детьми;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критериев эффективности работы;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планирование и проведение школьных предметных недель и олимпиад (ежегодно). 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материалов, вопросов и заданий повышенного уровня сложности по предметам (постоянно). 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индивидуальной работы с одарёнными детьми. </w:t>
      </w:r>
    </w:p>
    <w:p w:rsidR="00E57B7E" w:rsidRDefault="00E57B7E" w:rsidP="00E57B7E">
      <w:pPr>
        <w:spacing w:line="270" w:lineRule="atLeast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Основными показателями конечного результата реализации программы  являются: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45% в 2016 году;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численности обучающихся по образовательным программам, участвующих в олимпиадах и конкурсах различного уровня. Значение данного показателя должно увеличиться до 57% в 2016 году.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 2016 год. </w:t>
      </w:r>
    </w:p>
    <w:p w:rsidR="00E57B7E" w:rsidRDefault="00E57B7E" w:rsidP="00E57B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4.Перечень основных мероприятий Программы</w:t>
      </w:r>
    </w:p>
    <w:p w:rsidR="00E57B7E" w:rsidRDefault="00E57B7E" w:rsidP="00E57B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Мероприятия Программы реализуются в соответствии с поставленными задачами. </w:t>
      </w:r>
    </w:p>
    <w:p w:rsidR="00E57B7E" w:rsidRDefault="00E57B7E" w:rsidP="00E57B7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мероприятиями Программы являются: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-информационная поддержка образовательных учреждений, работающих с одаренными детьми, укрепление их материальной базы;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-организация совместной работы образовательных учреждений района с вузами и с </w:t>
      </w:r>
      <w:proofErr w:type="spellStart"/>
      <w:r>
        <w:rPr>
          <w:rFonts w:eastAsia="Times New Roman"/>
          <w:sz w:val="28"/>
          <w:szCs w:val="28"/>
        </w:rPr>
        <w:t>сузами</w:t>
      </w:r>
      <w:proofErr w:type="spellEnd"/>
      <w:r>
        <w:rPr>
          <w:rFonts w:eastAsia="Times New Roman"/>
          <w:sz w:val="28"/>
          <w:szCs w:val="28"/>
        </w:rPr>
        <w:t xml:space="preserve"> по различным направлениям;</w:t>
      </w:r>
    </w:p>
    <w:p w:rsidR="00E57B7E" w:rsidRDefault="00E57B7E" w:rsidP="00E57B7E">
      <w:pPr>
        <w:shd w:val="clear" w:color="auto" w:fill="FFFFFF"/>
        <w:ind w:right="-1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r>
        <w:rPr>
          <w:rFonts w:eastAsia="Times New Roman"/>
          <w:sz w:val="24"/>
          <w:szCs w:val="24"/>
        </w:rPr>
        <w:t xml:space="preserve">; </w:t>
      </w:r>
    </w:p>
    <w:p w:rsidR="00E57B7E" w:rsidRDefault="00E57B7E" w:rsidP="00E57B7E">
      <w:pPr>
        <w:shd w:val="clear" w:color="auto" w:fill="FFFFFF"/>
        <w:ind w:right="-1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>проведение районного мероприятия слета одаренных детей;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-проведение турниров и выставок, публикация в районной газете «Джегутинская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-поощрение педагогов, подготовивших победителей и призеров республиканских, российских олимпиад, конкурсов, фестивалей.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-Информационное обеспечение различных мероприятий целевой программы, в том числе информационная поддержка на  сайте Администрации Усть-Джегутинского муниципального района, Управления образования  в Интернете;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-проведение мониторинга работы с одаренными детьми;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-составление ежегодного плана работы с одаренными детьми;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-подготовка и проведение диагностической работы;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-изучение интересов и склонностей обучающихся, уточнение критериев всех видов одаренности: интеллектуальной, творческой, художественной;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-формирование системы внеурочной работы с одаренными детьми: 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-организация внеклассной работы с одаренными детьми по различным учебным дисциплинам. 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системы исследовательской работы школьников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-создание творческой группы учителей района работающих с одаренными детьми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-подготовка и повышение квалификации кадров по работе с одаренными детьми</w:t>
      </w:r>
    </w:p>
    <w:p w:rsidR="00E57B7E" w:rsidRDefault="00E57B7E" w:rsidP="00E57B7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-совершенствование материально-технической базы учреждений, работающих с одаренными детьми, обеспечение оборудованием.</w:t>
      </w:r>
    </w:p>
    <w:p w:rsidR="00E57B7E" w:rsidRDefault="00E57B7E" w:rsidP="00E57B7E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Перечень мероприятий Программы представлен в </w:t>
      </w:r>
      <w:hyperlink r:id="rId12" w:anchor="10000" w:history="1">
        <w:r>
          <w:rPr>
            <w:rStyle w:val="ad"/>
            <w:sz w:val="28"/>
            <w:szCs w:val="28"/>
          </w:rPr>
          <w:t>приложении 1</w:t>
        </w:r>
      </w:hyperlink>
      <w:r>
        <w:rPr>
          <w:sz w:val="28"/>
          <w:szCs w:val="28"/>
        </w:rPr>
        <w:t xml:space="preserve"> к Программе.</w:t>
      </w:r>
    </w:p>
    <w:p w:rsidR="00E57B7E" w:rsidRDefault="00E57B7E" w:rsidP="00E57B7E">
      <w:pPr>
        <w:spacing w:line="270" w:lineRule="atLeast"/>
        <w:ind w:left="36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 Перечень и значения целевых индикаторов и показателей результатов муниципальной Программы 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Эффективность выполнения мероприятий  Программы  на основе целевых индикаторов и показателей результатов муниципальной Программы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позволит в 2016 году оценить ход и результативность решения поставленных задач по ключевым направлениям деятельности: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</w:r>
      <w:r>
        <w:rPr>
          <w:rFonts w:eastAsia="Times New Roman"/>
          <w:b/>
          <w:sz w:val="28"/>
          <w:szCs w:val="28"/>
        </w:rPr>
        <w:t xml:space="preserve">;                                       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</w:r>
    </w:p>
    <w:p w:rsidR="00E57B7E" w:rsidRDefault="00E57B7E" w:rsidP="00E57B7E">
      <w:pPr>
        <w:spacing w:line="270" w:lineRule="atLeast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</w:p>
    <w:p w:rsidR="00E57B7E" w:rsidRDefault="00E57B7E" w:rsidP="00E57B7E">
      <w:pPr>
        <w:spacing w:line="270" w:lineRule="atLeast"/>
        <w:ind w:left="36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Ресурсное обеспечение программы</w:t>
      </w:r>
    </w:p>
    <w:p w:rsidR="00E57B7E" w:rsidRDefault="00E57B7E" w:rsidP="00E57B7E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Объемы бюджетных ассигнований Программы на 2016 год составит -100,0 тыс. рублей, в том числе:</w:t>
      </w:r>
    </w:p>
    <w:p w:rsidR="00E57B7E" w:rsidRDefault="00E57B7E" w:rsidP="00E57B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счет  средств Федерального  бюджета- 0,00 тыс. рублей</w:t>
      </w:r>
    </w:p>
    <w:p w:rsidR="00E57B7E" w:rsidRDefault="00E57B7E" w:rsidP="00E57B7E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 счет  средств </w:t>
      </w:r>
      <w:proofErr w:type="gramStart"/>
      <w:r>
        <w:rPr>
          <w:rFonts w:eastAsia="Times New Roman"/>
          <w:sz w:val="28"/>
          <w:szCs w:val="28"/>
        </w:rPr>
        <w:t>Республиканского</w:t>
      </w:r>
      <w:proofErr w:type="gramEnd"/>
      <w:r>
        <w:rPr>
          <w:rFonts w:eastAsia="Times New Roman"/>
          <w:sz w:val="28"/>
          <w:szCs w:val="28"/>
        </w:rPr>
        <w:t xml:space="preserve"> бюджета-0,00 тыс. рублей</w:t>
      </w:r>
    </w:p>
    <w:p w:rsidR="00E57B7E" w:rsidRDefault="00E57B7E" w:rsidP="00E57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  счет  средств бюджета Усть-Джегутинского  муниципального района – 100,0 тыс. рублей.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Информация по финансовому обеспечению, источникам финансирования  реализации Программы представлены в приложении №3</w:t>
      </w:r>
      <w:r>
        <w:rPr>
          <w:sz w:val="28"/>
          <w:szCs w:val="28"/>
        </w:rPr>
        <w:t>.</w:t>
      </w:r>
    </w:p>
    <w:p w:rsidR="00E57B7E" w:rsidRDefault="00E57B7E" w:rsidP="00E57B7E">
      <w:pPr>
        <w:spacing w:line="270" w:lineRule="atLeast"/>
        <w:ind w:left="36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 Механизм  управления реализацией Программы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</w:t>
      </w:r>
      <w:r>
        <w:rPr>
          <w:rFonts w:eastAsia="Times New Roman"/>
          <w:sz w:val="28"/>
          <w:szCs w:val="28"/>
        </w:rPr>
        <w:lastRenderedPageBreak/>
        <w:t>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-вносит предложения  в совершенствование механизма реализации Программы;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-осуществляет управление деятельностью соисполнителей Программы в рамках выполнения Программы.</w:t>
      </w:r>
    </w:p>
    <w:p w:rsidR="00E57B7E" w:rsidRDefault="00E57B7E" w:rsidP="00E57B7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программы осуществляется в соответствии с порядком разработки и реализации муниципальных Программ.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8.Оценка социально-экономической эффективности реализации Программы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Предложенные программные мероприятия позволят достигнуть следующих положительных результатов:</w:t>
      </w:r>
    </w:p>
    <w:p w:rsidR="00E57B7E" w:rsidRDefault="00E57B7E" w:rsidP="00E57B7E">
      <w:pPr>
        <w:tabs>
          <w:tab w:val="left" w:pos="5370"/>
        </w:tabs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системы работы с одаренными детьми;</w:t>
      </w:r>
    </w:p>
    <w:p w:rsidR="00E57B7E" w:rsidRDefault="00E57B7E" w:rsidP="00E57B7E">
      <w:pPr>
        <w:tabs>
          <w:tab w:val="left" w:pos="5370"/>
        </w:tabs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качества подготовки и количества специалистов, работающих с одаренными детьми;</w:t>
      </w:r>
    </w:p>
    <w:p w:rsidR="00E57B7E" w:rsidRDefault="00E57B7E" w:rsidP="00E57B7E">
      <w:pPr>
        <w:tabs>
          <w:tab w:val="left" w:pos="5370"/>
        </w:tabs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-создание системы широкого освещения проблем и направлений работы с одаренными детьми.</w:t>
      </w: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 Программы, представленными в приложении №2.</w:t>
      </w: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№ 1 </w:t>
      </w:r>
    </w:p>
    <w:p w:rsidR="00E57B7E" w:rsidRDefault="00E57B7E" w:rsidP="00E57B7E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муниципальной Программе </w:t>
      </w:r>
    </w:p>
    <w:p w:rsidR="00E57B7E" w:rsidRDefault="00E57B7E" w:rsidP="00E57B7E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«Выявление и поддержка одаренных детей</w:t>
      </w:r>
    </w:p>
    <w:p w:rsid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Усть-Джегутинском муниципальном  районе  в  2016 году»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Перечень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основных мероприятий муниципальной программы</w:t>
      </w:r>
      <w:r>
        <w:rPr>
          <w:rFonts w:eastAsia="Times New Roman"/>
          <w:b/>
          <w:bCs/>
          <w:sz w:val="28"/>
          <w:szCs w:val="28"/>
        </w:rPr>
        <w:t xml:space="preserve"> «Выявление и поддержка одаренных детей  Усть-Джегутинском муниципальном </w:t>
      </w:r>
      <w:proofErr w:type="gramStart"/>
      <w:r>
        <w:rPr>
          <w:rFonts w:eastAsia="Times New Roman"/>
          <w:b/>
          <w:bCs/>
          <w:sz w:val="28"/>
          <w:szCs w:val="28"/>
        </w:rPr>
        <w:t>районе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2016 году»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615"/>
        <w:gridCol w:w="1294"/>
        <w:gridCol w:w="949"/>
        <w:gridCol w:w="949"/>
        <w:gridCol w:w="1419"/>
        <w:gridCol w:w="126"/>
        <w:gridCol w:w="1526"/>
        <w:gridCol w:w="1452"/>
      </w:tblGrid>
      <w:tr w:rsidR="00E57B7E" w:rsidTr="00E57B7E">
        <w:trPr>
          <w:cantSplit/>
          <w:trHeight w:val="482"/>
          <w:tblHeader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eastAsia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57B7E" w:rsidTr="00E57B7E">
        <w:trPr>
          <w:cantSplit/>
          <w:trHeight w:val="483"/>
          <w:tblHeader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Tr="00E57B7E">
        <w:trPr>
          <w:cantSplit/>
          <w:trHeight w:val="144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57B7E" w:rsidTr="00E57B7E">
        <w:trPr>
          <w:cantSplit/>
          <w:trHeight w:val="254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1.Развитие и поддержка учреждений, работающих с одаренными детьми.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1.1.Информационная 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</w:t>
            </w:r>
            <w:r>
              <w:rPr>
                <w:rFonts w:eastAsia="Times New Roman"/>
                <w:sz w:val="24"/>
                <w:szCs w:val="24"/>
              </w:rPr>
              <w:t>ень качества знаний обучающихся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Вовлечение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в научно-исследовательскую деятельность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Отсутствие информации  о </w:t>
            </w:r>
            <w:r>
              <w:rPr>
                <w:rFonts w:eastAsia="Times New Roman"/>
              </w:rPr>
              <w:t xml:space="preserve">проектной и научно- исследовательской деятельности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1.3.Организация совместной работы образовательных учреждений района с вузами и </w:t>
            </w:r>
            <w:proofErr w:type="spellStart"/>
            <w:r>
              <w:rPr>
                <w:rFonts w:eastAsia="Times New Roman"/>
              </w:rPr>
              <w:t>ссузамипо</w:t>
            </w:r>
            <w:proofErr w:type="spellEnd"/>
            <w:r>
              <w:rPr>
                <w:rFonts w:eastAsia="Times New Roman"/>
              </w:rPr>
              <w:t xml:space="preserve"> различным направлениям.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качества знаний обучающихся </w:t>
            </w:r>
          </w:p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образовательных учреждений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Несоблюдение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приемственности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</w:t>
            </w:r>
            <w:proofErr w:type="spellStart"/>
            <w:r>
              <w:rPr>
                <w:rFonts w:eastAsia="Times New Roman"/>
              </w:rPr>
              <w:t>олимпиады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частие</w:t>
            </w:r>
            <w:proofErr w:type="spellEnd"/>
            <w:r>
              <w:rPr>
                <w:rFonts w:eastAsia="Times New Roman"/>
              </w:rPr>
              <w:t xml:space="preserve">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Участие </w:t>
            </w:r>
            <w:proofErr w:type="spellStart"/>
            <w:r>
              <w:rPr>
                <w:rFonts w:eastAsia="Times New Roman"/>
              </w:rPr>
              <w:t>ввсероссийских</w:t>
            </w:r>
            <w:proofErr w:type="spellEnd"/>
            <w:r>
              <w:rPr>
                <w:rFonts w:eastAsia="Times New Roman"/>
              </w:rPr>
              <w:t xml:space="preserve"> и международных олимпиадах, конкурсах, слетах, учебно-тренировочных сборах.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Отсутствие участия учащихся в </w:t>
            </w:r>
            <w:r>
              <w:rPr>
                <w:rFonts w:eastAsia="Times New Roman"/>
              </w:rPr>
              <w:t>республиканских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2.2. Проведение турниров и выставок. Публикация информации в районной газете «Джегутинская неделя» о </w:t>
            </w:r>
            <w:proofErr w:type="spellStart"/>
            <w:r>
              <w:rPr>
                <w:rFonts w:eastAsia="Times New Roman"/>
              </w:rPr>
              <w:t>победителяхи</w:t>
            </w:r>
            <w:proofErr w:type="spellEnd"/>
            <w:r>
              <w:rPr>
                <w:rFonts w:eastAsia="Times New Roman"/>
              </w:rPr>
              <w:t xml:space="preserve"> призерах муниципальных, республиканских и Всероссийских конкурсов.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показателей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2.3.Подготовка и награждение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Поощрение учащихся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3.2.Проведение мониторинга работы с одаренными детьми в общеобразовательных учреждениях.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3.4.Формирование системы внеурочной работы с одаренными детьми: </w:t>
            </w:r>
          </w:p>
          <w:p w:rsidR="00E57B7E" w:rsidRDefault="00E57B7E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>
              <w:rPr>
                <w:rFonts w:eastAsia="Times New Roman"/>
                <w:b/>
              </w:rPr>
              <w:t>кадров</w:t>
            </w:r>
            <w:proofErr w:type="gramEnd"/>
            <w:r>
              <w:rPr>
                <w:rFonts w:eastAsia="Times New Roman"/>
                <w:b/>
              </w:rPr>
              <w:t xml:space="preserve"> работающих с одаренными детьми.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Отсутствие возможности </w:t>
            </w:r>
            <w:r>
              <w:rPr>
                <w:rFonts w:eastAsia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  <w:tr w:rsidR="00E57B7E" w:rsidTr="00E57B7E">
        <w:trPr>
          <w:cantSplit/>
          <w:trHeight w:val="299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</w:t>
            </w:r>
          </w:p>
        </w:tc>
      </w:tr>
    </w:tbl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57B7E" w:rsidRDefault="00E57B7E" w:rsidP="00E57B7E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B82519" w:rsidRDefault="00B82519" w:rsidP="00A611BD">
      <w:pPr>
        <w:tabs>
          <w:tab w:val="left" w:pos="6690"/>
        </w:tabs>
        <w:jc w:val="center"/>
        <w:rPr>
          <w:rFonts w:eastAsia="Times New Roman"/>
          <w:sz w:val="28"/>
          <w:szCs w:val="28"/>
        </w:rPr>
        <w:sectPr w:rsidR="00B82519" w:rsidSect="00AC2F0C">
          <w:pgSz w:w="11906" w:h="16838"/>
          <w:pgMar w:top="1134" w:right="849" w:bottom="1134" w:left="1276" w:header="709" w:footer="709" w:gutter="0"/>
          <w:cols w:space="720"/>
          <w:docGrid w:linePitch="600" w:charSpace="40960"/>
        </w:sectPr>
      </w:pPr>
    </w:p>
    <w:p w:rsidR="00A709D8" w:rsidRPr="00E57B7E" w:rsidRDefault="00A709D8" w:rsidP="00E57B7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4"/>
          <w:szCs w:val="24"/>
        </w:rPr>
      </w:pPr>
      <w:r w:rsidRPr="00E57B7E">
        <w:rPr>
          <w:rFonts w:eastAsia="Courier New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57B7E" w:rsidRPr="00E57B7E">
        <w:rPr>
          <w:rFonts w:eastAsia="Courier New"/>
          <w:color w:val="000000"/>
          <w:sz w:val="24"/>
          <w:szCs w:val="24"/>
        </w:rPr>
        <w:t xml:space="preserve"> </w:t>
      </w:r>
    </w:p>
    <w:p w:rsidR="00E57B7E" w:rsidRPr="00E57B7E" w:rsidRDefault="00E57B7E" w:rsidP="00E57B7E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>Приложение № 2</w:t>
      </w:r>
    </w:p>
    <w:p w:rsidR="00E57B7E" w:rsidRPr="00E57B7E" w:rsidRDefault="00E57B7E" w:rsidP="00E57B7E">
      <w:pPr>
        <w:shd w:val="clear" w:color="auto" w:fill="FFFFFF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>«Выявление и поддержка одаренных детей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>в Усть-Джегутинском  муниципальном  районе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 xml:space="preserve">  в 2016 году»</w:t>
      </w:r>
    </w:p>
    <w:p w:rsidR="00E57B7E" w:rsidRP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p w:rsidR="00E57B7E" w:rsidRP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E57B7E">
        <w:rPr>
          <w:rFonts w:eastAsia="Times New Roman"/>
          <w:b/>
          <w:sz w:val="24"/>
          <w:szCs w:val="24"/>
        </w:rPr>
        <w:t>Перечень</w:t>
      </w:r>
    </w:p>
    <w:p w:rsidR="00E57B7E" w:rsidRP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E57B7E">
        <w:rPr>
          <w:rFonts w:eastAsia="Times New Roman"/>
          <w:b/>
          <w:sz w:val="24"/>
          <w:szCs w:val="24"/>
        </w:rPr>
        <w:t xml:space="preserve"> </w:t>
      </w:r>
      <w:r w:rsidRPr="00E57B7E">
        <w:rPr>
          <w:rFonts w:eastAsia="Times New Roman" w:cs="Arial"/>
          <w:b/>
          <w:sz w:val="24"/>
          <w:szCs w:val="24"/>
        </w:rPr>
        <w:t>и значения целевых индикаторов</w:t>
      </w:r>
      <w:r w:rsidRPr="00E57B7E">
        <w:rPr>
          <w:rFonts w:eastAsia="Times New Roman"/>
          <w:b/>
          <w:bCs/>
          <w:sz w:val="24"/>
          <w:szCs w:val="24"/>
        </w:rPr>
        <w:t xml:space="preserve"> муниципальной программы «Выявление и поддержка одаренных детей в  Усть-Джегутинском  муниципальном  районе в 2016 году»</w:t>
      </w:r>
    </w:p>
    <w:p w:rsidR="00E57B7E" w:rsidRPr="00E57B7E" w:rsidRDefault="00E57B7E" w:rsidP="00E57B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5034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716"/>
        <w:gridCol w:w="2808"/>
        <w:gridCol w:w="1217"/>
        <w:gridCol w:w="1368"/>
        <w:gridCol w:w="1416"/>
        <w:gridCol w:w="1419"/>
        <w:gridCol w:w="3400"/>
      </w:tblGrid>
      <w:tr w:rsidR="00E57B7E" w:rsidRPr="00E57B7E" w:rsidTr="00E57B7E">
        <w:trPr>
          <w:cantSplit/>
          <w:trHeight w:val="315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№ </w:t>
            </w:r>
            <w:r w:rsidRPr="00E57B7E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E57B7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57B7E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Ед. измерения</w:t>
            </w:r>
          </w:p>
        </w:tc>
        <w:tc>
          <w:tcPr>
            <w:tcW w:w="1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Отношение </w:t>
            </w:r>
            <w:proofErr w:type="gramStart"/>
            <w:r w:rsidRPr="00E57B7E">
              <w:rPr>
                <w:rFonts w:eastAsia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E57B7E">
              <w:rPr>
                <w:rFonts w:eastAsia="Times New Roman"/>
                <w:sz w:val="24"/>
                <w:szCs w:val="24"/>
              </w:rPr>
              <w:t xml:space="preserve"> к отчетному</w:t>
            </w:r>
          </w:p>
        </w:tc>
      </w:tr>
      <w:tr w:rsidR="00E57B7E" w:rsidRPr="00E57B7E" w:rsidTr="00E57B7E">
        <w:trPr>
          <w:cantSplit/>
          <w:trHeight w:val="1061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2014г.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2015г.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7B7E" w:rsidRPr="00E57B7E" w:rsidRDefault="00E57B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2016г.</w:t>
            </w:r>
          </w:p>
          <w:p w:rsidR="00E57B7E" w:rsidRPr="00E57B7E" w:rsidRDefault="00E57B7E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385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1 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B7E" w:rsidRPr="00E57B7E" w:rsidRDefault="00E57B7E">
            <w:pPr>
              <w:spacing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увеличение доли уч-ся,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40%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  <w:p w:rsidR="00E57B7E" w:rsidRPr="00E57B7E" w:rsidRDefault="00E57B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spacing w:line="27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-увеличение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района;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40%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Совершенствование материально-технической базы  по работе с одаренными детьми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spacing w:line="27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  <w:p w:rsidR="00E57B7E" w:rsidRPr="00E57B7E" w:rsidRDefault="00E57B7E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40%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113</w:t>
            </w:r>
          </w:p>
        </w:tc>
      </w:tr>
    </w:tbl>
    <w:p w:rsidR="00E57B7E" w:rsidRDefault="00E57B7E" w:rsidP="00E57B7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57B7E" w:rsidRDefault="00E57B7E" w:rsidP="00E57B7E"/>
    <w:p w:rsidR="00E57B7E" w:rsidRDefault="00E57B7E" w:rsidP="00E57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B7E" w:rsidRDefault="00E57B7E" w:rsidP="00E57B7E">
      <w:pPr>
        <w:rPr>
          <w:sz w:val="28"/>
          <w:szCs w:val="28"/>
        </w:rPr>
      </w:pPr>
    </w:p>
    <w:p w:rsidR="00E57B7E" w:rsidRDefault="00E57B7E" w:rsidP="00E57B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57B7E" w:rsidRDefault="00E57B7E" w:rsidP="00E57B7E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E57B7E" w:rsidRDefault="00E57B7E" w:rsidP="00E57B7E"/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</w:t>
      </w:r>
      <w:r w:rsidRPr="00E57B7E">
        <w:rPr>
          <w:rFonts w:eastAsia="Times New Roman"/>
          <w:sz w:val="24"/>
          <w:szCs w:val="24"/>
        </w:rPr>
        <w:t xml:space="preserve">Приложение № 3 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>«Выявление  и поддержка  одаренных  детей</w:t>
      </w:r>
    </w:p>
    <w:p w:rsidR="00E57B7E" w:rsidRPr="00E57B7E" w:rsidRDefault="00E57B7E" w:rsidP="00E57B7E">
      <w:pPr>
        <w:shd w:val="clear" w:color="auto" w:fill="FFFFFF"/>
        <w:ind w:left="4248"/>
        <w:jc w:val="right"/>
        <w:rPr>
          <w:rFonts w:eastAsia="Times New Roman"/>
          <w:sz w:val="24"/>
          <w:szCs w:val="24"/>
        </w:rPr>
      </w:pPr>
      <w:r w:rsidRPr="00E57B7E">
        <w:rPr>
          <w:rFonts w:eastAsia="Times New Roman"/>
          <w:sz w:val="24"/>
          <w:szCs w:val="24"/>
        </w:rPr>
        <w:t>в Усть-Джегутинском муниципальном районе  в  2016 году»</w:t>
      </w:r>
    </w:p>
    <w:p w:rsidR="00E57B7E" w:rsidRPr="00E57B7E" w:rsidRDefault="00E57B7E" w:rsidP="00E57B7E">
      <w:pPr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E57B7E" w:rsidRP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E57B7E">
        <w:rPr>
          <w:rFonts w:eastAsia="Times New Roman"/>
          <w:b/>
          <w:sz w:val="24"/>
          <w:szCs w:val="24"/>
        </w:rPr>
        <w:t>Информация по финансовому обеспечению, источникам финансирования</w:t>
      </w:r>
      <w:r w:rsidRPr="00E57B7E">
        <w:rPr>
          <w:rFonts w:eastAsia="Times New Roman"/>
          <w:b/>
          <w:bCs/>
          <w:sz w:val="24"/>
          <w:szCs w:val="24"/>
        </w:rPr>
        <w:t xml:space="preserve"> реализации муниципальной программы «Выявление и поддержка  одаренных детей в Усть-Джегутинском муниципальном районе в 2016 году» (тыс. руб.)</w:t>
      </w:r>
    </w:p>
    <w:p w:rsidR="00E57B7E" w:rsidRDefault="00E57B7E" w:rsidP="00E57B7E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tbl>
      <w:tblPr>
        <w:tblW w:w="1467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692"/>
        <w:gridCol w:w="1984"/>
        <w:gridCol w:w="2127"/>
        <w:gridCol w:w="708"/>
        <w:gridCol w:w="851"/>
        <w:gridCol w:w="709"/>
        <w:gridCol w:w="708"/>
        <w:gridCol w:w="709"/>
        <w:gridCol w:w="851"/>
        <w:gridCol w:w="850"/>
        <w:gridCol w:w="1419"/>
      </w:tblGrid>
      <w:tr w:rsidR="00E57B7E" w:rsidRPr="00E57B7E" w:rsidTr="00E57B7E">
        <w:trPr>
          <w:cantSplit/>
          <w:trHeight w:val="48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Ответственный  </w:t>
            </w:r>
            <w:r w:rsidRPr="00E57B7E">
              <w:rPr>
                <w:rFonts w:eastAsia="Times New Roman"/>
                <w:sz w:val="24"/>
                <w:szCs w:val="24"/>
              </w:rPr>
              <w:br/>
              <w:t xml:space="preserve">исполнитель,  </w:t>
            </w:r>
            <w:r w:rsidRPr="00E57B7E">
              <w:rPr>
                <w:rFonts w:eastAsia="Times New Roman"/>
                <w:sz w:val="24"/>
                <w:szCs w:val="24"/>
              </w:rPr>
              <w:br/>
              <w:t xml:space="preserve">соисполнители  </w:t>
            </w:r>
            <w:r w:rsidRPr="00E57B7E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Источники финансового</w:t>
            </w:r>
            <w:r w:rsidRPr="00E57B7E">
              <w:rPr>
                <w:rFonts w:eastAsia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E57B7E">
              <w:rPr>
                <w:rFonts w:eastAsia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Расходы   </w:t>
            </w:r>
            <w:r w:rsidRPr="00E57B7E">
              <w:rPr>
                <w:rFonts w:eastAsia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57B7E" w:rsidRPr="00E57B7E" w:rsidTr="00E57B7E">
        <w:trPr>
          <w:cantSplit/>
          <w:trHeight w:val="8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Очередной год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Муниципальная</w:t>
            </w:r>
            <w:r w:rsidRPr="00E57B7E">
              <w:rPr>
                <w:rFonts w:eastAsia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«Выявление и поддержка  одаренных детей в Усть-Джегутинском муниципальном районе в  2016году»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Управление образования администрации Усть-Джегутинского  муниципального  района, 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Муниципальные казенные общеобразовательные учреждения Усть-Джегутинского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E57B7E" w:rsidRPr="00E57B7E" w:rsidTr="00E57B7E">
        <w:trPr>
          <w:cantSplit/>
          <w:trHeight w:val="324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40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85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E57B7E" w:rsidRPr="00E57B7E" w:rsidTr="00E57B7E">
        <w:trPr>
          <w:cantSplit/>
          <w:trHeight w:val="51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303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Информационная поддержка образовательных учреждений, работающих с одаренными детьми, укрепление их материальной базы (по итогам учебного года)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5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5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5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 w:rsidP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3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92"/>
        </w:trPr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183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E57B7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2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6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30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7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 w:rsidP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Организация совместной работы образовательных учреждений района с вузами и с </w:t>
            </w:r>
            <w:proofErr w:type="spellStart"/>
            <w:r w:rsidRPr="00E57B7E">
              <w:rPr>
                <w:rFonts w:eastAsia="Times New Roman"/>
                <w:sz w:val="24"/>
                <w:szCs w:val="24"/>
              </w:rPr>
              <w:t>сузами</w:t>
            </w:r>
            <w:proofErr w:type="spellEnd"/>
            <w:r w:rsidRPr="00E57B7E">
              <w:rPr>
                <w:rFonts w:eastAsia="Times New Roman"/>
                <w:sz w:val="24"/>
                <w:szCs w:val="24"/>
              </w:rPr>
              <w:t xml:space="preserve"> по различным направлениям.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95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139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1139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Подготовка  и </w:t>
            </w:r>
            <w:r w:rsidRPr="00E57B7E">
              <w:rPr>
                <w:rFonts w:eastAsia="Times New Roman"/>
                <w:sz w:val="24"/>
                <w:szCs w:val="24"/>
              </w:rPr>
              <w:lastRenderedPageBreak/>
              <w:t>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 xml:space="preserve">Управление </w:t>
            </w:r>
            <w:r w:rsidRPr="00E57B7E">
              <w:rPr>
                <w:rFonts w:eastAsia="Times New Roman"/>
                <w:sz w:val="24"/>
                <w:szCs w:val="24"/>
              </w:rPr>
              <w:lastRenderedPageBreak/>
              <w:t>образования администрации                   Усть-Джегутинского  муниципального  района,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63,00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63,00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Проведение турниров и выставок. Публикация информации в районной газете «Джегутинская неделя» о победителях и призерах республиканских и всероссийских конкурсов.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муниципальных, республиканских,  олимпиад, конкурсов, фестивалей.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района,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37,00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37,00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Проведение мониторинга работы с одаренными детьми.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Составление ежегодного плана работы с одаренными детьми.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Управление образования администрации             Усть-Джегутинского муниципального </w:t>
            </w:r>
            <w:r w:rsidRPr="00E57B7E">
              <w:rPr>
                <w:rFonts w:eastAsia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Формирование системы внеурочной работы с одаренными детьми: </w:t>
            </w:r>
          </w:p>
          <w:p w:rsidR="00E57B7E" w:rsidRPr="00E57B7E" w:rsidRDefault="00E57B7E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Организация системы исследовательской работы школьников.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985"/>
        </w:trPr>
        <w:tc>
          <w:tcPr>
            <w:tcW w:w="10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 xml:space="preserve">Подготовка и повышение квалификации </w:t>
            </w:r>
            <w:r w:rsidRPr="00E57B7E">
              <w:rPr>
                <w:rFonts w:eastAsia="Times New Roman"/>
                <w:sz w:val="24"/>
                <w:szCs w:val="24"/>
              </w:rPr>
              <w:lastRenderedPageBreak/>
              <w:t>педагогических кадров по работе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 xml:space="preserve">Управление образования администрации             </w:t>
            </w:r>
            <w:r w:rsidRPr="00E57B7E">
              <w:rPr>
                <w:rFonts w:eastAsia="Times New Roman"/>
                <w:sz w:val="24"/>
                <w:szCs w:val="24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lastRenderedPageBreak/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474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 w:rsidP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Бюджет поселений</w:t>
            </w:r>
          </w:p>
          <w:p w:rsidR="00E57B7E" w:rsidRPr="00E57B7E" w:rsidRDefault="00E57B7E" w:rsidP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  <w:tr w:rsidR="00E57B7E" w:rsidRPr="00E57B7E" w:rsidTr="00E57B7E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7B7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B7E" w:rsidRPr="00E57B7E" w:rsidRDefault="00E57B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57B7E">
              <w:rPr>
                <w:rFonts w:eastAsia="Times New Roman"/>
                <w:sz w:val="24"/>
                <w:szCs w:val="24"/>
              </w:rPr>
              <w:t>0.0</w:t>
            </w:r>
          </w:p>
        </w:tc>
      </w:tr>
    </w:tbl>
    <w:p w:rsidR="00E57B7E" w:rsidRDefault="00E57B7E" w:rsidP="00E57B7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A709D8" w:rsidRPr="00A709D8" w:rsidRDefault="00A709D8" w:rsidP="00A709D8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rFonts w:eastAsia="Times New Roman"/>
          <w:b/>
          <w:bCs/>
          <w:color w:val="26282F"/>
          <w:sz w:val="24"/>
          <w:szCs w:val="24"/>
          <w:lang w:eastAsia="x-none"/>
        </w:rPr>
      </w:pPr>
    </w:p>
    <w:p w:rsidR="00A3017A" w:rsidRDefault="00E57B7E" w:rsidP="00A3017A">
      <w:pPr>
        <w:tabs>
          <w:tab w:val="left" w:pos="6690"/>
          <w:tab w:val="left" w:pos="9923"/>
        </w:tabs>
        <w:jc w:val="center"/>
      </w:pPr>
      <w:r>
        <w:rPr>
          <w:b/>
          <w:sz w:val="24"/>
          <w:szCs w:val="24"/>
        </w:rPr>
        <w:t xml:space="preserve"> ________________________</w:t>
      </w:r>
      <w:bookmarkStart w:id="2" w:name="_GoBack"/>
      <w:bookmarkEnd w:id="2"/>
    </w:p>
    <w:sectPr w:rsidR="00A3017A" w:rsidSect="00A709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46" w:rsidRDefault="00570D46" w:rsidP="00470970">
      <w:r>
        <w:separator/>
      </w:r>
    </w:p>
  </w:endnote>
  <w:endnote w:type="continuationSeparator" w:id="0">
    <w:p w:rsidR="00570D46" w:rsidRDefault="00570D46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46" w:rsidRDefault="00570D46" w:rsidP="00470970">
      <w:r>
        <w:separator/>
      </w:r>
    </w:p>
  </w:footnote>
  <w:footnote w:type="continuationSeparator" w:id="0">
    <w:p w:rsidR="00570D46" w:rsidRDefault="00570D46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F7AC31" wp14:editId="3095AB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D8" w:rsidRPr="00470970" w:rsidRDefault="00A709D8">
                          <w:pPr>
                            <w:pStyle w:val="a5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A709D8" w:rsidRPr="00470970" w:rsidRDefault="00A709D8">
                    <w:pPr>
                      <w:pStyle w:val="a5"/>
                      <w:rPr>
                        <w:lang w:val="ru-RU"/>
                      </w:rPr>
                    </w:pPr>
                    <w:r>
                      <w:rPr>
                        <w:rStyle w:val="a6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8" w:rsidRDefault="00A70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0C9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3CDF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DD3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0D46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017A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1BD"/>
    <w:rsid w:val="00A61F58"/>
    <w:rsid w:val="00A62267"/>
    <w:rsid w:val="00A63ACE"/>
    <w:rsid w:val="00A641AF"/>
    <w:rsid w:val="00A649D5"/>
    <w:rsid w:val="00A66E17"/>
    <w:rsid w:val="00A67250"/>
    <w:rsid w:val="00A67FBB"/>
    <w:rsid w:val="00A709D8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2F0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B7E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364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semiHidden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semiHidden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35A4A956CC1B33D17C1560626270C6276E983CA5D4F044CD7086516AX7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F35A4A956CC1B33D17C1560626270C62F6D9E39A5D9AD4EC5298A53A066X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3FDE79F-7704-4B49-B99E-FE01BD9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2015-12-04T09:10:00Z</cp:lastPrinted>
  <dcterms:created xsi:type="dcterms:W3CDTF">2015-12-04T09:22:00Z</dcterms:created>
  <dcterms:modified xsi:type="dcterms:W3CDTF">2015-12-04T09:22:00Z</dcterms:modified>
</cp:coreProperties>
</file>